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0A108" w14:textId="77777777" w:rsidR="001C23E6" w:rsidRPr="003D0C45" w:rsidRDefault="001C23E6" w:rsidP="003D0C45">
      <w:pPr>
        <w:widowControl w:val="0"/>
        <w:pBdr>
          <w:top w:val="double" w:sz="2" w:space="1" w:color="000000"/>
          <w:bottom w:val="double" w:sz="2" w:space="1" w:color="000000"/>
        </w:pBdr>
        <w:jc w:val="both"/>
        <w:rPr>
          <w:rFonts w:asciiTheme="minorHAnsi" w:hAnsiTheme="minorHAnsi" w:cstheme="minorHAnsi"/>
          <w:b/>
          <w:caps/>
          <w:spacing w:val="8"/>
          <w:szCs w:val="24"/>
        </w:rPr>
      </w:pPr>
    </w:p>
    <w:p w14:paraId="25EE6AE0" w14:textId="4A269083" w:rsidR="001C23E6" w:rsidRPr="003D0C45" w:rsidRDefault="001C23E6" w:rsidP="003D0C45">
      <w:pPr>
        <w:widowControl w:val="0"/>
        <w:pBdr>
          <w:top w:val="double" w:sz="2" w:space="1" w:color="000000"/>
          <w:bottom w:val="double" w:sz="2" w:space="1" w:color="000000"/>
        </w:pBdr>
        <w:jc w:val="center"/>
        <w:rPr>
          <w:rFonts w:asciiTheme="minorHAnsi" w:hAnsiTheme="minorHAnsi" w:cstheme="minorHAnsi"/>
          <w:b/>
          <w:caps/>
          <w:spacing w:val="8"/>
          <w:sz w:val="28"/>
          <w:szCs w:val="28"/>
        </w:rPr>
      </w:pPr>
      <w:r w:rsidRPr="003D0C45">
        <w:rPr>
          <w:rFonts w:asciiTheme="minorHAnsi" w:hAnsiTheme="minorHAnsi" w:cstheme="minorHAnsi"/>
          <w:b/>
          <w:caps/>
          <w:spacing w:val="8"/>
          <w:sz w:val="28"/>
          <w:szCs w:val="28"/>
        </w:rPr>
        <w:t xml:space="preserve">Edital - PREGÃO ELETRÔNICO Nº </w:t>
      </w:r>
      <w:r w:rsidR="00BC281C">
        <w:rPr>
          <w:rFonts w:asciiTheme="minorHAnsi" w:hAnsiTheme="minorHAnsi" w:cstheme="minorHAnsi"/>
          <w:b/>
          <w:caps/>
          <w:spacing w:val="8"/>
          <w:sz w:val="28"/>
          <w:szCs w:val="28"/>
        </w:rPr>
        <w:t>22/2025</w:t>
      </w:r>
    </w:p>
    <w:p w14:paraId="4686EB57" w14:textId="62386A87" w:rsidR="001C23E6" w:rsidRDefault="001C23E6" w:rsidP="003D0C45">
      <w:pPr>
        <w:widowControl w:val="0"/>
        <w:pBdr>
          <w:top w:val="double" w:sz="2" w:space="1" w:color="000000"/>
          <w:bottom w:val="double" w:sz="2" w:space="1" w:color="000000"/>
        </w:pBdr>
        <w:jc w:val="center"/>
        <w:rPr>
          <w:rFonts w:asciiTheme="minorHAnsi" w:hAnsiTheme="minorHAnsi" w:cstheme="minorHAnsi"/>
          <w:b/>
          <w:caps/>
          <w:spacing w:val="8"/>
          <w:sz w:val="28"/>
          <w:szCs w:val="28"/>
        </w:rPr>
      </w:pPr>
      <w:r w:rsidRPr="003D0C45">
        <w:rPr>
          <w:rFonts w:asciiTheme="minorHAnsi" w:hAnsiTheme="minorHAnsi" w:cstheme="minorHAnsi"/>
          <w:b/>
          <w:caps/>
          <w:spacing w:val="8"/>
          <w:sz w:val="28"/>
          <w:szCs w:val="28"/>
        </w:rPr>
        <w:t>SISTEMA DE REGISTRO DE PREÇOS</w:t>
      </w:r>
    </w:p>
    <w:p w14:paraId="35061813" w14:textId="6DC4D68F" w:rsidR="00462722" w:rsidRPr="003D0C45" w:rsidRDefault="00462722" w:rsidP="003D0C45">
      <w:pPr>
        <w:widowControl w:val="0"/>
        <w:pBdr>
          <w:top w:val="double" w:sz="2" w:space="1" w:color="000000"/>
          <w:bottom w:val="double" w:sz="2" w:space="1" w:color="000000"/>
        </w:pBdr>
        <w:jc w:val="center"/>
        <w:rPr>
          <w:rFonts w:asciiTheme="minorHAnsi" w:hAnsiTheme="minorHAnsi" w:cstheme="minorHAnsi"/>
          <w:b/>
          <w:caps/>
          <w:spacing w:val="8"/>
          <w:sz w:val="28"/>
          <w:szCs w:val="28"/>
        </w:rPr>
      </w:pPr>
      <w:r>
        <w:rPr>
          <w:rFonts w:asciiTheme="minorHAnsi" w:hAnsiTheme="minorHAnsi" w:cstheme="minorHAnsi"/>
          <w:b/>
          <w:caps/>
          <w:spacing w:val="8"/>
          <w:sz w:val="28"/>
          <w:szCs w:val="28"/>
        </w:rPr>
        <w:t xml:space="preserve">ampla participação </w:t>
      </w:r>
    </w:p>
    <w:p w14:paraId="40FF4BE3" w14:textId="77777777" w:rsidR="001C23E6" w:rsidRPr="003D0C45" w:rsidRDefault="001C23E6" w:rsidP="003D0C45">
      <w:pPr>
        <w:widowControl w:val="0"/>
        <w:pBdr>
          <w:top w:val="double" w:sz="2" w:space="1" w:color="000000"/>
          <w:bottom w:val="double" w:sz="2" w:space="1" w:color="000000"/>
        </w:pBdr>
        <w:jc w:val="both"/>
        <w:rPr>
          <w:rFonts w:asciiTheme="minorHAnsi" w:hAnsiTheme="minorHAnsi" w:cstheme="minorHAnsi"/>
          <w:b/>
          <w:caps/>
          <w:spacing w:val="8"/>
          <w:sz w:val="22"/>
          <w:szCs w:val="22"/>
          <w:shd w:val="clear" w:color="auto" w:fill="FFFF00"/>
        </w:rPr>
      </w:pPr>
    </w:p>
    <w:p w14:paraId="1D0F10CB" w14:textId="77777777" w:rsidR="001C23E6" w:rsidRPr="005873D1" w:rsidRDefault="001C23E6" w:rsidP="003D0C45">
      <w:pPr>
        <w:widowControl w:val="0"/>
        <w:jc w:val="both"/>
        <w:rPr>
          <w:rFonts w:asciiTheme="minorHAnsi" w:hAnsiTheme="minorHAnsi" w:cstheme="minorHAnsi"/>
          <w:caps/>
          <w:sz w:val="22"/>
          <w:szCs w:val="22"/>
        </w:rPr>
      </w:pPr>
    </w:p>
    <w:p w14:paraId="6604009A" w14:textId="327FA87B" w:rsidR="001C23E6" w:rsidRPr="00692FE5" w:rsidRDefault="00CF6BC8" w:rsidP="00781A70">
      <w:pPr>
        <w:widowControl w:val="0"/>
        <w:spacing w:line="360" w:lineRule="auto"/>
        <w:ind w:left="2127" w:hanging="2127"/>
        <w:jc w:val="both"/>
        <w:rPr>
          <w:rFonts w:asciiTheme="minorHAnsi" w:hAnsiTheme="minorHAnsi" w:cstheme="minorHAnsi"/>
          <w:b/>
          <w:caps/>
          <w:sz w:val="21"/>
          <w:szCs w:val="21"/>
        </w:rPr>
      </w:pPr>
      <w:r w:rsidRPr="00692FE5">
        <w:rPr>
          <w:rFonts w:asciiTheme="minorHAnsi" w:hAnsiTheme="minorHAnsi" w:cstheme="minorHAnsi"/>
          <w:b/>
          <w:sz w:val="21"/>
          <w:szCs w:val="21"/>
        </w:rPr>
        <w:t xml:space="preserve">PROCESSO: Nº </w:t>
      </w:r>
      <w:r w:rsidR="008B2341">
        <w:rPr>
          <w:rFonts w:asciiTheme="minorHAnsi" w:hAnsiTheme="minorHAnsi" w:cstheme="minorHAnsi"/>
          <w:b/>
          <w:sz w:val="21"/>
          <w:szCs w:val="21"/>
        </w:rPr>
        <w:t>1162/2025</w:t>
      </w:r>
    </w:p>
    <w:p w14:paraId="3D37F340" w14:textId="6A8FD74C" w:rsidR="001C23E6" w:rsidRPr="00692FE5" w:rsidRDefault="00CF6BC8" w:rsidP="00781A70">
      <w:pPr>
        <w:widowControl w:val="0"/>
        <w:spacing w:line="360" w:lineRule="auto"/>
        <w:ind w:left="2127" w:hanging="2127"/>
        <w:jc w:val="both"/>
        <w:rPr>
          <w:rFonts w:asciiTheme="minorHAnsi" w:hAnsiTheme="minorHAnsi" w:cstheme="minorHAnsi"/>
          <w:b/>
          <w:caps/>
          <w:sz w:val="21"/>
          <w:szCs w:val="21"/>
        </w:rPr>
      </w:pPr>
      <w:r w:rsidRPr="00692FE5">
        <w:rPr>
          <w:rFonts w:asciiTheme="minorHAnsi" w:hAnsiTheme="minorHAnsi" w:cstheme="minorHAnsi"/>
          <w:b/>
          <w:sz w:val="21"/>
          <w:szCs w:val="21"/>
        </w:rPr>
        <w:t>CONTRATANTE: PREFEITURA MUNICIPAL DE SANTA BRANCA</w:t>
      </w:r>
      <w:r w:rsidR="00B77545" w:rsidRPr="00692FE5">
        <w:rPr>
          <w:rFonts w:asciiTheme="minorHAnsi" w:hAnsiTheme="minorHAnsi" w:cstheme="minorHAnsi"/>
          <w:b/>
          <w:sz w:val="21"/>
          <w:szCs w:val="21"/>
        </w:rPr>
        <w:t xml:space="preserve"> – CNPJ: 46.694.121/0001-81</w:t>
      </w:r>
    </w:p>
    <w:p w14:paraId="42981160" w14:textId="0032B864" w:rsidR="001C23E6" w:rsidRPr="00692FE5" w:rsidRDefault="00CF6BC8" w:rsidP="00BE0056">
      <w:pPr>
        <w:widowControl w:val="0"/>
        <w:spacing w:line="360" w:lineRule="auto"/>
        <w:ind w:left="2127" w:hanging="2127"/>
        <w:jc w:val="both"/>
        <w:rPr>
          <w:rFonts w:asciiTheme="minorHAnsi" w:hAnsiTheme="minorHAnsi" w:cstheme="minorHAnsi"/>
          <w:b/>
          <w:caps/>
          <w:sz w:val="21"/>
          <w:szCs w:val="21"/>
        </w:rPr>
      </w:pPr>
      <w:r w:rsidRPr="00692FE5">
        <w:rPr>
          <w:rFonts w:asciiTheme="minorHAnsi" w:hAnsiTheme="minorHAnsi" w:cstheme="minorHAnsi"/>
          <w:b/>
          <w:sz w:val="21"/>
          <w:szCs w:val="21"/>
        </w:rPr>
        <w:t xml:space="preserve">INTERESSADO: </w:t>
      </w:r>
      <w:bookmarkStart w:id="0" w:name="_Hlk132643416"/>
      <w:r w:rsidR="00BE0056" w:rsidRPr="00692FE5">
        <w:rPr>
          <w:rFonts w:asciiTheme="minorHAnsi" w:hAnsiTheme="minorHAnsi" w:cstheme="minorHAnsi"/>
          <w:b/>
          <w:sz w:val="21"/>
          <w:szCs w:val="21"/>
        </w:rPr>
        <w:t>SECRETARIA</w:t>
      </w:r>
      <w:bookmarkEnd w:id="0"/>
      <w:r w:rsidR="00BE0056" w:rsidRPr="00692FE5">
        <w:rPr>
          <w:rFonts w:asciiTheme="minorHAnsi" w:hAnsiTheme="minorHAnsi" w:cstheme="minorHAnsi"/>
          <w:b/>
          <w:sz w:val="21"/>
          <w:szCs w:val="21"/>
        </w:rPr>
        <w:t xml:space="preserve"> MUNICIPAL DE SAÚDE.  </w:t>
      </w:r>
    </w:p>
    <w:p w14:paraId="67B89798" w14:textId="6526B5D0" w:rsidR="002B14A6" w:rsidRPr="0023147D" w:rsidRDefault="00CF6BC8" w:rsidP="00781A70">
      <w:pPr>
        <w:widowControl w:val="0"/>
        <w:tabs>
          <w:tab w:val="left" w:pos="708"/>
          <w:tab w:val="left" w:pos="1416"/>
          <w:tab w:val="left" w:pos="2124"/>
          <w:tab w:val="left" w:pos="2832"/>
          <w:tab w:val="left" w:pos="3540"/>
          <w:tab w:val="left" w:pos="4248"/>
          <w:tab w:val="left" w:pos="9045"/>
        </w:tabs>
        <w:spacing w:line="360" w:lineRule="auto"/>
        <w:jc w:val="both"/>
        <w:rPr>
          <w:rFonts w:asciiTheme="minorHAnsi" w:hAnsiTheme="minorHAnsi" w:cstheme="minorHAnsi"/>
          <w:b/>
          <w:sz w:val="21"/>
          <w:szCs w:val="21"/>
        </w:rPr>
      </w:pPr>
      <w:r w:rsidRPr="00692FE5">
        <w:rPr>
          <w:rFonts w:asciiTheme="minorHAnsi" w:hAnsiTheme="minorHAnsi" w:cstheme="minorHAnsi"/>
          <w:b/>
          <w:sz w:val="21"/>
          <w:szCs w:val="21"/>
        </w:rPr>
        <w:t xml:space="preserve">OBJETO: </w:t>
      </w:r>
      <w:r w:rsidR="008B2341" w:rsidRPr="002A7BDF">
        <w:rPr>
          <w:rFonts w:asciiTheme="minorHAnsi" w:hAnsiTheme="minorHAnsi" w:cstheme="minorHAnsi"/>
          <w:b/>
          <w:sz w:val="21"/>
          <w:szCs w:val="21"/>
        </w:rPr>
        <w:t>REGISTRO DE PREÇO PARA AQUISIÇÃO DE MEDICAMENTOS DO GRUPO II PARA PRONTO ATENDIMENTO M</w:t>
      </w:r>
      <w:r w:rsidR="008B2341" w:rsidRPr="0023147D">
        <w:rPr>
          <w:rFonts w:asciiTheme="minorHAnsi" w:hAnsiTheme="minorHAnsi" w:cstheme="minorHAnsi"/>
          <w:b/>
          <w:sz w:val="21"/>
          <w:szCs w:val="21"/>
        </w:rPr>
        <w:t>UNICIPAL PARA ATENDIMENTO POR PERÍODO DE 12 MESES.</w:t>
      </w:r>
    </w:p>
    <w:p w14:paraId="5EC495AE" w14:textId="2FAD65FC" w:rsidR="001C23E6" w:rsidRPr="0023147D" w:rsidRDefault="00CF6BC8" w:rsidP="00781A70">
      <w:pPr>
        <w:widowControl w:val="0"/>
        <w:tabs>
          <w:tab w:val="left" w:pos="708"/>
          <w:tab w:val="left" w:pos="1416"/>
          <w:tab w:val="left" w:pos="2124"/>
          <w:tab w:val="left" w:pos="2832"/>
          <w:tab w:val="left" w:pos="3540"/>
          <w:tab w:val="left" w:pos="4248"/>
          <w:tab w:val="left" w:pos="9045"/>
        </w:tabs>
        <w:spacing w:line="360" w:lineRule="auto"/>
        <w:jc w:val="both"/>
        <w:rPr>
          <w:rFonts w:asciiTheme="minorHAnsi" w:hAnsiTheme="minorHAnsi" w:cstheme="minorHAnsi"/>
          <w:b/>
          <w:caps/>
          <w:sz w:val="21"/>
          <w:szCs w:val="21"/>
        </w:rPr>
      </w:pPr>
      <w:r w:rsidRPr="0023147D">
        <w:rPr>
          <w:rFonts w:asciiTheme="minorHAnsi" w:hAnsiTheme="minorHAnsi" w:cstheme="minorHAnsi"/>
          <w:b/>
          <w:sz w:val="21"/>
          <w:szCs w:val="21"/>
        </w:rPr>
        <w:t xml:space="preserve">VALOR TOTAL </w:t>
      </w:r>
      <w:r w:rsidR="007A7B83" w:rsidRPr="0023147D">
        <w:rPr>
          <w:rFonts w:asciiTheme="minorHAnsi" w:hAnsiTheme="minorHAnsi" w:cstheme="minorHAnsi"/>
          <w:b/>
          <w:sz w:val="21"/>
          <w:szCs w:val="21"/>
        </w:rPr>
        <w:t>ESTIMADO</w:t>
      </w:r>
      <w:r w:rsidR="00A04308" w:rsidRPr="0023147D">
        <w:rPr>
          <w:rFonts w:asciiTheme="minorHAnsi" w:hAnsiTheme="minorHAnsi" w:cstheme="minorHAnsi"/>
          <w:b/>
          <w:sz w:val="21"/>
          <w:szCs w:val="21"/>
        </w:rPr>
        <w:t>:</w:t>
      </w:r>
      <w:r w:rsidRPr="0023147D">
        <w:rPr>
          <w:rFonts w:asciiTheme="minorHAnsi" w:hAnsiTheme="minorHAnsi" w:cstheme="minorHAnsi"/>
          <w:b/>
          <w:sz w:val="21"/>
          <w:szCs w:val="21"/>
        </w:rPr>
        <w:t xml:space="preserve"> </w:t>
      </w:r>
      <w:r w:rsidR="002A7BDF" w:rsidRPr="0023147D">
        <w:rPr>
          <w:rFonts w:asciiTheme="minorHAnsi" w:hAnsiTheme="minorHAnsi" w:cstheme="minorHAnsi"/>
          <w:b/>
          <w:bCs/>
          <w:sz w:val="21"/>
          <w:szCs w:val="21"/>
        </w:rPr>
        <w:t xml:space="preserve">R$ </w:t>
      </w:r>
      <w:r w:rsidR="007958C1" w:rsidRPr="0023147D">
        <w:rPr>
          <w:rFonts w:asciiTheme="minorHAnsi" w:hAnsiTheme="minorHAnsi" w:cstheme="minorHAnsi"/>
          <w:b/>
          <w:bCs/>
          <w:sz w:val="21"/>
          <w:szCs w:val="21"/>
        </w:rPr>
        <w:t xml:space="preserve">725.559,90 ( setecentos e vinte e cinco mil quinhentos e cinquenta e nove reais e noventa centavos). </w:t>
      </w:r>
      <w:r w:rsidR="002A7BDF" w:rsidRPr="0023147D">
        <w:rPr>
          <w:rFonts w:asciiTheme="minorHAnsi" w:hAnsiTheme="minorHAnsi" w:cstheme="minorHAnsi"/>
          <w:b/>
          <w:bCs/>
          <w:sz w:val="21"/>
          <w:szCs w:val="21"/>
        </w:rPr>
        <w:t xml:space="preserve"> </w:t>
      </w:r>
    </w:p>
    <w:p w14:paraId="707612F1" w14:textId="44686F2A" w:rsidR="001C23E6" w:rsidRPr="00692FE5" w:rsidRDefault="00CF6BC8" w:rsidP="00781A70">
      <w:pPr>
        <w:spacing w:line="360" w:lineRule="auto"/>
        <w:jc w:val="both"/>
        <w:rPr>
          <w:rFonts w:asciiTheme="minorHAnsi" w:hAnsiTheme="minorHAnsi" w:cstheme="minorHAnsi"/>
          <w:b/>
          <w:caps/>
          <w:sz w:val="21"/>
          <w:szCs w:val="21"/>
        </w:rPr>
      </w:pPr>
      <w:r w:rsidRPr="0023147D">
        <w:rPr>
          <w:rFonts w:asciiTheme="minorHAnsi" w:hAnsiTheme="minorHAnsi" w:cstheme="minorHAnsi"/>
          <w:b/>
          <w:sz w:val="21"/>
          <w:szCs w:val="21"/>
        </w:rPr>
        <w:t>TIPO: MENOR PREÇO</w:t>
      </w:r>
      <w:r w:rsidR="00462722" w:rsidRPr="0023147D">
        <w:rPr>
          <w:rFonts w:asciiTheme="minorHAnsi" w:hAnsiTheme="minorHAnsi" w:cstheme="minorHAnsi"/>
          <w:b/>
          <w:sz w:val="21"/>
          <w:szCs w:val="21"/>
        </w:rPr>
        <w:t xml:space="preserve"> POR ITE</w:t>
      </w:r>
      <w:r w:rsidR="00BE0056" w:rsidRPr="0023147D">
        <w:rPr>
          <w:rFonts w:asciiTheme="minorHAnsi" w:hAnsiTheme="minorHAnsi" w:cstheme="minorHAnsi"/>
          <w:b/>
          <w:sz w:val="21"/>
          <w:szCs w:val="21"/>
        </w:rPr>
        <w:t>M</w:t>
      </w:r>
      <w:r w:rsidRPr="00692FE5">
        <w:rPr>
          <w:rFonts w:asciiTheme="minorHAnsi" w:hAnsiTheme="minorHAnsi" w:cstheme="minorHAnsi"/>
          <w:b/>
          <w:sz w:val="21"/>
          <w:szCs w:val="21"/>
        </w:rPr>
        <w:t xml:space="preserve">. </w:t>
      </w:r>
    </w:p>
    <w:p w14:paraId="33E1963A" w14:textId="757D7000" w:rsidR="00CD339F" w:rsidRPr="00692FE5" w:rsidRDefault="00CF6BC8" w:rsidP="00781A70">
      <w:pPr>
        <w:pStyle w:val="Default"/>
        <w:spacing w:line="360" w:lineRule="auto"/>
        <w:jc w:val="both"/>
        <w:rPr>
          <w:rFonts w:asciiTheme="minorHAnsi" w:hAnsiTheme="minorHAnsi" w:cstheme="minorHAnsi"/>
          <w:b/>
          <w:color w:val="auto"/>
          <w:sz w:val="21"/>
          <w:szCs w:val="21"/>
        </w:rPr>
      </w:pPr>
      <w:r w:rsidRPr="00692FE5">
        <w:rPr>
          <w:rFonts w:asciiTheme="minorHAnsi" w:hAnsiTheme="minorHAnsi" w:cstheme="minorHAnsi"/>
          <w:b/>
          <w:color w:val="auto"/>
          <w:sz w:val="21"/>
          <w:szCs w:val="21"/>
        </w:rPr>
        <w:t xml:space="preserve">MODO DE DISPUTA: ABERTO; </w:t>
      </w:r>
    </w:p>
    <w:p w14:paraId="36909BED" w14:textId="683EB6B8" w:rsidR="003656C6" w:rsidRPr="00692FE5" w:rsidRDefault="00CF6BC8" w:rsidP="00781A70">
      <w:pPr>
        <w:pStyle w:val="Default"/>
        <w:spacing w:line="360" w:lineRule="auto"/>
        <w:jc w:val="both"/>
        <w:rPr>
          <w:rFonts w:asciiTheme="minorHAnsi" w:hAnsiTheme="minorHAnsi" w:cstheme="minorHAnsi"/>
          <w:b/>
          <w:color w:val="auto"/>
          <w:sz w:val="21"/>
          <w:szCs w:val="21"/>
        </w:rPr>
      </w:pPr>
      <w:r w:rsidRPr="00692FE5">
        <w:rPr>
          <w:rFonts w:asciiTheme="minorHAnsi" w:hAnsiTheme="minorHAnsi" w:cstheme="minorHAnsi"/>
          <w:b/>
          <w:color w:val="auto"/>
          <w:sz w:val="21"/>
          <w:szCs w:val="21"/>
        </w:rPr>
        <w:t xml:space="preserve">PREFERÊNCIA ME/EPP/EQUIPARADAS: SIM, COTA RESERVADA </w:t>
      </w:r>
    </w:p>
    <w:p w14:paraId="004B1DCA" w14:textId="17439A57" w:rsidR="004E1140" w:rsidRPr="00692FE5" w:rsidRDefault="00CF6BC8" w:rsidP="00BE0056">
      <w:pPr>
        <w:pStyle w:val="Default"/>
        <w:spacing w:line="360" w:lineRule="auto"/>
        <w:jc w:val="both"/>
        <w:rPr>
          <w:rFonts w:asciiTheme="minorHAnsi" w:hAnsiTheme="minorHAnsi" w:cstheme="minorHAnsi"/>
          <w:b/>
          <w:color w:val="auto"/>
          <w:sz w:val="21"/>
          <w:szCs w:val="21"/>
        </w:rPr>
      </w:pPr>
      <w:r w:rsidRPr="00692FE5">
        <w:rPr>
          <w:rFonts w:asciiTheme="minorHAnsi" w:hAnsiTheme="minorHAnsi" w:cstheme="minorHAnsi"/>
          <w:b/>
          <w:color w:val="auto"/>
          <w:sz w:val="21"/>
          <w:szCs w:val="21"/>
        </w:rPr>
        <w:t>VALIDADE DA PROPOSTA: 60</w:t>
      </w:r>
      <w:r w:rsidR="00270BC9" w:rsidRPr="00692FE5">
        <w:rPr>
          <w:rFonts w:asciiTheme="minorHAnsi" w:hAnsiTheme="minorHAnsi" w:cstheme="minorHAnsi"/>
          <w:b/>
          <w:color w:val="auto"/>
          <w:sz w:val="21"/>
          <w:szCs w:val="21"/>
        </w:rPr>
        <w:t xml:space="preserve"> </w:t>
      </w:r>
      <w:r w:rsidRPr="00692FE5">
        <w:rPr>
          <w:rFonts w:asciiTheme="minorHAnsi" w:hAnsiTheme="minorHAnsi" w:cstheme="minorHAnsi"/>
          <w:b/>
          <w:color w:val="auto"/>
          <w:sz w:val="21"/>
          <w:szCs w:val="21"/>
        </w:rPr>
        <w:t xml:space="preserve">DIAS. </w:t>
      </w:r>
    </w:p>
    <w:p w14:paraId="12103C99" w14:textId="77777777" w:rsidR="00FD0F04" w:rsidRDefault="00FD0F04" w:rsidP="00FD0F04">
      <w:pPr>
        <w:rPr>
          <w:rFonts w:asciiTheme="minorHAnsi" w:eastAsiaTheme="minorEastAsia" w:hAnsiTheme="minorHAnsi" w:cstheme="minorHAnsi"/>
          <w:b/>
          <w:bCs/>
          <w:sz w:val="22"/>
          <w:szCs w:val="22"/>
        </w:rPr>
      </w:pPr>
    </w:p>
    <w:p w14:paraId="575D71DE" w14:textId="77777777" w:rsidR="003771A0" w:rsidRPr="003771A0" w:rsidRDefault="003771A0" w:rsidP="00781A70">
      <w:pPr>
        <w:pBdr>
          <w:top w:val="single" w:sz="4" w:space="1" w:color="auto"/>
          <w:left w:val="single" w:sz="4" w:space="0" w:color="auto"/>
          <w:bottom w:val="single" w:sz="4" w:space="1" w:color="auto"/>
          <w:right w:val="single" w:sz="4" w:space="4" w:color="auto"/>
        </w:pBdr>
        <w:autoSpaceDE w:val="0"/>
        <w:autoSpaceDN w:val="0"/>
        <w:adjustRightInd w:val="0"/>
        <w:spacing w:line="360" w:lineRule="auto"/>
        <w:jc w:val="both"/>
        <w:rPr>
          <w:rFonts w:asciiTheme="minorHAnsi" w:hAnsiTheme="minorHAnsi" w:cstheme="minorHAnsi"/>
          <w:b/>
          <w:bCs/>
          <w:sz w:val="21"/>
          <w:szCs w:val="21"/>
        </w:rPr>
      </w:pPr>
      <w:r w:rsidRPr="003771A0">
        <w:rPr>
          <w:rFonts w:asciiTheme="minorHAnsi" w:hAnsiTheme="minorHAnsi" w:cstheme="minorHAnsi"/>
          <w:b/>
          <w:bCs/>
          <w:sz w:val="21"/>
          <w:szCs w:val="21"/>
        </w:rPr>
        <w:t>CADASTRAMENTO, ABERTURA E INÍCIO DA SESSÃO DE DISPUTA DE PREÇOS:</w:t>
      </w:r>
    </w:p>
    <w:p w14:paraId="36E633BB" w14:textId="350534DF" w:rsidR="003771A0" w:rsidRPr="003771A0" w:rsidRDefault="003771A0" w:rsidP="00781A70">
      <w:pPr>
        <w:pStyle w:val="corpo"/>
        <w:pBdr>
          <w:top w:val="single" w:sz="4" w:space="1" w:color="auto"/>
          <w:left w:val="single" w:sz="4" w:space="0" w:color="auto"/>
          <w:bottom w:val="single" w:sz="4" w:space="1" w:color="auto"/>
          <w:right w:val="single" w:sz="4" w:space="4" w:color="auto"/>
        </w:pBdr>
        <w:spacing w:before="0" w:after="0" w:line="360" w:lineRule="auto"/>
        <w:jc w:val="both"/>
        <w:rPr>
          <w:rFonts w:asciiTheme="minorHAnsi" w:hAnsiTheme="minorHAnsi" w:cstheme="minorHAnsi"/>
          <w:b/>
          <w:sz w:val="21"/>
          <w:szCs w:val="21"/>
          <w:u w:val="single"/>
        </w:rPr>
      </w:pPr>
      <w:r w:rsidRPr="003771A0">
        <w:rPr>
          <w:rFonts w:asciiTheme="minorHAnsi" w:hAnsiTheme="minorHAnsi" w:cstheme="minorHAnsi"/>
          <w:b/>
          <w:sz w:val="21"/>
          <w:szCs w:val="21"/>
          <w:u w:val="single"/>
        </w:rPr>
        <w:t>INÍCIO DE RECEBIMENTO DE PROPOSTAS</w:t>
      </w:r>
      <w:r w:rsidRPr="003771A0">
        <w:rPr>
          <w:rFonts w:asciiTheme="minorHAnsi" w:hAnsiTheme="minorHAnsi" w:cstheme="minorHAnsi"/>
          <w:b/>
          <w:sz w:val="21"/>
          <w:szCs w:val="21"/>
        </w:rPr>
        <w:t xml:space="preserve">: </w:t>
      </w:r>
      <w:r w:rsidR="00BC281C">
        <w:rPr>
          <w:rFonts w:asciiTheme="minorHAnsi" w:hAnsiTheme="minorHAnsi" w:cstheme="minorHAnsi"/>
          <w:b/>
          <w:color w:val="4472C4" w:themeColor="accent1"/>
          <w:sz w:val="21"/>
          <w:szCs w:val="21"/>
        </w:rPr>
        <w:t>21</w:t>
      </w:r>
      <w:r w:rsidR="002F635E">
        <w:rPr>
          <w:rFonts w:asciiTheme="minorHAnsi" w:hAnsiTheme="minorHAnsi" w:cstheme="minorHAnsi"/>
          <w:b/>
          <w:color w:val="4472C4" w:themeColor="accent1"/>
          <w:sz w:val="21"/>
          <w:szCs w:val="21"/>
        </w:rPr>
        <w:t>/</w:t>
      </w:r>
      <w:r w:rsidR="00BC281C">
        <w:rPr>
          <w:rFonts w:asciiTheme="minorHAnsi" w:hAnsiTheme="minorHAnsi" w:cstheme="minorHAnsi"/>
          <w:b/>
          <w:color w:val="4472C4" w:themeColor="accent1"/>
          <w:sz w:val="21"/>
          <w:szCs w:val="21"/>
        </w:rPr>
        <w:t>05</w:t>
      </w:r>
      <w:r w:rsidR="002F635E">
        <w:rPr>
          <w:rFonts w:asciiTheme="minorHAnsi" w:hAnsiTheme="minorHAnsi" w:cstheme="minorHAnsi"/>
          <w:b/>
          <w:color w:val="4472C4" w:themeColor="accent1"/>
          <w:sz w:val="21"/>
          <w:szCs w:val="21"/>
        </w:rPr>
        <w:t>/2025</w:t>
      </w:r>
      <w:r w:rsidRPr="007A7B83">
        <w:rPr>
          <w:rFonts w:asciiTheme="minorHAnsi" w:hAnsiTheme="minorHAnsi" w:cstheme="minorHAnsi"/>
          <w:b/>
          <w:color w:val="4472C4" w:themeColor="accent1"/>
          <w:sz w:val="21"/>
          <w:szCs w:val="21"/>
        </w:rPr>
        <w:t xml:space="preserve">  – Horas </w:t>
      </w:r>
      <w:r w:rsidR="001607D0">
        <w:rPr>
          <w:rFonts w:asciiTheme="minorHAnsi" w:hAnsiTheme="minorHAnsi" w:cstheme="minorHAnsi"/>
          <w:b/>
          <w:color w:val="4472C4" w:themeColor="accent1"/>
          <w:sz w:val="21"/>
          <w:szCs w:val="21"/>
        </w:rPr>
        <w:t>17</w:t>
      </w:r>
      <w:r w:rsidRPr="007A7B83">
        <w:rPr>
          <w:rFonts w:asciiTheme="minorHAnsi" w:hAnsiTheme="minorHAnsi" w:cstheme="minorHAnsi"/>
          <w:b/>
          <w:color w:val="4472C4" w:themeColor="accent1"/>
          <w:sz w:val="21"/>
          <w:szCs w:val="21"/>
        </w:rPr>
        <w:t>:00:00</w:t>
      </w:r>
    </w:p>
    <w:p w14:paraId="385B5DDB" w14:textId="65063784" w:rsidR="003771A0" w:rsidRPr="003771A0" w:rsidRDefault="003771A0" w:rsidP="00781A70">
      <w:pPr>
        <w:pStyle w:val="corpo"/>
        <w:pBdr>
          <w:top w:val="single" w:sz="4" w:space="1" w:color="auto"/>
          <w:left w:val="single" w:sz="4" w:space="0" w:color="auto"/>
          <w:bottom w:val="single" w:sz="4" w:space="1" w:color="auto"/>
          <w:right w:val="single" w:sz="4" w:space="4" w:color="auto"/>
        </w:pBdr>
        <w:spacing w:before="0" w:after="0" w:line="360" w:lineRule="auto"/>
        <w:jc w:val="both"/>
        <w:rPr>
          <w:rFonts w:asciiTheme="minorHAnsi" w:hAnsiTheme="minorHAnsi" w:cstheme="minorHAnsi"/>
          <w:b/>
          <w:sz w:val="21"/>
          <w:szCs w:val="21"/>
          <w:u w:val="single"/>
        </w:rPr>
      </w:pPr>
      <w:r w:rsidRPr="003771A0">
        <w:rPr>
          <w:rFonts w:asciiTheme="minorHAnsi" w:hAnsiTheme="minorHAnsi" w:cstheme="minorHAnsi"/>
          <w:b/>
          <w:sz w:val="21"/>
          <w:szCs w:val="21"/>
          <w:u w:val="single"/>
        </w:rPr>
        <w:t>RECEBIMENTO DE PROPOSTAS ATÉ</w:t>
      </w:r>
      <w:r w:rsidRPr="003771A0">
        <w:rPr>
          <w:rFonts w:asciiTheme="minorHAnsi" w:hAnsiTheme="minorHAnsi" w:cstheme="minorHAnsi"/>
          <w:b/>
          <w:sz w:val="21"/>
          <w:szCs w:val="21"/>
        </w:rPr>
        <w:t xml:space="preserve">: </w:t>
      </w:r>
      <w:r w:rsidR="00BC281C">
        <w:rPr>
          <w:rFonts w:asciiTheme="minorHAnsi" w:hAnsiTheme="minorHAnsi" w:cstheme="minorHAnsi"/>
          <w:b/>
          <w:color w:val="4472C4" w:themeColor="accent1"/>
          <w:sz w:val="21"/>
          <w:szCs w:val="21"/>
        </w:rPr>
        <w:t>17</w:t>
      </w:r>
      <w:r w:rsidR="002F635E">
        <w:rPr>
          <w:rFonts w:asciiTheme="minorHAnsi" w:hAnsiTheme="minorHAnsi" w:cstheme="minorHAnsi"/>
          <w:b/>
          <w:color w:val="4472C4" w:themeColor="accent1"/>
          <w:sz w:val="21"/>
          <w:szCs w:val="21"/>
        </w:rPr>
        <w:t>/</w:t>
      </w:r>
      <w:r w:rsidR="00BC281C">
        <w:rPr>
          <w:rFonts w:asciiTheme="minorHAnsi" w:hAnsiTheme="minorHAnsi" w:cstheme="minorHAnsi"/>
          <w:b/>
          <w:color w:val="4472C4" w:themeColor="accent1"/>
          <w:sz w:val="21"/>
          <w:szCs w:val="21"/>
        </w:rPr>
        <w:t>06</w:t>
      </w:r>
      <w:r w:rsidR="002F635E">
        <w:rPr>
          <w:rFonts w:asciiTheme="minorHAnsi" w:hAnsiTheme="minorHAnsi" w:cstheme="minorHAnsi"/>
          <w:b/>
          <w:color w:val="4472C4" w:themeColor="accent1"/>
          <w:sz w:val="21"/>
          <w:szCs w:val="21"/>
        </w:rPr>
        <w:t>/2025</w:t>
      </w:r>
      <w:r w:rsidR="002F635E" w:rsidRPr="007A7B83">
        <w:rPr>
          <w:rFonts w:asciiTheme="minorHAnsi" w:hAnsiTheme="minorHAnsi" w:cstheme="minorHAnsi"/>
          <w:b/>
          <w:color w:val="4472C4" w:themeColor="accent1"/>
          <w:sz w:val="21"/>
          <w:szCs w:val="21"/>
        </w:rPr>
        <w:t xml:space="preserve">  </w:t>
      </w:r>
      <w:r w:rsidRPr="007A7B83">
        <w:rPr>
          <w:rFonts w:asciiTheme="minorHAnsi" w:hAnsiTheme="minorHAnsi" w:cstheme="minorHAnsi"/>
          <w:b/>
          <w:color w:val="4472C4" w:themeColor="accent1"/>
          <w:sz w:val="21"/>
          <w:szCs w:val="21"/>
        </w:rPr>
        <w:t xml:space="preserve">– Horas </w:t>
      </w:r>
      <w:r w:rsidR="001607D0">
        <w:rPr>
          <w:rFonts w:asciiTheme="minorHAnsi" w:hAnsiTheme="minorHAnsi" w:cstheme="minorHAnsi"/>
          <w:b/>
          <w:color w:val="4472C4" w:themeColor="accent1"/>
          <w:sz w:val="21"/>
          <w:szCs w:val="21"/>
        </w:rPr>
        <w:t>08</w:t>
      </w:r>
      <w:r w:rsidRPr="007A7B83">
        <w:rPr>
          <w:rFonts w:asciiTheme="minorHAnsi" w:hAnsiTheme="minorHAnsi" w:cstheme="minorHAnsi"/>
          <w:b/>
          <w:color w:val="4472C4" w:themeColor="accent1"/>
          <w:sz w:val="21"/>
          <w:szCs w:val="21"/>
        </w:rPr>
        <w:t>:</w:t>
      </w:r>
      <w:r w:rsidR="001607D0">
        <w:rPr>
          <w:rFonts w:asciiTheme="minorHAnsi" w:hAnsiTheme="minorHAnsi" w:cstheme="minorHAnsi"/>
          <w:b/>
          <w:color w:val="4472C4" w:themeColor="accent1"/>
          <w:sz w:val="21"/>
          <w:szCs w:val="21"/>
        </w:rPr>
        <w:t>50</w:t>
      </w:r>
      <w:r w:rsidRPr="007A7B83">
        <w:rPr>
          <w:rFonts w:asciiTheme="minorHAnsi" w:hAnsiTheme="minorHAnsi" w:cstheme="minorHAnsi"/>
          <w:b/>
          <w:color w:val="4472C4" w:themeColor="accent1"/>
          <w:sz w:val="21"/>
          <w:szCs w:val="21"/>
        </w:rPr>
        <w:t>:00</w:t>
      </w:r>
    </w:p>
    <w:p w14:paraId="242C7AFE" w14:textId="7962B8B5" w:rsidR="003771A0" w:rsidRPr="003771A0" w:rsidRDefault="003771A0" w:rsidP="00781A70">
      <w:pPr>
        <w:pStyle w:val="corpo"/>
        <w:pBdr>
          <w:top w:val="single" w:sz="4" w:space="1" w:color="auto"/>
          <w:left w:val="single" w:sz="4" w:space="0" w:color="auto"/>
          <w:bottom w:val="single" w:sz="4" w:space="1" w:color="auto"/>
          <w:right w:val="single" w:sz="4" w:space="4" w:color="auto"/>
        </w:pBdr>
        <w:spacing w:before="0" w:after="0" w:line="360" w:lineRule="auto"/>
        <w:jc w:val="both"/>
        <w:rPr>
          <w:rFonts w:asciiTheme="minorHAnsi" w:hAnsiTheme="minorHAnsi" w:cstheme="minorHAnsi"/>
          <w:b/>
          <w:sz w:val="21"/>
          <w:szCs w:val="21"/>
          <w:u w:val="single"/>
        </w:rPr>
      </w:pPr>
      <w:r w:rsidRPr="003771A0">
        <w:rPr>
          <w:rFonts w:asciiTheme="minorHAnsi" w:hAnsiTheme="minorHAnsi" w:cstheme="minorHAnsi"/>
          <w:b/>
          <w:sz w:val="21"/>
          <w:szCs w:val="21"/>
          <w:u w:val="single"/>
        </w:rPr>
        <w:t>ABERTURA/ANÁLISE DAS PROPOSTAS</w:t>
      </w:r>
      <w:r w:rsidRPr="003771A0">
        <w:rPr>
          <w:rFonts w:asciiTheme="minorHAnsi" w:hAnsiTheme="minorHAnsi" w:cstheme="minorHAnsi"/>
          <w:b/>
          <w:sz w:val="21"/>
          <w:szCs w:val="21"/>
        </w:rPr>
        <w:t xml:space="preserve">: </w:t>
      </w:r>
      <w:r w:rsidR="00BC281C">
        <w:rPr>
          <w:rFonts w:asciiTheme="minorHAnsi" w:hAnsiTheme="minorHAnsi" w:cstheme="minorHAnsi"/>
          <w:b/>
          <w:color w:val="4472C4" w:themeColor="accent1"/>
          <w:sz w:val="21"/>
          <w:szCs w:val="21"/>
        </w:rPr>
        <w:t>17/06/2025</w:t>
      </w:r>
      <w:r w:rsidR="00BC281C" w:rsidRPr="007A7B83">
        <w:rPr>
          <w:rFonts w:asciiTheme="minorHAnsi" w:hAnsiTheme="minorHAnsi" w:cstheme="minorHAnsi"/>
          <w:b/>
          <w:color w:val="4472C4" w:themeColor="accent1"/>
          <w:sz w:val="21"/>
          <w:szCs w:val="21"/>
        </w:rPr>
        <w:t xml:space="preserve">  </w:t>
      </w:r>
      <w:r w:rsidRPr="007A7B83">
        <w:rPr>
          <w:rFonts w:asciiTheme="minorHAnsi" w:hAnsiTheme="minorHAnsi" w:cstheme="minorHAnsi"/>
          <w:b/>
          <w:color w:val="4472C4" w:themeColor="accent1"/>
          <w:sz w:val="21"/>
          <w:szCs w:val="21"/>
        </w:rPr>
        <w:t xml:space="preserve">– Horas </w:t>
      </w:r>
      <w:r w:rsidR="001607D0">
        <w:rPr>
          <w:rFonts w:asciiTheme="minorHAnsi" w:hAnsiTheme="minorHAnsi" w:cstheme="minorHAnsi"/>
          <w:b/>
          <w:color w:val="4472C4" w:themeColor="accent1"/>
          <w:sz w:val="21"/>
          <w:szCs w:val="21"/>
        </w:rPr>
        <w:t>09</w:t>
      </w:r>
      <w:r w:rsidRPr="007A7B83">
        <w:rPr>
          <w:rFonts w:asciiTheme="minorHAnsi" w:hAnsiTheme="minorHAnsi" w:cstheme="minorHAnsi"/>
          <w:b/>
          <w:color w:val="4472C4" w:themeColor="accent1"/>
          <w:sz w:val="21"/>
          <w:szCs w:val="21"/>
        </w:rPr>
        <w:t xml:space="preserve">:00:00 </w:t>
      </w:r>
    </w:p>
    <w:p w14:paraId="59773358" w14:textId="61E22FFA" w:rsidR="003771A0" w:rsidRPr="003771A0" w:rsidRDefault="003771A0" w:rsidP="00781A70">
      <w:pPr>
        <w:pStyle w:val="corpo"/>
        <w:pBdr>
          <w:top w:val="single" w:sz="4" w:space="1" w:color="auto"/>
          <w:left w:val="single" w:sz="4" w:space="0" w:color="auto"/>
          <w:bottom w:val="single" w:sz="4" w:space="1" w:color="auto"/>
          <w:right w:val="single" w:sz="4" w:space="4" w:color="auto"/>
        </w:pBdr>
        <w:spacing w:before="0" w:after="0" w:line="360" w:lineRule="auto"/>
        <w:jc w:val="both"/>
        <w:rPr>
          <w:rFonts w:asciiTheme="minorHAnsi" w:hAnsiTheme="minorHAnsi" w:cstheme="minorHAnsi"/>
          <w:b/>
          <w:sz w:val="21"/>
          <w:szCs w:val="21"/>
        </w:rPr>
      </w:pPr>
      <w:r w:rsidRPr="003771A0">
        <w:rPr>
          <w:rFonts w:asciiTheme="minorHAnsi" w:hAnsiTheme="minorHAnsi" w:cstheme="minorHAnsi"/>
          <w:b/>
          <w:sz w:val="21"/>
          <w:szCs w:val="21"/>
          <w:u w:val="single"/>
        </w:rPr>
        <w:t>INÍCIO DOS LANCES</w:t>
      </w:r>
      <w:r w:rsidRPr="003771A0">
        <w:rPr>
          <w:rFonts w:asciiTheme="minorHAnsi" w:hAnsiTheme="minorHAnsi" w:cstheme="minorHAnsi"/>
          <w:b/>
          <w:sz w:val="21"/>
          <w:szCs w:val="21"/>
        </w:rPr>
        <w:t xml:space="preserve">: </w:t>
      </w:r>
      <w:r w:rsidR="00BC281C">
        <w:rPr>
          <w:rFonts w:asciiTheme="minorHAnsi" w:hAnsiTheme="minorHAnsi" w:cstheme="minorHAnsi"/>
          <w:b/>
          <w:color w:val="4472C4" w:themeColor="accent1"/>
          <w:sz w:val="21"/>
          <w:szCs w:val="21"/>
        </w:rPr>
        <w:t>17/06/2025</w:t>
      </w:r>
      <w:r w:rsidR="00BC281C" w:rsidRPr="007A7B83">
        <w:rPr>
          <w:rFonts w:asciiTheme="minorHAnsi" w:hAnsiTheme="minorHAnsi" w:cstheme="minorHAnsi"/>
          <w:b/>
          <w:color w:val="4472C4" w:themeColor="accent1"/>
          <w:sz w:val="21"/>
          <w:szCs w:val="21"/>
        </w:rPr>
        <w:t xml:space="preserve">  </w:t>
      </w:r>
      <w:r w:rsidRPr="007A7B83">
        <w:rPr>
          <w:rFonts w:asciiTheme="minorHAnsi" w:hAnsiTheme="minorHAnsi" w:cstheme="minorHAnsi"/>
          <w:b/>
          <w:color w:val="4472C4" w:themeColor="accent1"/>
          <w:sz w:val="21"/>
          <w:szCs w:val="21"/>
        </w:rPr>
        <w:t xml:space="preserve">– Horas </w:t>
      </w:r>
      <w:r w:rsidR="001607D0">
        <w:rPr>
          <w:rFonts w:asciiTheme="minorHAnsi" w:hAnsiTheme="minorHAnsi" w:cstheme="minorHAnsi"/>
          <w:b/>
          <w:color w:val="4472C4" w:themeColor="accent1"/>
          <w:sz w:val="21"/>
          <w:szCs w:val="21"/>
        </w:rPr>
        <w:t>09</w:t>
      </w:r>
      <w:r w:rsidRPr="007A7B83">
        <w:rPr>
          <w:rFonts w:asciiTheme="minorHAnsi" w:hAnsiTheme="minorHAnsi" w:cstheme="minorHAnsi"/>
          <w:b/>
          <w:color w:val="4472C4" w:themeColor="accent1"/>
          <w:sz w:val="21"/>
          <w:szCs w:val="21"/>
        </w:rPr>
        <w:t xml:space="preserve">:02:00 </w:t>
      </w:r>
    </w:p>
    <w:p w14:paraId="4CF9A556" w14:textId="77777777" w:rsidR="003771A0" w:rsidRPr="003771A0" w:rsidRDefault="003771A0" w:rsidP="00781A70">
      <w:pPr>
        <w:pStyle w:val="corpo"/>
        <w:pBdr>
          <w:top w:val="single" w:sz="4" w:space="1" w:color="auto"/>
          <w:left w:val="single" w:sz="4" w:space="0" w:color="auto"/>
          <w:bottom w:val="single" w:sz="4" w:space="1" w:color="auto"/>
          <w:right w:val="single" w:sz="4" w:space="4" w:color="auto"/>
        </w:pBdr>
        <w:spacing w:before="0" w:after="0" w:line="360" w:lineRule="auto"/>
        <w:jc w:val="both"/>
        <w:rPr>
          <w:rFonts w:asciiTheme="minorHAnsi" w:hAnsiTheme="minorHAnsi" w:cstheme="minorHAnsi"/>
          <w:b/>
          <w:sz w:val="21"/>
          <w:szCs w:val="21"/>
          <w:u w:val="single"/>
        </w:rPr>
      </w:pPr>
      <w:r w:rsidRPr="003771A0">
        <w:rPr>
          <w:rFonts w:asciiTheme="minorHAnsi" w:hAnsiTheme="minorHAnsi" w:cstheme="minorHAnsi"/>
          <w:b/>
          <w:sz w:val="21"/>
          <w:szCs w:val="21"/>
          <w:u w:val="single"/>
        </w:rPr>
        <w:t xml:space="preserve">SISTEMA: PLATAFORMA BBMNET – </w:t>
      </w:r>
      <w:hyperlink r:id="rId8" w:history="1">
        <w:r w:rsidRPr="003771A0">
          <w:rPr>
            <w:rStyle w:val="Hyperlink"/>
            <w:rFonts w:asciiTheme="minorHAnsi" w:hAnsiTheme="minorHAnsi" w:cstheme="minorHAnsi"/>
            <w:b/>
            <w:sz w:val="21"/>
            <w:szCs w:val="21"/>
          </w:rPr>
          <w:t>www.bbmnetlicitacoes.com.br</w:t>
        </w:r>
      </w:hyperlink>
      <w:r w:rsidRPr="003771A0">
        <w:rPr>
          <w:rFonts w:asciiTheme="minorHAnsi" w:hAnsiTheme="minorHAnsi" w:cstheme="minorHAnsi"/>
          <w:b/>
          <w:sz w:val="21"/>
          <w:szCs w:val="21"/>
          <w:u w:val="single"/>
        </w:rPr>
        <w:t xml:space="preserve"> </w:t>
      </w:r>
    </w:p>
    <w:p w14:paraId="2048C370" w14:textId="77777777" w:rsidR="003771A0" w:rsidRPr="003771A0" w:rsidRDefault="003771A0" w:rsidP="00781A70">
      <w:pPr>
        <w:pStyle w:val="corpo"/>
        <w:pBdr>
          <w:top w:val="single" w:sz="4" w:space="1" w:color="auto"/>
          <w:left w:val="single" w:sz="4" w:space="0" w:color="auto"/>
          <w:bottom w:val="single" w:sz="4" w:space="1" w:color="auto"/>
          <w:right w:val="single" w:sz="4" w:space="4" w:color="auto"/>
        </w:pBdr>
        <w:spacing w:line="360" w:lineRule="auto"/>
        <w:jc w:val="both"/>
        <w:rPr>
          <w:rFonts w:asciiTheme="minorHAnsi" w:hAnsiTheme="minorHAnsi" w:cstheme="minorHAnsi"/>
          <w:sz w:val="21"/>
          <w:szCs w:val="21"/>
          <w:u w:val="single"/>
        </w:rPr>
      </w:pPr>
      <w:r w:rsidRPr="003771A0">
        <w:rPr>
          <w:rFonts w:asciiTheme="minorHAnsi" w:hAnsiTheme="minorHAnsi" w:cstheme="minorHAnsi"/>
          <w:b/>
          <w:sz w:val="21"/>
          <w:szCs w:val="21"/>
          <w:u w:val="single"/>
        </w:rPr>
        <w:t xml:space="preserve">REFERÊNCIA DE TEMPO: </w:t>
      </w:r>
      <w:r w:rsidRPr="003771A0">
        <w:rPr>
          <w:rFonts w:asciiTheme="minorHAnsi" w:hAnsiTheme="minorHAnsi" w:cstheme="minorHAnsi"/>
          <w:sz w:val="21"/>
          <w:szCs w:val="21"/>
          <w:u w:val="single"/>
        </w:rPr>
        <w:t>Para todas as referências de tempo será observado o horário de Brasília /DF e, dessa forma, serão registradas no sistema eletrônico e na documentação relativa ao certame.</w:t>
      </w:r>
    </w:p>
    <w:p w14:paraId="6A268B51" w14:textId="77777777" w:rsidR="003771A0" w:rsidRDefault="003771A0" w:rsidP="003771A0">
      <w:pPr>
        <w:jc w:val="center"/>
        <w:rPr>
          <w:rFonts w:asciiTheme="minorHAnsi" w:eastAsiaTheme="minorEastAsia" w:hAnsiTheme="minorHAnsi" w:cstheme="minorHAnsi"/>
          <w:b/>
          <w:bCs/>
          <w:sz w:val="22"/>
          <w:szCs w:val="22"/>
        </w:rPr>
      </w:pPr>
    </w:p>
    <w:p w14:paraId="2DDCA8DF" w14:textId="77777777" w:rsidR="003771A0" w:rsidRDefault="003771A0" w:rsidP="003771A0">
      <w:pPr>
        <w:jc w:val="center"/>
        <w:rPr>
          <w:rFonts w:asciiTheme="minorHAnsi" w:eastAsiaTheme="minorEastAsia" w:hAnsiTheme="minorHAnsi" w:cstheme="minorHAnsi"/>
          <w:b/>
          <w:bCs/>
          <w:sz w:val="22"/>
          <w:szCs w:val="22"/>
        </w:rPr>
      </w:pPr>
    </w:p>
    <w:p w14:paraId="1A6AA3BC" w14:textId="77777777" w:rsidR="003771A0" w:rsidRDefault="003771A0" w:rsidP="003771A0">
      <w:pPr>
        <w:jc w:val="center"/>
        <w:rPr>
          <w:rFonts w:asciiTheme="minorHAnsi" w:eastAsiaTheme="minorEastAsia" w:hAnsiTheme="minorHAnsi" w:cstheme="minorHAnsi"/>
          <w:b/>
          <w:bCs/>
          <w:sz w:val="22"/>
          <w:szCs w:val="22"/>
        </w:rPr>
      </w:pPr>
    </w:p>
    <w:p w14:paraId="1F3FBAD4" w14:textId="77777777" w:rsidR="003771A0" w:rsidRDefault="003771A0" w:rsidP="003771A0">
      <w:pPr>
        <w:jc w:val="center"/>
        <w:rPr>
          <w:rFonts w:asciiTheme="minorHAnsi" w:eastAsiaTheme="minorEastAsia" w:hAnsiTheme="minorHAnsi" w:cstheme="minorHAnsi"/>
          <w:b/>
          <w:bCs/>
          <w:sz w:val="22"/>
          <w:szCs w:val="22"/>
        </w:rPr>
      </w:pPr>
    </w:p>
    <w:p w14:paraId="716C3EAE" w14:textId="77777777" w:rsidR="003771A0" w:rsidRDefault="003771A0" w:rsidP="003771A0">
      <w:pPr>
        <w:jc w:val="center"/>
        <w:rPr>
          <w:rFonts w:asciiTheme="minorHAnsi" w:eastAsiaTheme="minorEastAsia" w:hAnsiTheme="minorHAnsi" w:cstheme="minorHAnsi"/>
          <w:b/>
          <w:bCs/>
          <w:sz w:val="22"/>
          <w:szCs w:val="22"/>
        </w:rPr>
      </w:pPr>
    </w:p>
    <w:p w14:paraId="44BBB4B5" w14:textId="77777777" w:rsidR="002B14A6" w:rsidRDefault="002B14A6" w:rsidP="003771A0">
      <w:pPr>
        <w:jc w:val="center"/>
        <w:rPr>
          <w:rFonts w:asciiTheme="minorHAnsi" w:eastAsiaTheme="minorEastAsia" w:hAnsiTheme="minorHAnsi" w:cstheme="minorHAnsi"/>
          <w:b/>
          <w:bCs/>
          <w:sz w:val="22"/>
          <w:szCs w:val="22"/>
        </w:rPr>
      </w:pPr>
    </w:p>
    <w:p w14:paraId="415605B3" w14:textId="77777777" w:rsidR="002B14A6" w:rsidRDefault="002B14A6" w:rsidP="003771A0">
      <w:pPr>
        <w:jc w:val="center"/>
        <w:rPr>
          <w:rFonts w:asciiTheme="minorHAnsi" w:eastAsiaTheme="minorEastAsia" w:hAnsiTheme="minorHAnsi" w:cstheme="minorHAnsi"/>
          <w:b/>
          <w:bCs/>
          <w:sz w:val="22"/>
          <w:szCs w:val="22"/>
        </w:rPr>
      </w:pPr>
    </w:p>
    <w:p w14:paraId="7F61C390" w14:textId="77777777" w:rsidR="003771A0" w:rsidRDefault="003771A0" w:rsidP="003771A0">
      <w:pPr>
        <w:jc w:val="center"/>
        <w:rPr>
          <w:rFonts w:asciiTheme="minorHAnsi" w:eastAsiaTheme="minorEastAsia" w:hAnsiTheme="minorHAnsi" w:cstheme="minorHAnsi"/>
          <w:b/>
          <w:bCs/>
          <w:sz w:val="22"/>
          <w:szCs w:val="22"/>
        </w:rPr>
      </w:pPr>
    </w:p>
    <w:p w14:paraId="079BF7E6" w14:textId="77777777" w:rsidR="00F90848" w:rsidRDefault="00F90848" w:rsidP="003771A0">
      <w:pPr>
        <w:jc w:val="center"/>
        <w:rPr>
          <w:rFonts w:asciiTheme="minorHAnsi" w:eastAsiaTheme="minorEastAsia" w:hAnsiTheme="minorHAnsi" w:cstheme="minorHAnsi"/>
          <w:b/>
          <w:bCs/>
          <w:sz w:val="22"/>
          <w:szCs w:val="22"/>
        </w:rPr>
      </w:pPr>
    </w:p>
    <w:p w14:paraId="6225E7C4" w14:textId="77777777" w:rsidR="002F635E" w:rsidRDefault="002F635E" w:rsidP="00781A70">
      <w:pPr>
        <w:rPr>
          <w:rFonts w:asciiTheme="minorHAnsi" w:eastAsiaTheme="minorEastAsia" w:hAnsiTheme="minorHAnsi" w:cstheme="minorHAnsi"/>
          <w:b/>
          <w:bCs/>
          <w:sz w:val="22"/>
          <w:szCs w:val="22"/>
        </w:rPr>
      </w:pPr>
    </w:p>
    <w:p w14:paraId="1EBC16A5" w14:textId="62E6A7B1" w:rsidR="003656C6" w:rsidRPr="00781A70" w:rsidRDefault="003656C6" w:rsidP="003771A0">
      <w:pPr>
        <w:jc w:val="center"/>
        <w:rPr>
          <w:rFonts w:asciiTheme="minorHAnsi" w:eastAsiaTheme="minorEastAsia" w:hAnsiTheme="minorHAnsi" w:cstheme="minorHAnsi"/>
          <w:b/>
          <w:bCs/>
          <w:sz w:val="28"/>
          <w:szCs w:val="28"/>
        </w:rPr>
      </w:pPr>
      <w:r w:rsidRPr="00781A70">
        <w:rPr>
          <w:rFonts w:asciiTheme="minorHAnsi" w:eastAsiaTheme="minorEastAsia" w:hAnsiTheme="minorHAnsi" w:cstheme="minorHAnsi"/>
          <w:b/>
          <w:bCs/>
          <w:sz w:val="28"/>
          <w:szCs w:val="28"/>
        </w:rPr>
        <w:t>SUMÁRIO</w:t>
      </w:r>
    </w:p>
    <w:p w14:paraId="5296B08E" w14:textId="77777777" w:rsidR="00781A70" w:rsidRPr="003D0C45" w:rsidRDefault="00781A70" w:rsidP="003771A0">
      <w:pPr>
        <w:jc w:val="center"/>
        <w:rPr>
          <w:rFonts w:asciiTheme="minorHAnsi" w:eastAsiaTheme="minorEastAsia" w:hAnsiTheme="minorHAnsi" w:cstheme="minorHAnsi"/>
          <w:b/>
          <w:bCs/>
          <w:sz w:val="22"/>
          <w:szCs w:val="22"/>
        </w:rPr>
      </w:pPr>
    </w:p>
    <w:sdt>
      <w:sdtPr>
        <w:rPr>
          <w:rFonts w:ascii="Times New Roman" w:eastAsia="Times New Roman" w:hAnsi="Times New Roman" w:cs="Times New Roman"/>
          <w:color w:val="auto"/>
          <w:sz w:val="24"/>
          <w:szCs w:val="20"/>
        </w:rPr>
        <w:id w:val="-1958400002"/>
        <w:docPartObj>
          <w:docPartGallery w:val="Table of Contents"/>
          <w:docPartUnique/>
        </w:docPartObj>
      </w:sdtPr>
      <w:sdtEndPr>
        <w:rPr>
          <w:rFonts w:asciiTheme="minorHAnsi" w:hAnsiTheme="minorHAnsi" w:cstheme="minorHAnsi"/>
          <w:sz w:val="20"/>
        </w:rPr>
      </w:sdtEndPr>
      <w:sdtContent>
        <w:p w14:paraId="718F6BD2" w14:textId="02A819D7" w:rsidR="00B41EFF" w:rsidRPr="00B41EFF" w:rsidRDefault="00B41EFF" w:rsidP="00F833C8">
          <w:pPr>
            <w:pStyle w:val="CabealhodoSumrio"/>
            <w:numPr>
              <w:ilvl w:val="0"/>
              <w:numId w:val="40"/>
            </w:numPr>
            <w:spacing w:before="0" w:line="360" w:lineRule="auto"/>
            <w:ind w:left="714" w:hanging="357"/>
            <w:rPr>
              <w:rFonts w:asciiTheme="minorHAnsi" w:hAnsiTheme="minorHAnsi" w:cstheme="minorHAnsi"/>
              <w:color w:val="auto"/>
              <w:sz w:val="20"/>
              <w:szCs w:val="20"/>
            </w:rPr>
          </w:pPr>
          <w:r w:rsidRPr="00B41EFF">
            <w:rPr>
              <w:rFonts w:asciiTheme="minorHAnsi" w:hAnsiTheme="minorHAnsi" w:cstheme="minorHAnsi"/>
              <w:color w:val="auto"/>
              <w:sz w:val="20"/>
              <w:szCs w:val="20"/>
            </w:rPr>
            <w:t>PREÂMBULO</w:t>
          </w:r>
          <w:r w:rsidRPr="00B41EFF">
            <w:rPr>
              <w:rFonts w:asciiTheme="minorHAnsi" w:hAnsiTheme="minorHAnsi" w:cstheme="minorHAnsi"/>
              <w:color w:val="auto"/>
              <w:sz w:val="20"/>
              <w:szCs w:val="20"/>
            </w:rPr>
            <w:ptab w:relativeTo="margin" w:alignment="right" w:leader="dot"/>
          </w:r>
          <w:r w:rsidR="009A2664">
            <w:rPr>
              <w:rFonts w:asciiTheme="minorHAnsi" w:hAnsiTheme="minorHAnsi" w:cstheme="minorHAnsi"/>
              <w:color w:val="auto"/>
              <w:sz w:val="20"/>
              <w:szCs w:val="20"/>
            </w:rPr>
            <w:t>3</w:t>
          </w:r>
        </w:p>
        <w:p w14:paraId="26284C1B" w14:textId="7D739E0A" w:rsidR="00B41EFF" w:rsidRPr="00B41EFF" w:rsidRDefault="00B41EFF" w:rsidP="00F833C8">
          <w:pPr>
            <w:pStyle w:val="Sumrio2"/>
            <w:numPr>
              <w:ilvl w:val="0"/>
              <w:numId w:val="40"/>
            </w:numPr>
            <w:spacing w:after="0" w:line="360" w:lineRule="auto"/>
            <w:ind w:left="714" w:hanging="357"/>
            <w:rPr>
              <w:rFonts w:cstheme="minorHAnsi"/>
              <w:sz w:val="20"/>
              <w:szCs w:val="20"/>
            </w:rPr>
          </w:pPr>
          <w:r w:rsidRPr="00B41EFF">
            <w:rPr>
              <w:rFonts w:cstheme="minorHAnsi"/>
              <w:sz w:val="20"/>
              <w:szCs w:val="20"/>
            </w:rPr>
            <w:t>DO OBJETO</w:t>
          </w:r>
          <w:r w:rsidRPr="00B41EFF">
            <w:rPr>
              <w:rFonts w:cstheme="minorHAnsi"/>
              <w:sz w:val="20"/>
              <w:szCs w:val="20"/>
            </w:rPr>
            <w:ptab w:relativeTo="margin" w:alignment="right" w:leader="dot"/>
          </w:r>
          <w:r w:rsidR="009A2664">
            <w:rPr>
              <w:rFonts w:cstheme="minorHAnsi"/>
              <w:sz w:val="20"/>
              <w:szCs w:val="20"/>
            </w:rPr>
            <w:t>3</w:t>
          </w:r>
        </w:p>
        <w:p w14:paraId="72FC622D" w14:textId="22F0CE8C" w:rsidR="00B41EFF" w:rsidRPr="00B41EFF" w:rsidRDefault="00B41EFF" w:rsidP="00F833C8">
          <w:pPr>
            <w:pStyle w:val="Sumrio3"/>
            <w:numPr>
              <w:ilvl w:val="0"/>
              <w:numId w:val="40"/>
            </w:numPr>
            <w:spacing w:after="0" w:line="360" w:lineRule="auto"/>
            <w:ind w:left="714" w:hanging="357"/>
            <w:rPr>
              <w:rFonts w:cstheme="minorHAnsi"/>
              <w:sz w:val="20"/>
              <w:szCs w:val="20"/>
            </w:rPr>
          </w:pPr>
          <w:r w:rsidRPr="00B41EFF">
            <w:rPr>
              <w:rFonts w:cstheme="minorHAnsi"/>
              <w:sz w:val="20"/>
              <w:szCs w:val="20"/>
            </w:rPr>
            <w:t>DO REGISTRO DE PREÇOS</w:t>
          </w:r>
          <w:r w:rsidRPr="00B41EFF">
            <w:rPr>
              <w:rFonts w:cstheme="minorHAnsi"/>
              <w:sz w:val="20"/>
              <w:szCs w:val="20"/>
            </w:rPr>
            <w:ptab w:relativeTo="margin" w:alignment="right" w:leader="dot"/>
          </w:r>
          <w:r w:rsidRPr="00B41EFF">
            <w:rPr>
              <w:rFonts w:cstheme="minorHAnsi"/>
              <w:sz w:val="20"/>
              <w:szCs w:val="20"/>
            </w:rPr>
            <w:t>3</w:t>
          </w:r>
        </w:p>
        <w:p w14:paraId="574F454B" w14:textId="54898F1C" w:rsidR="00B41EFF" w:rsidRPr="00B41EFF" w:rsidRDefault="00B41EFF" w:rsidP="00F833C8">
          <w:pPr>
            <w:pStyle w:val="Sumrio1"/>
            <w:numPr>
              <w:ilvl w:val="0"/>
              <w:numId w:val="40"/>
            </w:numPr>
            <w:spacing w:after="0" w:line="360" w:lineRule="auto"/>
            <w:ind w:left="714" w:hanging="357"/>
            <w:rPr>
              <w:rFonts w:asciiTheme="minorHAnsi" w:hAnsiTheme="minorHAnsi" w:cstheme="minorHAnsi"/>
              <w:szCs w:val="20"/>
            </w:rPr>
          </w:pPr>
          <w:r w:rsidRPr="00B41EFF">
            <w:rPr>
              <w:rFonts w:asciiTheme="minorHAnsi" w:hAnsiTheme="minorHAnsi" w:cstheme="minorHAnsi"/>
              <w:szCs w:val="20"/>
            </w:rPr>
            <w:t>DA PARTICIPAÇÃO NA LICITAÇÃO</w:t>
          </w:r>
          <w:r w:rsidRPr="00B41EFF">
            <w:rPr>
              <w:rFonts w:asciiTheme="minorHAnsi" w:hAnsiTheme="minorHAnsi" w:cstheme="minorHAnsi"/>
              <w:szCs w:val="20"/>
            </w:rPr>
            <w:ptab w:relativeTo="margin" w:alignment="right" w:leader="dot"/>
          </w:r>
          <w:r w:rsidR="009A2664">
            <w:rPr>
              <w:rFonts w:asciiTheme="minorHAnsi" w:hAnsiTheme="minorHAnsi" w:cstheme="minorHAnsi"/>
              <w:szCs w:val="20"/>
            </w:rPr>
            <w:t>3</w:t>
          </w:r>
        </w:p>
        <w:p w14:paraId="17222C49" w14:textId="5DE8B9DB" w:rsidR="00B41EFF" w:rsidRPr="00B41EFF" w:rsidRDefault="00B41EFF" w:rsidP="00F833C8">
          <w:pPr>
            <w:pStyle w:val="Sumrio2"/>
            <w:numPr>
              <w:ilvl w:val="0"/>
              <w:numId w:val="40"/>
            </w:numPr>
            <w:spacing w:after="0" w:line="360" w:lineRule="auto"/>
            <w:ind w:left="714" w:hanging="357"/>
            <w:rPr>
              <w:rFonts w:cstheme="minorHAnsi"/>
              <w:sz w:val="20"/>
              <w:szCs w:val="20"/>
            </w:rPr>
          </w:pPr>
          <w:r w:rsidRPr="00B41EFF">
            <w:rPr>
              <w:rFonts w:cstheme="minorHAnsi"/>
              <w:sz w:val="20"/>
              <w:szCs w:val="20"/>
            </w:rPr>
            <w:t xml:space="preserve">DA APRESENTAÇÃO DA PROPOSTA E DOS DOCUMENTOS DE HABILITAÇÃO </w:t>
          </w:r>
          <w:r w:rsidRPr="00B41EFF">
            <w:rPr>
              <w:rFonts w:cstheme="minorHAnsi"/>
              <w:sz w:val="20"/>
              <w:szCs w:val="20"/>
            </w:rPr>
            <w:ptab w:relativeTo="margin" w:alignment="right" w:leader="dot"/>
          </w:r>
          <w:r w:rsidR="00BC3361">
            <w:rPr>
              <w:rFonts w:cstheme="minorHAnsi"/>
              <w:sz w:val="20"/>
              <w:szCs w:val="20"/>
            </w:rPr>
            <w:t>6</w:t>
          </w:r>
        </w:p>
        <w:p w14:paraId="31A11DA2" w14:textId="70CCFAEF" w:rsidR="00B41EFF" w:rsidRPr="00B41EFF" w:rsidRDefault="00B41EFF" w:rsidP="00F833C8">
          <w:pPr>
            <w:pStyle w:val="Sumrio3"/>
            <w:numPr>
              <w:ilvl w:val="0"/>
              <w:numId w:val="40"/>
            </w:numPr>
            <w:spacing w:after="0" w:line="360" w:lineRule="auto"/>
            <w:ind w:left="714" w:hanging="357"/>
            <w:rPr>
              <w:rFonts w:cstheme="minorHAnsi"/>
              <w:sz w:val="20"/>
              <w:szCs w:val="20"/>
            </w:rPr>
          </w:pPr>
          <w:r w:rsidRPr="00B41EFF">
            <w:rPr>
              <w:rFonts w:cstheme="minorHAnsi"/>
              <w:sz w:val="20"/>
              <w:szCs w:val="20"/>
            </w:rPr>
            <w:t xml:space="preserve">DO PREENCHIMENTO DA PROPOSTA </w:t>
          </w:r>
          <w:r w:rsidRPr="00B41EFF">
            <w:rPr>
              <w:rFonts w:cstheme="minorHAnsi"/>
              <w:sz w:val="20"/>
              <w:szCs w:val="20"/>
            </w:rPr>
            <w:ptab w:relativeTo="margin" w:alignment="right" w:leader="dot"/>
          </w:r>
          <w:r w:rsidR="009F38AC">
            <w:rPr>
              <w:rFonts w:cstheme="minorHAnsi"/>
              <w:sz w:val="20"/>
              <w:szCs w:val="20"/>
            </w:rPr>
            <w:t>7</w:t>
          </w:r>
        </w:p>
        <w:p w14:paraId="32B8B0BC" w14:textId="357B829C" w:rsidR="00B41EFF" w:rsidRPr="00B41EFF" w:rsidRDefault="00B41EFF" w:rsidP="00F833C8">
          <w:pPr>
            <w:pStyle w:val="Sumrio3"/>
            <w:numPr>
              <w:ilvl w:val="0"/>
              <w:numId w:val="40"/>
            </w:numPr>
            <w:spacing w:after="0" w:line="360" w:lineRule="auto"/>
            <w:ind w:left="714" w:hanging="357"/>
            <w:rPr>
              <w:rFonts w:cstheme="minorHAnsi"/>
              <w:sz w:val="20"/>
              <w:szCs w:val="20"/>
            </w:rPr>
          </w:pPr>
          <w:r w:rsidRPr="00B41EFF">
            <w:rPr>
              <w:rFonts w:cstheme="minorHAnsi"/>
              <w:sz w:val="20"/>
              <w:szCs w:val="20"/>
            </w:rPr>
            <w:t xml:space="preserve">DA ABERTURA DA SESSÃO, CLASSIFICAÇÃO DAS PROPOSTAS E FORMULAÇÃO DE LANCES </w:t>
          </w:r>
          <w:r w:rsidRPr="00B41EFF">
            <w:rPr>
              <w:rFonts w:cstheme="minorHAnsi"/>
              <w:sz w:val="20"/>
              <w:szCs w:val="20"/>
            </w:rPr>
            <w:ptab w:relativeTo="margin" w:alignment="right" w:leader="dot"/>
          </w:r>
          <w:r w:rsidR="00CC5A6D">
            <w:rPr>
              <w:rFonts w:cstheme="minorHAnsi"/>
              <w:sz w:val="20"/>
              <w:szCs w:val="20"/>
            </w:rPr>
            <w:t>9</w:t>
          </w:r>
        </w:p>
        <w:p w14:paraId="1114E210" w14:textId="20D0B5EB" w:rsidR="00B41EFF" w:rsidRPr="00B41EFF" w:rsidRDefault="00B41EFF" w:rsidP="00F833C8">
          <w:pPr>
            <w:pStyle w:val="Default"/>
            <w:numPr>
              <w:ilvl w:val="0"/>
              <w:numId w:val="40"/>
            </w:numPr>
            <w:spacing w:line="360" w:lineRule="auto"/>
            <w:ind w:left="714" w:hanging="357"/>
            <w:jc w:val="both"/>
            <w:rPr>
              <w:rFonts w:asciiTheme="minorHAnsi" w:hAnsiTheme="minorHAnsi" w:cstheme="minorHAnsi"/>
              <w:color w:val="auto"/>
              <w:sz w:val="20"/>
              <w:szCs w:val="20"/>
            </w:rPr>
          </w:pPr>
          <w:r w:rsidRPr="00B41EFF">
            <w:rPr>
              <w:rFonts w:asciiTheme="minorHAnsi" w:hAnsiTheme="minorHAnsi" w:cstheme="minorHAnsi"/>
              <w:color w:val="auto"/>
              <w:sz w:val="20"/>
              <w:szCs w:val="20"/>
            </w:rPr>
            <w:t>DA AMOSTRA</w:t>
          </w:r>
          <w:r w:rsidRPr="00B41EFF">
            <w:rPr>
              <w:rFonts w:asciiTheme="minorHAnsi" w:hAnsiTheme="minorHAnsi" w:cstheme="minorHAnsi"/>
              <w:color w:val="auto"/>
              <w:sz w:val="20"/>
              <w:szCs w:val="20"/>
            </w:rPr>
            <w:ptab w:relativeTo="margin" w:alignment="right" w:leader="dot"/>
          </w:r>
          <w:r w:rsidR="009D6BC0">
            <w:rPr>
              <w:rFonts w:asciiTheme="minorHAnsi" w:hAnsiTheme="minorHAnsi" w:cstheme="minorHAnsi"/>
              <w:color w:val="auto"/>
              <w:sz w:val="20"/>
              <w:szCs w:val="20"/>
            </w:rPr>
            <w:t>1</w:t>
          </w:r>
          <w:r w:rsidR="009F38AC">
            <w:rPr>
              <w:rFonts w:asciiTheme="minorHAnsi" w:hAnsiTheme="minorHAnsi" w:cstheme="minorHAnsi"/>
              <w:color w:val="auto"/>
              <w:sz w:val="20"/>
              <w:szCs w:val="20"/>
            </w:rPr>
            <w:t>3</w:t>
          </w:r>
        </w:p>
        <w:p w14:paraId="55CDCB29" w14:textId="00337C29" w:rsidR="00B41EFF" w:rsidRPr="00B41EFF" w:rsidRDefault="00B41EFF" w:rsidP="00F833C8">
          <w:pPr>
            <w:pStyle w:val="Sumrio3"/>
            <w:numPr>
              <w:ilvl w:val="0"/>
              <w:numId w:val="40"/>
            </w:numPr>
            <w:spacing w:after="0" w:line="360" w:lineRule="auto"/>
            <w:ind w:left="714" w:hanging="357"/>
            <w:rPr>
              <w:rFonts w:cstheme="minorHAnsi"/>
              <w:sz w:val="20"/>
              <w:szCs w:val="20"/>
            </w:rPr>
          </w:pPr>
          <w:r w:rsidRPr="00B41EFF">
            <w:rPr>
              <w:rFonts w:cstheme="minorHAnsi"/>
              <w:sz w:val="20"/>
              <w:szCs w:val="20"/>
            </w:rPr>
            <w:t xml:space="preserve">DA FASE DE HABILITAÇÃO </w:t>
          </w:r>
          <w:r w:rsidRPr="00B41EFF">
            <w:rPr>
              <w:rFonts w:cstheme="minorHAnsi"/>
              <w:sz w:val="20"/>
              <w:szCs w:val="20"/>
            </w:rPr>
            <w:ptab w:relativeTo="margin" w:alignment="right" w:leader="dot"/>
          </w:r>
          <w:r w:rsidR="009D6BC0">
            <w:rPr>
              <w:rFonts w:cstheme="minorHAnsi"/>
              <w:sz w:val="20"/>
              <w:szCs w:val="20"/>
            </w:rPr>
            <w:t>1</w:t>
          </w:r>
          <w:r w:rsidR="009F38AC">
            <w:rPr>
              <w:rFonts w:cstheme="minorHAnsi"/>
              <w:sz w:val="20"/>
              <w:szCs w:val="20"/>
            </w:rPr>
            <w:t>3</w:t>
          </w:r>
        </w:p>
        <w:p w14:paraId="5378D550" w14:textId="72641661" w:rsidR="00B41EFF" w:rsidRPr="00B41EFF" w:rsidRDefault="00B41EFF" w:rsidP="00F833C8">
          <w:pPr>
            <w:pStyle w:val="PargrafodaLista"/>
            <w:numPr>
              <w:ilvl w:val="0"/>
              <w:numId w:val="40"/>
            </w:numPr>
            <w:spacing w:line="360" w:lineRule="auto"/>
            <w:ind w:left="714" w:hanging="357"/>
            <w:rPr>
              <w:rFonts w:asciiTheme="minorHAnsi" w:hAnsiTheme="minorHAnsi" w:cstheme="minorHAnsi"/>
              <w:sz w:val="20"/>
            </w:rPr>
          </w:pPr>
          <w:r w:rsidRPr="00B41EFF">
            <w:rPr>
              <w:rFonts w:asciiTheme="minorHAnsi" w:hAnsiTheme="minorHAnsi" w:cstheme="minorHAnsi"/>
              <w:sz w:val="20"/>
            </w:rPr>
            <w:t>DA ATA DE REGISTRO DE PREÇOS</w:t>
          </w:r>
          <w:r w:rsidRPr="00B41EFF">
            <w:rPr>
              <w:rFonts w:asciiTheme="minorHAnsi" w:hAnsiTheme="minorHAnsi" w:cstheme="minorHAnsi"/>
              <w:sz w:val="20"/>
            </w:rPr>
            <w:ptab w:relativeTo="margin" w:alignment="right" w:leader="dot"/>
          </w:r>
          <w:r w:rsidR="009F38AC">
            <w:rPr>
              <w:rFonts w:asciiTheme="minorHAnsi" w:hAnsiTheme="minorHAnsi" w:cstheme="minorHAnsi"/>
              <w:sz w:val="20"/>
            </w:rPr>
            <w:t>1</w:t>
          </w:r>
          <w:r w:rsidR="00FC2248">
            <w:rPr>
              <w:rFonts w:asciiTheme="minorHAnsi" w:hAnsiTheme="minorHAnsi" w:cstheme="minorHAnsi"/>
              <w:sz w:val="20"/>
            </w:rPr>
            <w:t>8</w:t>
          </w:r>
        </w:p>
        <w:p w14:paraId="6988B1CA" w14:textId="54E01A35" w:rsidR="00B41EFF" w:rsidRPr="00B41EFF" w:rsidRDefault="00B41EFF" w:rsidP="00F833C8">
          <w:pPr>
            <w:pStyle w:val="PargrafodaLista"/>
            <w:numPr>
              <w:ilvl w:val="0"/>
              <w:numId w:val="40"/>
            </w:numPr>
            <w:spacing w:line="360" w:lineRule="auto"/>
            <w:ind w:left="714" w:hanging="357"/>
            <w:rPr>
              <w:rFonts w:asciiTheme="minorHAnsi" w:hAnsiTheme="minorHAnsi" w:cstheme="minorHAnsi"/>
              <w:sz w:val="20"/>
            </w:rPr>
          </w:pPr>
          <w:r w:rsidRPr="00B41EFF">
            <w:rPr>
              <w:rFonts w:asciiTheme="minorHAnsi" w:hAnsiTheme="minorHAnsi" w:cstheme="minorHAnsi"/>
              <w:sz w:val="20"/>
            </w:rPr>
            <w:t>DO CADASTRO DE RESERVA</w:t>
          </w:r>
          <w:r w:rsidRPr="00B41EFF">
            <w:rPr>
              <w:rFonts w:asciiTheme="minorHAnsi" w:hAnsiTheme="minorHAnsi" w:cstheme="minorHAnsi"/>
              <w:sz w:val="20"/>
            </w:rPr>
            <w:ptab w:relativeTo="margin" w:alignment="right" w:leader="dot"/>
          </w:r>
          <w:r w:rsidR="009F38AC">
            <w:rPr>
              <w:rFonts w:asciiTheme="minorHAnsi" w:hAnsiTheme="minorHAnsi" w:cstheme="minorHAnsi"/>
              <w:sz w:val="20"/>
            </w:rPr>
            <w:t>18</w:t>
          </w:r>
        </w:p>
        <w:p w14:paraId="509E433F" w14:textId="17290150" w:rsidR="00B41EFF" w:rsidRPr="00B41EFF" w:rsidRDefault="00B41EFF" w:rsidP="00F833C8">
          <w:pPr>
            <w:pStyle w:val="PargrafodaLista"/>
            <w:numPr>
              <w:ilvl w:val="0"/>
              <w:numId w:val="40"/>
            </w:numPr>
            <w:spacing w:line="360" w:lineRule="auto"/>
            <w:ind w:left="714" w:hanging="357"/>
            <w:rPr>
              <w:rFonts w:asciiTheme="minorHAnsi" w:hAnsiTheme="minorHAnsi" w:cstheme="minorHAnsi"/>
              <w:sz w:val="20"/>
            </w:rPr>
          </w:pPr>
          <w:r w:rsidRPr="00B41EFF">
            <w:rPr>
              <w:rFonts w:asciiTheme="minorHAnsi" w:hAnsiTheme="minorHAnsi" w:cstheme="minorHAnsi"/>
              <w:sz w:val="20"/>
            </w:rPr>
            <w:t>DOS RECURSOS</w:t>
          </w:r>
          <w:r w:rsidRPr="00B41EFF">
            <w:rPr>
              <w:rFonts w:asciiTheme="minorHAnsi" w:hAnsiTheme="minorHAnsi" w:cstheme="minorHAnsi"/>
              <w:sz w:val="20"/>
            </w:rPr>
            <w:ptab w:relativeTo="margin" w:alignment="right" w:leader="dot"/>
          </w:r>
          <w:r w:rsidR="009F38AC">
            <w:rPr>
              <w:rFonts w:asciiTheme="minorHAnsi" w:hAnsiTheme="minorHAnsi" w:cstheme="minorHAnsi"/>
              <w:sz w:val="20"/>
            </w:rPr>
            <w:t>19</w:t>
          </w:r>
        </w:p>
        <w:p w14:paraId="484F87FC" w14:textId="50E8FBA6" w:rsidR="00B41EFF" w:rsidRPr="00B41EFF" w:rsidRDefault="00B41EFF" w:rsidP="00F833C8">
          <w:pPr>
            <w:pStyle w:val="PargrafodaLista"/>
            <w:numPr>
              <w:ilvl w:val="0"/>
              <w:numId w:val="40"/>
            </w:numPr>
            <w:spacing w:line="360" w:lineRule="auto"/>
            <w:ind w:left="714" w:hanging="357"/>
            <w:rPr>
              <w:rFonts w:asciiTheme="minorHAnsi" w:hAnsiTheme="minorHAnsi" w:cstheme="minorHAnsi"/>
              <w:sz w:val="20"/>
            </w:rPr>
          </w:pPr>
          <w:r w:rsidRPr="00B41EFF">
            <w:rPr>
              <w:rFonts w:asciiTheme="minorHAnsi" w:hAnsiTheme="minorHAnsi" w:cstheme="minorHAnsi"/>
              <w:sz w:val="20"/>
            </w:rPr>
            <w:t>DAS INFRAÇÕES ADMINISTRATIVAS E SANÇÕES</w:t>
          </w:r>
          <w:r w:rsidRPr="00B41EFF">
            <w:rPr>
              <w:rFonts w:asciiTheme="minorHAnsi" w:hAnsiTheme="minorHAnsi" w:cstheme="minorHAnsi"/>
              <w:sz w:val="20"/>
            </w:rPr>
            <w:ptab w:relativeTo="margin" w:alignment="right" w:leader="dot"/>
          </w:r>
          <w:r w:rsidR="009D6BC0">
            <w:rPr>
              <w:rFonts w:asciiTheme="minorHAnsi" w:hAnsiTheme="minorHAnsi" w:cstheme="minorHAnsi"/>
              <w:sz w:val="20"/>
            </w:rPr>
            <w:t>2</w:t>
          </w:r>
          <w:r w:rsidR="009F38AC">
            <w:rPr>
              <w:rFonts w:asciiTheme="minorHAnsi" w:hAnsiTheme="minorHAnsi" w:cstheme="minorHAnsi"/>
              <w:sz w:val="20"/>
            </w:rPr>
            <w:t>0</w:t>
          </w:r>
        </w:p>
        <w:p w14:paraId="66666E35" w14:textId="60A46AD5" w:rsidR="00B41EFF" w:rsidRPr="00BC3361" w:rsidRDefault="00B41EFF" w:rsidP="00F833C8">
          <w:pPr>
            <w:pStyle w:val="PargrafodaLista"/>
            <w:numPr>
              <w:ilvl w:val="0"/>
              <w:numId w:val="40"/>
            </w:numPr>
            <w:spacing w:line="360" w:lineRule="auto"/>
            <w:ind w:left="714" w:hanging="357"/>
            <w:rPr>
              <w:rFonts w:asciiTheme="minorHAnsi" w:hAnsiTheme="minorHAnsi" w:cstheme="minorHAnsi"/>
              <w:sz w:val="20"/>
            </w:rPr>
          </w:pPr>
          <w:r w:rsidRPr="00B41EFF">
            <w:rPr>
              <w:rFonts w:asciiTheme="minorHAnsi" w:hAnsiTheme="minorHAnsi" w:cstheme="minorHAnsi"/>
              <w:sz w:val="20"/>
            </w:rPr>
            <w:t xml:space="preserve">DA IMPUGNAÇÃO AO EDITAL E DO PEDIDO DE </w:t>
          </w:r>
          <w:r w:rsidRPr="00BC3361">
            <w:rPr>
              <w:rFonts w:asciiTheme="minorHAnsi" w:hAnsiTheme="minorHAnsi" w:cstheme="minorHAnsi"/>
              <w:sz w:val="20"/>
            </w:rPr>
            <w:t>ESCLARECIMENTO</w:t>
          </w:r>
          <w:r w:rsidRPr="00BC3361">
            <w:rPr>
              <w:rFonts w:asciiTheme="minorHAnsi" w:hAnsiTheme="minorHAnsi" w:cstheme="minorHAnsi"/>
              <w:sz w:val="20"/>
            </w:rPr>
            <w:ptab w:relativeTo="margin" w:alignment="right" w:leader="dot"/>
          </w:r>
          <w:r w:rsidR="009D6BC0" w:rsidRPr="00BC3361">
            <w:rPr>
              <w:rFonts w:asciiTheme="minorHAnsi" w:hAnsiTheme="minorHAnsi" w:cstheme="minorHAnsi"/>
              <w:sz w:val="20"/>
            </w:rPr>
            <w:t>2</w:t>
          </w:r>
          <w:r w:rsidR="009F38AC">
            <w:rPr>
              <w:rFonts w:asciiTheme="minorHAnsi" w:hAnsiTheme="minorHAnsi" w:cstheme="minorHAnsi"/>
              <w:sz w:val="20"/>
            </w:rPr>
            <w:t>2</w:t>
          </w:r>
        </w:p>
        <w:p w14:paraId="65B11F1A" w14:textId="7CB015D1" w:rsidR="009D6BC0" w:rsidRPr="00BC3361" w:rsidRDefault="00B41EFF" w:rsidP="00F833C8">
          <w:pPr>
            <w:pStyle w:val="PargrafodaLista"/>
            <w:numPr>
              <w:ilvl w:val="0"/>
              <w:numId w:val="40"/>
            </w:numPr>
            <w:spacing w:line="360" w:lineRule="auto"/>
            <w:ind w:left="714" w:hanging="357"/>
            <w:rPr>
              <w:rFonts w:asciiTheme="minorHAnsi" w:hAnsiTheme="minorHAnsi" w:cstheme="minorHAnsi"/>
              <w:sz w:val="20"/>
            </w:rPr>
          </w:pPr>
          <w:r w:rsidRPr="00BC3361">
            <w:rPr>
              <w:rFonts w:asciiTheme="minorHAnsi" w:hAnsiTheme="minorHAnsi" w:cstheme="minorHAnsi"/>
              <w:sz w:val="20"/>
            </w:rPr>
            <w:t>DAS DISPOSIÇÕES GERAIS</w:t>
          </w:r>
          <w:r w:rsidRPr="00BC3361">
            <w:rPr>
              <w:rFonts w:asciiTheme="minorHAnsi" w:hAnsiTheme="minorHAnsi" w:cstheme="minorHAnsi"/>
              <w:sz w:val="20"/>
            </w:rPr>
            <w:ptab w:relativeTo="margin" w:alignment="right" w:leader="dot"/>
          </w:r>
          <w:r w:rsidR="009D6BC0" w:rsidRPr="00BC3361">
            <w:rPr>
              <w:rFonts w:asciiTheme="minorHAnsi" w:hAnsiTheme="minorHAnsi" w:cstheme="minorHAnsi"/>
              <w:sz w:val="20"/>
            </w:rPr>
            <w:t>2</w:t>
          </w:r>
          <w:r w:rsidR="009F38AC">
            <w:rPr>
              <w:rFonts w:asciiTheme="minorHAnsi" w:hAnsiTheme="minorHAnsi" w:cstheme="minorHAnsi"/>
              <w:sz w:val="20"/>
            </w:rPr>
            <w:t>3</w:t>
          </w:r>
        </w:p>
        <w:p w14:paraId="18A17AB5" w14:textId="1FBA037F" w:rsidR="009D6BC0" w:rsidRPr="00BC3361" w:rsidRDefault="009D6BC0" w:rsidP="00607509">
          <w:pPr>
            <w:pStyle w:val="PargrafodaLista"/>
            <w:spacing w:line="360" w:lineRule="auto"/>
            <w:ind w:left="714"/>
            <w:rPr>
              <w:rFonts w:asciiTheme="minorHAnsi" w:hAnsiTheme="minorHAnsi" w:cstheme="minorHAnsi"/>
              <w:sz w:val="20"/>
            </w:rPr>
          </w:pPr>
          <w:r w:rsidRPr="00BC3361">
            <w:rPr>
              <w:rFonts w:asciiTheme="minorHAnsi" w:hAnsiTheme="minorHAnsi" w:cstheme="minorHAnsi"/>
              <w:sz w:val="20"/>
            </w:rPr>
            <w:t xml:space="preserve">ANEXO I – TERMO DE REFERÊNCIA </w:t>
          </w:r>
          <w:r w:rsidRPr="00BC3361">
            <w:rPr>
              <w:rFonts w:asciiTheme="minorHAnsi" w:hAnsiTheme="minorHAnsi" w:cstheme="minorHAnsi"/>
              <w:sz w:val="20"/>
            </w:rPr>
            <w:ptab w:relativeTo="margin" w:alignment="right" w:leader="dot"/>
          </w:r>
          <w:r w:rsidRPr="00BC3361">
            <w:rPr>
              <w:rFonts w:asciiTheme="minorHAnsi" w:hAnsiTheme="minorHAnsi" w:cstheme="minorHAnsi"/>
              <w:sz w:val="20"/>
            </w:rPr>
            <w:t>2</w:t>
          </w:r>
          <w:r w:rsidR="009F38AC">
            <w:rPr>
              <w:rFonts w:asciiTheme="minorHAnsi" w:hAnsiTheme="minorHAnsi" w:cstheme="minorHAnsi"/>
              <w:sz w:val="20"/>
            </w:rPr>
            <w:t>5</w:t>
          </w:r>
        </w:p>
        <w:p w14:paraId="323E92EC" w14:textId="24D57F03" w:rsidR="009D6BC0" w:rsidRPr="00BC3361" w:rsidRDefault="009D6BC0" w:rsidP="00607509">
          <w:pPr>
            <w:pStyle w:val="PargrafodaLista"/>
            <w:spacing w:line="360" w:lineRule="auto"/>
            <w:ind w:left="714"/>
            <w:rPr>
              <w:rFonts w:asciiTheme="minorHAnsi" w:hAnsiTheme="minorHAnsi" w:cstheme="minorHAnsi"/>
              <w:sz w:val="20"/>
            </w:rPr>
          </w:pPr>
          <w:r w:rsidRPr="00BC3361">
            <w:rPr>
              <w:rFonts w:asciiTheme="minorHAnsi" w:hAnsiTheme="minorHAnsi" w:cstheme="minorHAnsi"/>
              <w:sz w:val="20"/>
            </w:rPr>
            <w:t xml:space="preserve">ANEXO II – ESTUDO TÉCNICO PRELIMINAR </w:t>
          </w:r>
          <w:r w:rsidR="00607509">
            <w:rPr>
              <w:rFonts w:asciiTheme="minorHAnsi" w:hAnsiTheme="minorHAnsi" w:cstheme="minorHAnsi"/>
              <w:sz w:val="20"/>
            </w:rPr>
            <w:t xml:space="preserve"> E ANÁLISE DE RISCOS</w:t>
          </w:r>
          <w:r w:rsidRPr="00BC3361">
            <w:rPr>
              <w:rFonts w:asciiTheme="minorHAnsi" w:hAnsiTheme="minorHAnsi" w:cstheme="minorHAnsi"/>
              <w:sz w:val="20"/>
            </w:rPr>
            <w:ptab w:relativeTo="margin" w:alignment="right" w:leader="dot"/>
          </w:r>
          <w:r w:rsidR="00607509">
            <w:rPr>
              <w:rFonts w:asciiTheme="minorHAnsi" w:hAnsiTheme="minorHAnsi" w:cstheme="minorHAnsi"/>
              <w:sz w:val="20"/>
            </w:rPr>
            <w:t>3</w:t>
          </w:r>
          <w:r w:rsidR="00FC2248">
            <w:rPr>
              <w:rFonts w:asciiTheme="minorHAnsi" w:hAnsiTheme="minorHAnsi" w:cstheme="minorHAnsi"/>
              <w:sz w:val="20"/>
            </w:rPr>
            <w:t>7</w:t>
          </w:r>
        </w:p>
        <w:p w14:paraId="25E9AE3A" w14:textId="3EAEAD09" w:rsidR="009D6BC0" w:rsidRPr="00BC3361" w:rsidRDefault="009D6BC0" w:rsidP="00607509">
          <w:pPr>
            <w:pStyle w:val="PargrafodaLista"/>
            <w:spacing w:line="360" w:lineRule="auto"/>
            <w:ind w:left="714"/>
            <w:rPr>
              <w:rFonts w:asciiTheme="minorHAnsi" w:hAnsiTheme="minorHAnsi" w:cstheme="minorHAnsi"/>
              <w:sz w:val="20"/>
            </w:rPr>
          </w:pPr>
          <w:r w:rsidRPr="00BC3361">
            <w:rPr>
              <w:rFonts w:asciiTheme="minorHAnsi" w:hAnsiTheme="minorHAnsi" w:cstheme="minorHAnsi"/>
              <w:sz w:val="20"/>
            </w:rPr>
            <w:t>ANEXO III – PLANILHA DE PROPOSTA</w:t>
          </w:r>
          <w:r w:rsidRPr="00BC3361">
            <w:rPr>
              <w:rFonts w:asciiTheme="minorHAnsi" w:hAnsiTheme="minorHAnsi" w:cstheme="minorHAnsi"/>
              <w:sz w:val="20"/>
            </w:rPr>
            <w:ptab w:relativeTo="margin" w:alignment="right" w:leader="dot"/>
          </w:r>
          <w:r w:rsidR="00FC2248">
            <w:rPr>
              <w:rFonts w:asciiTheme="minorHAnsi" w:hAnsiTheme="minorHAnsi" w:cstheme="minorHAnsi"/>
              <w:sz w:val="20"/>
            </w:rPr>
            <w:t>49</w:t>
          </w:r>
        </w:p>
        <w:p w14:paraId="04917039" w14:textId="4C764B27" w:rsidR="009D6BC0" w:rsidRPr="00BC3361" w:rsidRDefault="009D6BC0" w:rsidP="00607509">
          <w:pPr>
            <w:pStyle w:val="PargrafodaLista"/>
            <w:spacing w:line="360" w:lineRule="auto"/>
            <w:ind w:left="714"/>
            <w:rPr>
              <w:rFonts w:asciiTheme="minorHAnsi" w:hAnsiTheme="minorHAnsi" w:cstheme="minorHAnsi"/>
              <w:sz w:val="20"/>
            </w:rPr>
          </w:pPr>
          <w:r w:rsidRPr="00BC3361">
            <w:rPr>
              <w:rFonts w:asciiTheme="minorHAnsi" w:hAnsiTheme="minorHAnsi" w:cstheme="minorHAnsi"/>
              <w:sz w:val="20"/>
            </w:rPr>
            <w:t xml:space="preserve">ANEXO IV – DECLARAÇÃO GERAL </w:t>
          </w:r>
          <w:r w:rsidRPr="00BC3361">
            <w:rPr>
              <w:rFonts w:asciiTheme="minorHAnsi" w:hAnsiTheme="minorHAnsi" w:cstheme="minorHAnsi"/>
              <w:sz w:val="20"/>
            </w:rPr>
            <w:ptab w:relativeTo="margin" w:alignment="right" w:leader="dot"/>
          </w:r>
          <w:r w:rsidR="00F654C3">
            <w:rPr>
              <w:rFonts w:asciiTheme="minorHAnsi" w:hAnsiTheme="minorHAnsi" w:cstheme="minorHAnsi"/>
              <w:sz w:val="20"/>
            </w:rPr>
            <w:t>5</w:t>
          </w:r>
          <w:r w:rsidR="00FC2248">
            <w:rPr>
              <w:rFonts w:asciiTheme="minorHAnsi" w:hAnsiTheme="minorHAnsi" w:cstheme="minorHAnsi"/>
              <w:sz w:val="20"/>
            </w:rPr>
            <w:t>0</w:t>
          </w:r>
        </w:p>
        <w:p w14:paraId="31416440" w14:textId="095E7898" w:rsidR="000A22F6" w:rsidRPr="00BC3361" w:rsidRDefault="000A22F6" w:rsidP="00607509">
          <w:pPr>
            <w:pStyle w:val="PargrafodaLista"/>
            <w:spacing w:line="360" w:lineRule="auto"/>
            <w:ind w:left="714"/>
            <w:rPr>
              <w:rFonts w:asciiTheme="minorHAnsi" w:hAnsiTheme="minorHAnsi" w:cstheme="minorHAnsi"/>
              <w:sz w:val="20"/>
            </w:rPr>
          </w:pPr>
          <w:r w:rsidRPr="00BC3361">
            <w:rPr>
              <w:rFonts w:asciiTheme="minorHAnsi" w:hAnsiTheme="minorHAnsi" w:cstheme="minorHAnsi"/>
              <w:sz w:val="20"/>
            </w:rPr>
            <w:t xml:space="preserve">ANEXO V -  DECLARAÇÃO DE EMPRESA DE PEQUENO PORTE </w:t>
          </w:r>
          <w:r w:rsidRPr="00BC3361">
            <w:rPr>
              <w:rFonts w:asciiTheme="minorHAnsi" w:hAnsiTheme="minorHAnsi" w:cstheme="minorHAnsi"/>
              <w:sz w:val="20"/>
            </w:rPr>
            <w:ptab w:relativeTo="margin" w:alignment="right" w:leader="dot"/>
          </w:r>
          <w:r w:rsidR="00C13B0B">
            <w:rPr>
              <w:rFonts w:asciiTheme="minorHAnsi" w:hAnsiTheme="minorHAnsi" w:cstheme="minorHAnsi"/>
              <w:sz w:val="20"/>
            </w:rPr>
            <w:t>5</w:t>
          </w:r>
          <w:r w:rsidR="00FC2248">
            <w:rPr>
              <w:rFonts w:asciiTheme="minorHAnsi" w:hAnsiTheme="minorHAnsi" w:cstheme="minorHAnsi"/>
              <w:sz w:val="20"/>
            </w:rPr>
            <w:t>1</w:t>
          </w:r>
        </w:p>
        <w:p w14:paraId="1C415AA6" w14:textId="5C9A8BF5" w:rsidR="009D6BC0" w:rsidRPr="00BC3361" w:rsidRDefault="009D6BC0" w:rsidP="00607509">
          <w:pPr>
            <w:pStyle w:val="PargrafodaLista"/>
            <w:spacing w:line="360" w:lineRule="auto"/>
            <w:ind w:left="714"/>
            <w:rPr>
              <w:rFonts w:asciiTheme="minorHAnsi" w:hAnsiTheme="minorHAnsi" w:cstheme="minorHAnsi"/>
              <w:sz w:val="20"/>
            </w:rPr>
          </w:pPr>
          <w:r w:rsidRPr="00BC3361">
            <w:rPr>
              <w:rFonts w:asciiTheme="minorHAnsi" w:hAnsiTheme="minorHAnsi" w:cstheme="minorHAnsi"/>
              <w:sz w:val="20"/>
            </w:rPr>
            <w:t>ANEXO V</w:t>
          </w:r>
          <w:r w:rsidR="000A22F6" w:rsidRPr="00BC3361">
            <w:rPr>
              <w:rFonts w:asciiTheme="minorHAnsi" w:hAnsiTheme="minorHAnsi" w:cstheme="minorHAnsi"/>
              <w:sz w:val="20"/>
            </w:rPr>
            <w:t>I</w:t>
          </w:r>
          <w:r w:rsidRPr="00BC3361">
            <w:rPr>
              <w:rFonts w:asciiTheme="minorHAnsi" w:hAnsiTheme="minorHAnsi" w:cstheme="minorHAnsi"/>
              <w:sz w:val="20"/>
            </w:rPr>
            <w:t xml:space="preserve"> – MINUTA DA ATA DE REGISTRO DE PREÇO </w:t>
          </w:r>
          <w:r w:rsidRPr="00BC3361">
            <w:rPr>
              <w:rFonts w:asciiTheme="minorHAnsi" w:hAnsiTheme="minorHAnsi" w:cstheme="minorHAnsi"/>
              <w:sz w:val="20"/>
            </w:rPr>
            <w:ptab w:relativeTo="margin" w:alignment="right" w:leader="dot"/>
          </w:r>
          <w:r w:rsidR="00C13B0B">
            <w:rPr>
              <w:rFonts w:asciiTheme="minorHAnsi" w:hAnsiTheme="minorHAnsi" w:cstheme="minorHAnsi"/>
              <w:sz w:val="20"/>
            </w:rPr>
            <w:t>5</w:t>
          </w:r>
          <w:r w:rsidR="00FC2248">
            <w:rPr>
              <w:rFonts w:asciiTheme="minorHAnsi" w:hAnsiTheme="minorHAnsi" w:cstheme="minorHAnsi"/>
              <w:sz w:val="20"/>
            </w:rPr>
            <w:t>2</w:t>
          </w:r>
        </w:p>
        <w:p w14:paraId="15099E6D" w14:textId="5A7EE366" w:rsidR="00B41EFF" w:rsidRPr="00B41EFF" w:rsidRDefault="009D6BC0" w:rsidP="00607509">
          <w:pPr>
            <w:pStyle w:val="PargrafodaLista"/>
            <w:spacing w:line="360" w:lineRule="auto"/>
            <w:ind w:left="714"/>
            <w:rPr>
              <w:rFonts w:asciiTheme="minorHAnsi" w:hAnsiTheme="minorHAnsi" w:cstheme="minorHAnsi"/>
              <w:sz w:val="20"/>
            </w:rPr>
          </w:pPr>
          <w:r w:rsidRPr="00BC3361">
            <w:rPr>
              <w:rFonts w:asciiTheme="minorHAnsi" w:hAnsiTheme="minorHAnsi" w:cstheme="minorHAnsi"/>
              <w:sz w:val="20"/>
            </w:rPr>
            <w:t>ANEXO VI</w:t>
          </w:r>
          <w:r w:rsidR="000A22F6" w:rsidRPr="00BC3361">
            <w:rPr>
              <w:rFonts w:asciiTheme="minorHAnsi" w:hAnsiTheme="minorHAnsi" w:cstheme="minorHAnsi"/>
              <w:sz w:val="20"/>
            </w:rPr>
            <w:t>I</w:t>
          </w:r>
          <w:r w:rsidRPr="00BC3361">
            <w:rPr>
              <w:rFonts w:asciiTheme="minorHAnsi" w:hAnsiTheme="minorHAnsi" w:cstheme="minorHAnsi"/>
              <w:sz w:val="20"/>
            </w:rPr>
            <w:t xml:space="preserve"> – TERMO DE CIÊNCIA E NOTIFICAÇÃO </w:t>
          </w:r>
          <w:r w:rsidRPr="00BC3361">
            <w:rPr>
              <w:rFonts w:asciiTheme="minorHAnsi" w:hAnsiTheme="minorHAnsi" w:cstheme="minorHAnsi"/>
              <w:sz w:val="20"/>
            </w:rPr>
            <w:ptab w:relativeTo="margin" w:alignment="right" w:leader="dot"/>
          </w:r>
          <w:r w:rsidR="00607509">
            <w:rPr>
              <w:rFonts w:asciiTheme="minorHAnsi" w:hAnsiTheme="minorHAnsi" w:cstheme="minorHAnsi"/>
              <w:sz w:val="20"/>
            </w:rPr>
            <w:t>6</w:t>
          </w:r>
          <w:r w:rsidR="00FC2248">
            <w:rPr>
              <w:rFonts w:asciiTheme="minorHAnsi" w:hAnsiTheme="minorHAnsi" w:cstheme="minorHAnsi"/>
              <w:sz w:val="20"/>
            </w:rPr>
            <w:t>4</w:t>
          </w:r>
        </w:p>
      </w:sdtContent>
    </w:sdt>
    <w:p w14:paraId="731075A6" w14:textId="77777777" w:rsidR="003656C6" w:rsidRDefault="003656C6" w:rsidP="003D0C45">
      <w:pPr>
        <w:jc w:val="both"/>
        <w:rPr>
          <w:rFonts w:asciiTheme="minorHAnsi" w:eastAsiaTheme="minorEastAsia" w:hAnsiTheme="minorHAnsi" w:cstheme="minorHAnsi"/>
          <w:b/>
          <w:bCs/>
          <w:sz w:val="21"/>
          <w:szCs w:val="21"/>
        </w:rPr>
      </w:pPr>
    </w:p>
    <w:p w14:paraId="4F1B7E0B" w14:textId="77777777" w:rsidR="003771A0" w:rsidRDefault="003771A0" w:rsidP="003D0C45">
      <w:pPr>
        <w:jc w:val="both"/>
        <w:rPr>
          <w:rFonts w:asciiTheme="minorHAnsi" w:eastAsiaTheme="minorEastAsia" w:hAnsiTheme="minorHAnsi" w:cstheme="minorHAnsi"/>
          <w:b/>
          <w:bCs/>
          <w:sz w:val="21"/>
          <w:szCs w:val="21"/>
        </w:rPr>
      </w:pPr>
    </w:p>
    <w:p w14:paraId="045C4C96" w14:textId="77777777" w:rsidR="003771A0" w:rsidRDefault="003771A0" w:rsidP="003D0C45">
      <w:pPr>
        <w:jc w:val="both"/>
        <w:rPr>
          <w:rFonts w:asciiTheme="minorHAnsi" w:eastAsiaTheme="minorEastAsia" w:hAnsiTheme="minorHAnsi" w:cstheme="minorHAnsi"/>
          <w:b/>
          <w:bCs/>
          <w:sz w:val="21"/>
          <w:szCs w:val="21"/>
        </w:rPr>
      </w:pPr>
    </w:p>
    <w:p w14:paraId="73B106F8" w14:textId="77777777" w:rsidR="003771A0" w:rsidRDefault="003771A0" w:rsidP="003D0C45">
      <w:pPr>
        <w:jc w:val="both"/>
        <w:rPr>
          <w:rFonts w:asciiTheme="minorHAnsi" w:eastAsiaTheme="minorEastAsia" w:hAnsiTheme="minorHAnsi" w:cstheme="minorHAnsi"/>
          <w:b/>
          <w:bCs/>
          <w:sz w:val="21"/>
          <w:szCs w:val="21"/>
        </w:rPr>
      </w:pPr>
    </w:p>
    <w:p w14:paraId="70CDE3C9" w14:textId="77777777" w:rsidR="003771A0" w:rsidRDefault="003771A0" w:rsidP="003D0C45">
      <w:pPr>
        <w:jc w:val="both"/>
        <w:rPr>
          <w:rFonts w:asciiTheme="minorHAnsi" w:eastAsiaTheme="minorEastAsia" w:hAnsiTheme="minorHAnsi" w:cstheme="minorHAnsi"/>
          <w:b/>
          <w:bCs/>
          <w:sz w:val="21"/>
          <w:szCs w:val="21"/>
        </w:rPr>
      </w:pPr>
    </w:p>
    <w:p w14:paraId="4B1CEDFB" w14:textId="77777777" w:rsidR="003771A0" w:rsidRDefault="003771A0" w:rsidP="003D0C45">
      <w:pPr>
        <w:jc w:val="both"/>
        <w:rPr>
          <w:rFonts w:asciiTheme="minorHAnsi" w:eastAsiaTheme="minorEastAsia" w:hAnsiTheme="minorHAnsi" w:cstheme="minorHAnsi"/>
          <w:b/>
          <w:bCs/>
          <w:sz w:val="21"/>
          <w:szCs w:val="21"/>
        </w:rPr>
      </w:pPr>
    </w:p>
    <w:p w14:paraId="20DEB1D0" w14:textId="77777777" w:rsidR="003771A0" w:rsidRDefault="003771A0" w:rsidP="003D0C45">
      <w:pPr>
        <w:jc w:val="both"/>
        <w:rPr>
          <w:rFonts w:asciiTheme="minorHAnsi" w:eastAsiaTheme="minorEastAsia" w:hAnsiTheme="minorHAnsi" w:cstheme="minorHAnsi"/>
          <w:b/>
          <w:bCs/>
          <w:sz w:val="21"/>
          <w:szCs w:val="21"/>
        </w:rPr>
      </w:pPr>
    </w:p>
    <w:p w14:paraId="451C9C1B" w14:textId="77777777" w:rsidR="003771A0" w:rsidRDefault="003771A0" w:rsidP="003D0C45">
      <w:pPr>
        <w:jc w:val="both"/>
        <w:rPr>
          <w:rFonts w:asciiTheme="minorHAnsi" w:eastAsiaTheme="minorEastAsia" w:hAnsiTheme="minorHAnsi" w:cstheme="minorHAnsi"/>
          <w:b/>
          <w:bCs/>
          <w:sz w:val="21"/>
          <w:szCs w:val="21"/>
        </w:rPr>
      </w:pPr>
    </w:p>
    <w:p w14:paraId="373192C4" w14:textId="77777777" w:rsidR="003771A0" w:rsidRDefault="003771A0" w:rsidP="003D0C45">
      <w:pPr>
        <w:jc w:val="both"/>
        <w:rPr>
          <w:rFonts w:asciiTheme="minorHAnsi" w:eastAsiaTheme="minorEastAsia" w:hAnsiTheme="minorHAnsi" w:cstheme="minorHAnsi"/>
          <w:b/>
          <w:bCs/>
          <w:sz w:val="21"/>
          <w:szCs w:val="21"/>
        </w:rPr>
      </w:pPr>
    </w:p>
    <w:p w14:paraId="1743B4B1" w14:textId="77777777" w:rsidR="003771A0" w:rsidRDefault="003771A0" w:rsidP="003D0C45">
      <w:pPr>
        <w:jc w:val="both"/>
        <w:rPr>
          <w:rFonts w:asciiTheme="minorHAnsi" w:eastAsiaTheme="minorEastAsia" w:hAnsiTheme="minorHAnsi" w:cstheme="minorHAnsi"/>
          <w:b/>
          <w:bCs/>
          <w:sz w:val="21"/>
          <w:szCs w:val="21"/>
        </w:rPr>
      </w:pPr>
    </w:p>
    <w:p w14:paraId="5A340733" w14:textId="77777777" w:rsidR="003771A0" w:rsidRDefault="003771A0" w:rsidP="003D0C45">
      <w:pPr>
        <w:jc w:val="both"/>
        <w:rPr>
          <w:rFonts w:asciiTheme="minorHAnsi" w:eastAsiaTheme="minorEastAsia" w:hAnsiTheme="minorHAnsi" w:cstheme="minorHAnsi"/>
          <w:b/>
          <w:bCs/>
          <w:sz w:val="21"/>
          <w:szCs w:val="21"/>
        </w:rPr>
      </w:pPr>
    </w:p>
    <w:p w14:paraId="74D743B1" w14:textId="77777777" w:rsidR="003771A0" w:rsidRDefault="003771A0" w:rsidP="003D0C45">
      <w:pPr>
        <w:jc w:val="both"/>
        <w:rPr>
          <w:rFonts w:asciiTheme="minorHAnsi" w:eastAsiaTheme="minorEastAsia" w:hAnsiTheme="minorHAnsi" w:cstheme="minorHAnsi"/>
          <w:b/>
          <w:bCs/>
          <w:sz w:val="21"/>
          <w:szCs w:val="21"/>
        </w:rPr>
      </w:pPr>
    </w:p>
    <w:p w14:paraId="5AB204B6" w14:textId="77777777" w:rsidR="00A04308" w:rsidRDefault="00A04308" w:rsidP="003D0C45">
      <w:pPr>
        <w:jc w:val="both"/>
        <w:rPr>
          <w:rFonts w:asciiTheme="minorHAnsi" w:eastAsiaTheme="minorEastAsia" w:hAnsiTheme="minorHAnsi" w:cstheme="minorHAnsi"/>
          <w:b/>
          <w:bCs/>
          <w:sz w:val="21"/>
          <w:szCs w:val="21"/>
        </w:rPr>
      </w:pPr>
    </w:p>
    <w:p w14:paraId="38BB4863" w14:textId="77777777" w:rsidR="008B2341" w:rsidRDefault="008B2341" w:rsidP="003D0C45">
      <w:pPr>
        <w:jc w:val="both"/>
        <w:rPr>
          <w:rFonts w:asciiTheme="minorHAnsi" w:eastAsiaTheme="minorEastAsia" w:hAnsiTheme="minorHAnsi" w:cstheme="minorHAnsi"/>
          <w:b/>
          <w:bCs/>
          <w:sz w:val="21"/>
          <w:szCs w:val="21"/>
        </w:rPr>
      </w:pPr>
    </w:p>
    <w:p w14:paraId="7BDD7AFD" w14:textId="77777777" w:rsidR="003771A0" w:rsidRPr="00F833C8" w:rsidRDefault="003771A0" w:rsidP="003D0C45">
      <w:pPr>
        <w:jc w:val="both"/>
        <w:rPr>
          <w:rFonts w:asciiTheme="minorHAnsi" w:eastAsiaTheme="minorEastAsia" w:hAnsiTheme="minorHAnsi" w:cstheme="minorHAnsi"/>
          <w:b/>
          <w:bCs/>
          <w:sz w:val="21"/>
          <w:szCs w:val="21"/>
        </w:rPr>
      </w:pPr>
    </w:p>
    <w:p w14:paraId="307A7CC7" w14:textId="2913828A" w:rsidR="00CD339F" w:rsidRPr="005873D1" w:rsidRDefault="00CD339F" w:rsidP="003B1201">
      <w:pPr>
        <w:pStyle w:val="Default"/>
        <w:numPr>
          <w:ilvl w:val="0"/>
          <w:numId w:val="26"/>
        </w:numPr>
        <w:spacing w:line="276" w:lineRule="auto"/>
        <w:jc w:val="both"/>
        <w:rPr>
          <w:rFonts w:asciiTheme="minorHAnsi" w:hAnsiTheme="minorHAnsi" w:cstheme="minorHAnsi"/>
          <w:b/>
          <w:bCs/>
          <w:color w:val="auto"/>
          <w:sz w:val="21"/>
          <w:szCs w:val="21"/>
        </w:rPr>
      </w:pPr>
      <w:r w:rsidRPr="005873D1">
        <w:rPr>
          <w:rFonts w:asciiTheme="minorHAnsi" w:hAnsiTheme="minorHAnsi" w:cstheme="minorHAnsi"/>
          <w:b/>
          <w:bCs/>
          <w:color w:val="auto"/>
          <w:sz w:val="21"/>
          <w:szCs w:val="21"/>
        </w:rPr>
        <w:t xml:space="preserve">PREÂMBULO </w:t>
      </w:r>
    </w:p>
    <w:p w14:paraId="3C80824C" w14:textId="77777777" w:rsidR="004E1140" w:rsidRPr="005873D1" w:rsidRDefault="004E1140" w:rsidP="003B1201">
      <w:pPr>
        <w:pStyle w:val="Default"/>
        <w:spacing w:line="276" w:lineRule="auto"/>
        <w:ind w:left="720"/>
        <w:jc w:val="both"/>
        <w:rPr>
          <w:rFonts w:asciiTheme="minorHAnsi" w:hAnsiTheme="minorHAnsi" w:cstheme="minorHAnsi"/>
          <w:color w:val="auto"/>
          <w:sz w:val="21"/>
          <w:szCs w:val="21"/>
        </w:rPr>
      </w:pPr>
    </w:p>
    <w:p w14:paraId="6611BBE0" w14:textId="4820C7B6" w:rsidR="00CD339F" w:rsidRPr="00692FE5" w:rsidRDefault="00CD339F" w:rsidP="003B1201">
      <w:pPr>
        <w:pStyle w:val="Default"/>
        <w:numPr>
          <w:ilvl w:val="1"/>
          <w:numId w:val="1"/>
        </w:numPr>
        <w:spacing w:line="276" w:lineRule="auto"/>
        <w:ind w:left="0" w:firstLine="0"/>
        <w:jc w:val="both"/>
        <w:rPr>
          <w:rFonts w:asciiTheme="minorHAnsi" w:hAnsiTheme="minorHAnsi" w:cstheme="minorHAnsi"/>
          <w:color w:val="auto"/>
          <w:sz w:val="21"/>
          <w:szCs w:val="21"/>
        </w:rPr>
      </w:pPr>
      <w:r w:rsidRPr="005873D1">
        <w:rPr>
          <w:rFonts w:asciiTheme="minorHAnsi" w:hAnsiTheme="minorHAnsi" w:cstheme="minorHAnsi"/>
          <w:b/>
          <w:bCs/>
          <w:color w:val="auto"/>
          <w:sz w:val="21"/>
          <w:szCs w:val="21"/>
        </w:rPr>
        <w:t>A PREFEITURA MUNICIPAL DE SANTA BRANCA</w:t>
      </w:r>
      <w:r w:rsidRPr="005873D1">
        <w:rPr>
          <w:rFonts w:asciiTheme="minorHAnsi" w:hAnsiTheme="minorHAnsi" w:cstheme="minorHAnsi"/>
          <w:color w:val="auto"/>
          <w:sz w:val="21"/>
          <w:szCs w:val="21"/>
        </w:rPr>
        <w:t xml:space="preserve"> situad</w:t>
      </w:r>
      <w:r w:rsidR="00BD2589" w:rsidRPr="005873D1">
        <w:rPr>
          <w:rFonts w:asciiTheme="minorHAnsi" w:hAnsiTheme="minorHAnsi" w:cstheme="minorHAnsi"/>
          <w:color w:val="auto"/>
          <w:sz w:val="21"/>
          <w:szCs w:val="21"/>
        </w:rPr>
        <w:t>a</w:t>
      </w:r>
      <w:r w:rsidRPr="005873D1">
        <w:rPr>
          <w:rFonts w:asciiTheme="minorHAnsi" w:hAnsiTheme="minorHAnsi" w:cstheme="minorHAnsi"/>
          <w:color w:val="auto"/>
          <w:sz w:val="21"/>
          <w:szCs w:val="21"/>
        </w:rPr>
        <w:t xml:space="preserve"> na Rua Prudente de Moraes nº 93, Centro, </w:t>
      </w:r>
      <w:r w:rsidRPr="005873D1">
        <w:rPr>
          <w:rFonts w:asciiTheme="minorHAnsi" w:hAnsiTheme="minorHAnsi" w:cstheme="minorHAnsi"/>
          <w:b/>
          <w:bCs/>
          <w:color w:val="auto"/>
          <w:sz w:val="21"/>
          <w:szCs w:val="21"/>
        </w:rPr>
        <w:t xml:space="preserve">TORNA PÚBLICA </w:t>
      </w:r>
      <w:r w:rsidRPr="005873D1">
        <w:rPr>
          <w:rFonts w:asciiTheme="minorHAnsi" w:hAnsiTheme="minorHAnsi" w:cstheme="minorHAnsi"/>
          <w:color w:val="auto"/>
          <w:sz w:val="21"/>
          <w:szCs w:val="21"/>
        </w:rPr>
        <w:t xml:space="preserve">a quem possa interessar, a abertura da licitação na modalidade PREGÃO, na forma ELETRÔNICA, cujo critério de julgamento será o </w:t>
      </w:r>
      <w:r w:rsidRPr="005873D1">
        <w:rPr>
          <w:rFonts w:asciiTheme="minorHAnsi" w:hAnsiTheme="minorHAnsi" w:cstheme="minorHAnsi"/>
          <w:b/>
          <w:bCs/>
          <w:color w:val="auto"/>
          <w:sz w:val="21"/>
          <w:szCs w:val="21"/>
        </w:rPr>
        <w:t xml:space="preserve">MENOR PREÇO </w:t>
      </w:r>
      <w:r w:rsidR="00462722" w:rsidRPr="005873D1">
        <w:rPr>
          <w:rFonts w:asciiTheme="minorHAnsi" w:hAnsiTheme="minorHAnsi" w:cstheme="minorHAnsi"/>
          <w:b/>
          <w:bCs/>
          <w:color w:val="auto"/>
          <w:sz w:val="21"/>
          <w:szCs w:val="21"/>
        </w:rPr>
        <w:t>POR ITEM</w:t>
      </w:r>
      <w:r w:rsidRPr="005873D1">
        <w:rPr>
          <w:rFonts w:asciiTheme="minorHAnsi" w:hAnsiTheme="minorHAnsi" w:cstheme="minorHAnsi"/>
          <w:color w:val="auto"/>
          <w:sz w:val="21"/>
          <w:szCs w:val="21"/>
        </w:rPr>
        <w:t xml:space="preserve">, visando a obtenção de propostas para o objeto licitado, consoante especificações constantes dos Anexos, que passam a fazer parte do presente edital, a qual será processada e julgada em conformidade com a </w:t>
      </w:r>
      <w:r w:rsidR="00790451" w:rsidRPr="005873D1">
        <w:rPr>
          <w:rFonts w:asciiTheme="minorHAnsi" w:hAnsiTheme="minorHAnsi" w:cstheme="minorHAnsi"/>
          <w:b/>
          <w:bCs/>
          <w:color w:val="auto"/>
          <w:sz w:val="21"/>
          <w:szCs w:val="21"/>
        </w:rPr>
        <w:t xml:space="preserve">Lei Federal nº 14.133 de </w:t>
      </w:r>
      <w:r w:rsidR="00790451" w:rsidRPr="00692FE5">
        <w:rPr>
          <w:rFonts w:asciiTheme="minorHAnsi" w:hAnsiTheme="minorHAnsi" w:cstheme="minorHAnsi"/>
          <w:b/>
          <w:bCs/>
          <w:color w:val="auto"/>
          <w:sz w:val="21"/>
          <w:szCs w:val="21"/>
        </w:rPr>
        <w:t>2021, Decreto Municipal nº 411 de 2023</w:t>
      </w:r>
      <w:r w:rsidR="00790451" w:rsidRPr="00692FE5">
        <w:rPr>
          <w:rFonts w:asciiTheme="minorHAnsi" w:hAnsiTheme="minorHAnsi" w:cstheme="minorHAnsi"/>
          <w:color w:val="auto"/>
          <w:sz w:val="21"/>
          <w:szCs w:val="21"/>
        </w:rPr>
        <w:t xml:space="preserve"> </w:t>
      </w:r>
      <w:r w:rsidRPr="00692FE5">
        <w:rPr>
          <w:rFonts w:asciiTheme="minorHAnsi" w:hAnsiTheme="minorHAnsi" w:cstheme="minorHAnsi"/>
          <w:color w:val="auto"/>
          <w:sz w:val="21"/>
          <w:szCs w:val="21"/>
        </w:rPr>
        <w:t xml:space="preserve">e demais dispositivos legais aplicáveis bem como pelas condições específicas deste edital e dos demais documentos que o integram. </w:t>
      </w:r>
    </w:p>
    <w:p w14:paraId="65332411" w14:textId="77777777" w:rsidR="003B1201" w:rsidRPr="00692FE5" w:rsidRDefault="003B1201" w:rsidP="003B1201">
      <w:pPr>
        <w:pStyle w:val="Default"/>
        <w:spacing w:line="276" w:lineRule="auto"/>
        <w:jc w:val="both"/>
        <w:rPr>
          <w:rFonts w:asciiTheme="minorHAnsi" w:hAnsiTheme="minorHAnsi" w:cstheme="minorHAnsi"/>
          <w:color w:val="auto"/>
          <w:sz w:val="21"/>
          <w:szCs w:val="21"/>
        </w:rPr>
      </w:pPr>
    </w:p>
    <w:p w14:paraId="63EA9DDD" w14:textId="17DBC146" w:rsidR="00CD339F" w:rsidRPr="00692FE5" w:rsidRDefault="00CD339F" w:rsidP="003B1201">
      <w:pPr>
        <w:pStyle w:val="Default"/>
        <w:numPr>
          <w:ilvl w:val="1"/>
          <w:numId w:val="2"/>
        </w:numPr>
        <w:tabs>
          <w:tab w:val="left" w:pos="284"/>
        </w:tabs>
        <w:spacing w:line="276" w:lineRule="auto"/>
        <w:ind w:firstLine="142"/>
        <w:jc w:val="both"/>
        <w:rPr>
          <w:rFonts w:asciiTheme="minorHAnsi" w:hAnsiTheme="minorHAnsi" w:cstheme="minorHAnsi"/>
          <w:color w:val="auto"/>
          <w:sz w:val="21"/>
          <w:szCs w:val="21"/>
        </w:rPr>
      </w:pPr>
      <w:r w:rsidRPr="00692FE5">
        <w:rPr>
          <w:rFonts w:asciiTheme="minorHAnsi" w:hAnsiTheme="minorHAnsi" w:cstheme="minorHAnsi"/>
          <w:b/>
          <w:bCs/>
          <w:color w:val="auto"/>
          <w:sz w:val="21"/>
          <w:szCs w:val="21"/>
        </w:rPr>
        <w:t>2.  DO OBJETO</w:t>
      </w:r>
    </w:p>
    <w:p w14:paraId="509802AB" w14:textId="77777777" w:rsidR="003B1201" w:rsidRPr="002A7BDF" w:rsidRDefault="003B1201" w:rsidP="003B1201">
      <w:pPr>
        <w:pStyle w:val="Default"/>
        <w:numPr>
          <w:ilvl w:val="1"/>
          <w:numId w:val="2"/>
        </w:numPr>
        <w:tabs>
          <w:tab w:val="left" w:pos="284"/>
        </w:tabs>
        <w:spacing w:line="276" w:lineRule="auto"/>
        <w:ind w:firstLine="142"/>
        <w:jc w:val="both"/>
        <w:rPr>
          <w:rFonts w:asciiTheme="minorHAnsi" w:hAnsiTheme="minorHAnsi" w:cstheme="minorHAnsi"/>
          <w:color w:val="auto"/>
          <w:sz w:val="21"/>
          <w:szCs w:val="21"/>
        </w:rPr>
      </w:pPr>
    </w:p>
    <w:p w14:paraId="6BE24350" w14:textId="2B572512" w:rsidR="00CD339F" w:rsidRPr="002A7BDF" w:rsidRDefault="00CD339F" w:rsidP="003B1201">
      <w:pPr>
        <w:pStyle w:val="Default"/>
        <w:numPr>
          <w:ilvl w:val="1"/>
          <w:numId w:val="2"/>
        </w:numPr>
        <w:spacing w:line="276" w:lineRule="auto"/>
        <w:jc w:val="both"/>
        <w:rPr>
          <w:rFonts w:asciiTheme="minorHAnsi" w:hAnsiTheme="minorHAnsi" w:cstheme="minorHAnsi"/>
          <w:color w:val="auto"/>
          <w:sz w:val="21"/>
          <w:szCs w:val="21"/>
        </w:rPr>
      </w:pPr>
      <w:r w:rsidRPr="002A7BDF">
        <w:rPr>
          <w:rFonts w:asciiTheme="minorHAnsi" w:hAnsiTheme="minorHAnsi" w:cstheme="minorHAnsi"/>
          <w:color w:val="auto"/>
          <w:sz w:val="21"/>
          <w:szCs w:val="21"/>
        </w:rPr>
        <w:t xml:space="preserve">2.1. A presente licitação tem por objeto o </w:t>
      </w:r>
      <w:r w:rsidR="008B2341" w:rsidRPr="002A7BDF">
        <w:rPr>
          <w:rFonts w:asciiTheme="minorHAnsi" w:hAnsiTheme="minorHAnsi" w:cstheme="minorHAnsi"/>
          <w:b/>
          <w:color w:val="auto"/>
          <w:sz w:val="21"/>
          <w:szCs w:val="21"/>
        </w:rPr>
        <w:t>REGISTRO DE PREÇO PARA AQUISIÇÃO DE MEDICAMENTOS DO GRUPO II PARA PRONTO ATENDIMENTO MUNICIPAL PARA ATENDIMENTO POR PERÍODO DE 12 MESES</w:t>
      </w:r>
      <w:r w:rsidRPr="002A7BDF">
        <w:rPr>
          <w:rFonts w:asciiTheme="minorHAnsi" w:hAnsiTheme="minorHAnsi" w:cstheme="minorHAnsi"/>
          <w:color w:val="auto"/>
          <w:sz w:val="21"/>
          <w:szCs w:val="21"/>
        </w:rPr>
        <w:t xml:space="preserve">, conforme condições, quantidades e exigências estabelecidas neste Edital e seus anexos. </w:t>
      </w:r>
    </w:p>
    <w:p w14:paraId="2F791912" w14:textId="77777777" w:rsidR="003B1201" w:rsidRPr="002A7BDF" w:rsidRDefault="003B1201" w:rsidP="003B1201">
      <w:pPr>
        <w:pStyle w:val="Default"/>
        <w:numPr>
          <w:ilvl w:val="1"/>
          <w:numId w:val="2"/>
        </w:numPr>
        <w:spacing w:line="276" w:lineRule="auto"/>
        <w:jc w:val="both"/>
        <w:rPr>
          <w:rFonts w:asciiTheme="minorHAnsi" w:hAnsiTheme="minorHAnsi" w:cstheme="minorHAnsi"/>
          <w:color w:val="auto"/>
          <w:sz w:val="21"/>
          <w:szCs w:val="21"/>
        </w:rPr>
      </w:pPr>
    </w:p>
    <w:p w14:paraId="623D4FEB" w14:textId="687F853A" w:rsidR="00CD339F" w:rsidRPr="002A7BDF" w:rsidRDefault="00CD339F" w:rsidP="003B1201">
      <w:pPr>
        <w:pStyle w:val="Default"/>
        <w:numPr>
          <w:ilvl w:val="1"/>
          <w:numId w:val="2"/>
        </w:numPr>
        <w:spacing w:line="276" w:lineRule="auto"/>
        <w:jc w:val="both"/>
        <w:rPr>
          <w:rFonts w:asciiTheme="minorHAnsi" w:hAnsiTheme="minorHAnsi" w:cstheme="minorHAnsi"/>
          <w:color w:val="auto"/>
          <w:sz w:val="21"/>
          <w:szCs w:val="21"/>
        </w:rPr>
      </w:pPr>
      <w:r w:rsidRPr="002A7BDF">
        <w:rPr>
          <w:rFonts w:asciiTheme="minorHAnsi" w:hAnsiTheme="minorHAnsi" w:cstheme="minorHAnsi"/>
          <w:color w:val="auto"/>
          <w:sz w:val="21"/>
          <w:szCs w:val="21"/>
        </w:rPr>
        <w:t>2.2. A licitação será dividida em iten</w:t>
      </w:r>
      <w:r w:rsidR="00BE0056" w:rsidRPr="002A7BDF">
        <w:rPr>
          <w:rFonts w:asciiTheme="minorHAnsi" w:hAnsiTheme="minorHAnsi" w:cstheme="minorHAnsi"/>
          <w:color w:val="auto"/>
          <w:sz w:val="21"/>
          <w:szCs w:val="21"/>
        </w:rPr>
        <w:t>s</w:t>
      </w:r>
      <w:r w:rsidRPr="002A7BDF">
        <w:rPr>
          <w:rFonts w:asciiTheme="minorHAnsi" w:hAnsiTheme="minorHAnsi" w:cstheme="minorHAnsi"/>
          <w:color w:val="auto"/>
          <w:sz w:val="21"/>
          <w:szCs w:val="21"/>
        </w:rPr>
        <w:t xml:space="preserve">, conforme tabela constante do Termo de Referência, facultando-se ao licitante a participação em quantos itens forem de seu interesse. </w:t>
      </w:r>
    </w:p>
    <w:p w14:paraId="12AB5C92" w14:textId="77777777" w:rsidR="003B1201" w:rsidRPr="00692FE5" w:rsidRDefault="003B1201" w:rsidP="003B1201">
      <w:pPr>
        <w:pStyle w:val="Default"/>
        <w:spacing w:line="276" w:lineRule="auto"/>
        <w:jc w:val="both"/>
        <w:rPr>
          <w:rFonts w:asciiTheme="minorHAnsi" w:hAnsiTheme="minorHAnsi" w:cstheme="minorHAnsi"/>
          <w:color w:val="auto"/>
          <w:sz w:val="21"/>
          <w:szCs w:val="21"/>
        </w:rPr>
      </w:pPr>
    </w:p>
    <w:p w14:paraId="6561AED8" w14:textId="53C39EAE" w:rsidR="00CD339F" w:rsidRPr="00692FE5" w:rsidRDefault="00CD339F" w:rsidP="003B1201">
      <w:pPr>
        <w:pStyle w:val="Default"/>
        <w:spacing w:line="276" w:lineRule="auto"/>
        <w:jc w:val="both"/>
        <w:rPr>
          <w:rFonts w:asciiTheme="minorHAnsi" w:hAnsiTheme="minorHAnsi" w:cstheme="minorHAnsi"/>
          <w:color w:val="auto"/>
          <w:sz w:val="21"/>
          <w:szCs w:val="21"/>
        </w:rPr>
      </w:pPr>
      <w:r w:rsidRPr="00692FE5">
        <w:rPr>
          <w:rFonts w:asciiTheme="minorHAnsi" w:hAnsiTheme="minorHAnsi" w:cstheme="minorHAnsi"/>
          <w:color w:val="auto"/>
          <w:sz w:val="21"/>
          <w:szCs w:val="21"/>
        </w:rPr>
        <w:t xml:space="preserve">2.3. Não serão aceitos preços unitários acima dos valores máximos orçados pela administração para cada item. </w:t>
      </w:r>
    </w:p>
    <w:p w14:paraId="5B9B50C3" w14:textId="77777777" w:rsidR="00CD339F" w:rsidRPr="00F833C8" w:rsidRDefault="00CD339F" w:rsidP="003B1201">
      <w:pPr>
        <w:pStyle w:val="Default"/>
        <w:spacing w:line="276" w:lineRule="auto"/>
        <w:jc w:val="both"/>
        <w:rPr>
          <w:rFonts w:asciiTheme="minorHAnsi" w:hAnsiTheme="minorHAnsi" w:cstheme="minorHAnsi"/>
          <w:sz w:val="21"/>
          <w:szCs w:val="21"/>
        </w:rPr>
      </w:pPr>
    </w:p>
    <w:p w14:paraId="01F19E4C" w14:textId="67A8AFD1" w:rsidR="00CD339F" w:rsidRPr="00F833C8" w:rsidRDefault="00CD339F" w:rsidP="003B1201">
      <w:pPr>
        <w:pStyle w:val="Default"/>
        <w:numPr>
          <w:ilvl w:val="0"/>
          <w:numId w:val="3"/>
        </w:numPr>
        <w:spacing w:line="276" w:lineRule="auto"/>
        <w:jc w:val="both"/>
        <w:rPr>
          <w:rFonts w:asciiTheme="minorHAnsi" w:hAnsiTheme="minorHAnsi" w:cstheme="minorHAnsi"/>
          <w:b/>
          <w:bCs/>
          <w:sz w:val="21"/>
          <w:szCs w:val="21"/>
        </w:rPr>
      </w:pPr>
      <w:r w:rsidRPr="00F833C8">
        <w:rPr>
          <w:rFonts w:asciiTheme="minorHAnsi" w:hAnsiTheme="minorHAnsi" w:cstheme="minorHAnsi"/>
          <w:b/>
          <w:bCs/>
          <w:sz w:val="21"/>
          <w:szCs w:val="21"/>
        </w:rPr>
        <w:t>DO REGISTRO DE PREÇOS</w:t>
      </w:r>
    </w:p>
    <w:p w14:paraId="0C5A9362" w14:textId="77777777" w:rsidR="004E1140" w:rsidRPr="00F833C8" w:rsidRDefault="004E1140" w:rsidP="003B1201">
      <w:pPr>
        <w:pStyle w:val="Default"/>
        <w:spacing w:line="276" w:lineRule="auto"/>
        <w:ind w:left="720"/>
        <w:jc w:val="both"/>
        <w:rPr>
          <w:rFonts w:asciiTheme="minorHAnsi" w:hAnsiTheme="minorHAnsi" w:cstheme="minorHAnsi"/>
          <w:b/>
          <w:bCs/>
          <w:sz w:val="21"/>
          <w:szCs w:val="21"/>
        </w:rPr>
      </w:pPr>
    </w:p>
    <w:p w14:paraId="65BBB0DA" w14:textId="25F90107" w:rsidR="00CD339F" w:rsidRPr="00F833C8" w:rsidRDefault="00CD339F" w:rsidP="003B1201">
      <w:pPr>
        <w:pStyle w:val="Default"/>
        <w:numPr>
          <w:ilvl w:val="1"/>
          <w:numId w:val="3"/>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As regras referentes aos órgãos gerenciador</w:t>
      </w:r>
      <w:r w:rsidR="00AD7BFE" w:rsidRPr="00F833C8">
        <w:rPr>
          <w:rFonts w:asciiTheme="minorHAnsi" w:hAnsiTheme="minorHAnsi" w:cstheme="minorHAnsi"/>
          <w:sz w:val="21"/>
          <w:szCs w:val="21"/>
        </w:rPr>
        <w:t>es</w:t>
      </w:r>
      <w:r w:rsidRPr="00F833C8">
        <w:rPr>
          <w:rFonts w:asciiTheme="minorHAnsi" w:hAnsiTheme="minorHAnsi" w:cstheme="minorHAnsi"/>
          <w:sz w:val="21"/>
          <w:szCs w:val="21"/>
        </w:rPr>
        <w:t xml:space="preserve"> e participantes, bem como a eventuais adesões são as que constam da minuta de Ata de Registro de Preços. </w:t>
      </w:r>
    </w:p>
    <w:p w14:paraId="7098C667" w14:textId="77777777" w:rsidR="00CD339F" w:rsidRPr="00F833C8" w:rsidRDefault="00CD339F" w:rsidP="003B1201">
      <w:pPr>
        <w:pStyle w:val="Default"/>
        <w:spacing w:line="276" w:lineRule="auto"/>
        <w:jc w:val="both"/>
        <w:rPr>
          <w:rFonts w:asciiTheme="minorHAnsi" w:hAnsiTheme="minorHAnsi" w:cstheme="minorHAnsi"/>
          <w:sz w:val="21"/>
          <w:szCs w:val="21"/>
        </w:rPr>
      </w:pPr>
    </w:p>
    <w:p w14:paraId="09EDAB4F" w14:textId="300057ED" w:rsidR="00CD339F" w:rsidRPr="00F833C8" w:rsidRDefault="00CD339F" w:rsidP="003B1201">
      <w:pPr>
        <w:pStyle w:val="Default"/>
        <w:numPr>
          <w:ilvl w:val="0"/>
          <w:numId w:val="3"/>
        </w:numPr>
        <w:spacing w:line="276" w:lineRule="auto"/>
        <w:jc w:val="both"/>
        <w:rPr>
          <w:rFonts w:asciiTheme="minorHAnsi" w:hAnsiTheme="minorHAnsi" w:cstheme="minorHAnsi"/>
          <w:b/>
          <w:bCs/>
          <w:sz w:val="21"/>
          <w:szCs w:val="21"/>
        </w:rPr>
      </w:pPr>
      <w:r w:rsidRPr="00F833C8">
        <w:rPr>
          <w:rFonts w:asciiTheme="minorHAnsi" w:hAnsiTheme="minorHAnsi" w:cstheme="minorHAnsi"/>
          <w:b/>
          <w:bCs/>
          <w:sz w:val="21"/>
          <w:szCs w:val="21"/>
        </w:rPr>
        <w:t>DA PARTICIPAÇÃO NA LICITAÇÃO</w:t>
      </w:r>
    </w:p>
    <w:p w14:paraId="1F6CE855" w14:textId="77777777" w:rsidR="00AC3E46" w:rsidRPr="00F833C8" w:rsidRDefault="00AC3E46" w:rsidP="003B1201">
      <w:pPr>
        <w:pStyle w:val="Default"/>
        <w:spacing w:line="276" w:lineRule="auto"/>
        <w:ind w:left="360"/>
        <w:jc w:val="both"/>
        <w:rPr>
          <w:rFonts w:asciiTheme="minorHAnsi" w:hAnsiTheme="minorHAnsi" w:cstheme="minorHAnsi"/>
          <w:sz w:val="21"/>
          <w:szCs w:val="21"/>
        </w:rPr>
      </w:pPr>
    </w:p>
    <w:p w14:paraId="19FBA1F0" w14:textId="6102D12E" w:rsidR="00D8279C" w:rsidRPr="00F833C8" w:rsidRDefault="00D8279C" w:rsidP="003B1201">
      <w:pPr>
        <w:pStyle w:val="Default"/>
        <w:numPr>
          <w:ilvl w:val="1"/>
          <w:numId w:val="3"/>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color w:val="auto"/>
          <w:sz w:val="21"/>
          <w:szCs w:val="21"/>
        </w:rPr>
        <w:t xml:space="preserve">Poderão participar deste Pregão os interessados que estiverem previamente credenciados no Plataforma BBMNET Licitações Eletrônicas da Bolsa Brasileira de Mercadorias, no endereço </w:t>
      </w:r>
      <w:hyperlink r:id="rId9" w:history="1">
        <w:r w:rsidR="00295C1A" w:rsidRPr="00F833C8">
          <w:rPr>
            <w:rStyle w:val="Hyperlink"/>
            <w:rFonts w:asciiTheme="minorHAnsi" w:hAnsiTheme="minorHAnsi" w:cstheme="minorHAnsi"/>
            <w:b/>
            <w:sz w:val="21"/>
            <w:szCs w:val="21"/>
          </w:rPr>
          <w:t>www.bbmnetlicitacoes.com.br</w:t>
        </w:r>
      </w:hyperlink>
      <w:r w:rsidRPr="00F833C8">
        <w:rPr>
          <w:rFonts w:asciiTheme="minorHAnsi" w:hAnsiTheme="minorHAnsi" w:cstheme="minorHAnsi"/>
          <w:color w:val="auto"/>
          <w:sz w:val="21"/>
          <w:szCs w:val="21"/>
        </w:rPr>
        <w:t>.</w:t>
      </w:r>
    </w:p>
    <w:p w14:paraId="7F3B8DAD" w14:textId="77777777" w:rsidR="00F5045E" w:rsidRPr="00F833C8" w:rsidRDefault="00F5045E" w:rsidP="003B1201">
      <w:pPr>
        <w:pStyle w:val="Default"/>
        <w:spacing w:line="276" w:lineRule="auto"/>
        <w:jc w:val="both"/>
        <w:rPr>
          <w:rFonts w:asciiTheme="minorHAnsi" w:hAnsiTheme="minorHAnsi" w:cstheme="minorHAnsi"/>
          <w:sz w:val="21"/>
          <w:szCs w:val="21"/>
        </w:rPr>
      </w:pPr>
    </w:p>
    <w:p w14:paraId="23918CFD" w14:textId="1EBB7EC9" w:rsidR="00AC3E46" w:rsidRPr="00F833C8" w:rsidRDefault="00AC3E46" w:rsidP="003B1201">
      <w:pPr>
        <w:pStyle w:val="Default"/>
        <w:numPr>
          <w:ilvl w:val="1"/>
          <w:numId w:val="3"/>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4C72B28B" w14:textId="77777777" w:rsidR="00F5045E" w:rsidRPr="00F833C8" w:rsidRDefault="00F5045E" w:rsidP="003B1201">
      <w:pPr>
        <w:pStyle w:val="Default"/>
        <w:spacing w:line="276" w:lineRule="auto"/>
        <w:jc w:val="both"/>
        <w:rPr>
          <w:rFonts w:asciiTheme="minorHAnsi" w:hAnsiTheme="minorHAnsi" w:cstheme="minorHAnsi"/>
          <w:sz w:val="21"/>
          <w:szCs w:val="21"/>
        </w:rPr>
      </w:pPr>
    </w:p>
    <w:p w14:paraId="1587FBB0" w14:textId="43158E29" w:rsidR="00AC3E46" w:rsidRPr="00F833C8" w:rsidRDefault="00AC3E46" w:rsidP="003B1201">
      <w:pPr>
        <w:pStyle w:val="Default"/>
        <w:numPr>
          <w:ilvl w:val="1"/>
          <w:numId w:val="3"/>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É de responsabilidade do cadastrado conferir a exatidão dos seus dados cadastrais nos Sistemas relacionados no item anterior e mantê-los atualizados junto aos órgãos responsáveis pela informação, </w:t>
      </w:r>
      <w:r w:rsidRPr="00F833C8">
        <w:rPr>
          <w:rFonts w:asciiTheme="minorHAnsi" w:hAnsiTheme="minorHAnsi" w:cstheme="minorHAnsi"/>
          <w:sz w:val="21"/>
          <w:szCs w:val="21"/>
        </w:rPr>
        <w:lastRenderedPageBreak/>
        <w:t xml:space="preserve">devendo proceder, imediatamente, à correção ou à alteração dos registros tão logo identifique incorreção ou aqueles se tornem desatualizados. </w:t>
      </w:r>
    </w:p>
    <w:p w14:paraId="5106507C" w14:textId="77777777" w:rsidR="003B1201" w:rsidRPr="00F833C8" w:rsidRDefault="003B1201" w:rsidP="003B1201">
      <w:pPr>
        <w:pStyle w:val="Default"/>
        <w:spacing w:line="276" w:lineRule="auto"/>
        <w:jc w:val="both"/>
        <w:rPr>
          <w:rFonts w:asciiTheme="minorHAnsi" w:hAnsiTheme="minorHAnsi" w:cstheme="minorHAnsi"/>
          <w:sz w:val="21"/>
          <w:szCs w:val="21"/>
        </w:rPr>
      </w:pPr>
    </w:p>
    <w:p w14:paraId="70572F79" w14:textId="3F5114D5" w:rsidR="00AC3E46" w:rsidRPr="00F833C8" w:rsidRDefault="00AC3E46" w:rsidP="003B1201">
      <w:pPr>
        <w:pStyle w:val="Default"/>
        <w:numPr>
          <w:ilvl w:val="1"/>
          <w:numId w:val="3"/>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A não observância do disposto no item anterior poderá ensejar desclassificação no momento da habilitação. </w:t>
      </w:r>
    </w:p>
    <w:p w14:paraId="47C54701" w14:textId="77777777" w:rsidR="00F5045E" w:rsidRPr="00F833C8" w:rsidRDefault="00F5045E" w:rsidP="003B1201">
      <w:pPr>
        <w:pStyle w:val="Default"/>
        <w:spacing w:line="276" w:lineRule="auto"/>
        <w:jc w:val="both"/>
        <w:rPr>
          <w:rFonts w:asciiTheme="minorHAnsi" w:hAnsiTheme="minorHAnsi" w:cstheme="minorHAnsi"/>
          <w:sz w:val="21"/>
          <w:szCs w:val="21"/>
        </w:rPr>
      </w:pPr>
    </w:p>
    <w:p w14:paraId="3AA1B17C" w14:textId="60995AAA" w:rsidR="00AC3E46" w:rsidRPr="00F833C8" w:rsidRDefault="00AC3E46" w:rsidP="003B1201">
      <w:pPr>
        <w:pStyle w:val="Default"/>
        <w:numPr>
          <w:ilvl w:val="1"/>
          <w:numId w:val="3"/>
        </w:numPr>
        <w:spacing w:line="276" w:lineRule="auto"/>
        <w:ind w:left="0" w:firstLine="0"/>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Estarão definidos no Termo de Referência (ANEXO</w:t>
      </w:r>
      <w:r w:rsidR="00AD7BFE" w:rsidRPr="00F833C8">
        <w:rPr>
          <w:rFonts w:asciiTheme="minorHAnsi" w:hAnsiTheme="minorHAnsi" w:cstheme="minorHAnsi"/>
          <w:color w:val="auto"/>
          <w:sz w:val="21"/>
          <w:szCs w:val="21"/>
        </w:rPr>
        <w:t xml:space="preserve"> I</w:t>
      </w:r>
      <w:r w:rsidRPr="00F833C8">
        <w:rPr>
          <w:rFonts w:asciiTheme="minorHAnsi" w:hAnsiTheme="minorHAnsi" w:cstheme="minorHAnsi"/>
          <w:color w:val="auto"/>
          <w:sz w:val="21"/>
          <w:szCs w:val="21"/>
        </w:rPr>
        <w:t>), os itens cuja participação seja exclusiva e/ou que tenha cota reservada, para microempresas, empresas de pequeno porte e as equiparadas a estas por lei, nos termos do art. 48 da Lei Complementar nº 123, de 14 de dezembro de 2006</w:t>
      </w:r>
      <w:r w:rsidR="003656C6" w:rsidRPr="00F833C8">
        <w:rPr>
          <w:rFonts w:asciiTheme="minorHAnsi" w:hAnsiTheme="minorHAnsi" w:cstheme="minorHAnsi"/>
          <w:color w:val="auto"/>
          <w:sz w:val="21"/>
          <w:szCs w:val="21"/>
        </w:rPr>
        <w:t xml:space="preserve">. </w:t>
      </w:r>
    </w:p>
    <w:p w14:paraId="53AD6C1E" w14:textId="77777777" w:rsidR="00F5045E" w:rsidRPr="00F833C8" w:rsidRDefault="00F5045E" w:rsidP="003B1201">
      <w:pPr>
        <w:pStyle w:val="Default"/>
        <w:spacing w:line="276" w:lineRule="auto"/>
        <w:jc w:val="both"/>
        <w:rPr>
          <w:rFonts w:asciiTheme="minorHAnsi" w:hAnsiTheme="minorHAnsi" w:cstheme="minorHAnsi"/>
          <w:color w:val="auto"/>
          <w:sz w:val="21"/>
          <w:szCs w:val="21"/>
        </w:rPr>
      </w:pPr>
    </w:p>
    <w:p w14:paraId="3A3FC348" w14:textId="77777777" w:rsidR="00AC3E46" w:rsidRPr="00F833C8" w:rsidRDefault="00AC3E46" w:rsidP="003B1201">
      <w:pPr>
        <w:pStyle w:val="Default"/>
        <w:numPr>
          <w:ilvl w:val="1"/>
          <w:numId w:val="3"/>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Os itens poderão ser divididos em cota principal e cota reservada e/ou exclusiva à participação de microempresas, empresas de pequeno porte e equiparadas. </w:t>
      </w:r>
    </w:p>
    <w:p w14:paraId="59B0AF14" w14:textId="77777777" w:rsidR="00AC3E46" w:rsidRPr="00F833C8" w:rsidRDefault="00AC3E46" w:rsidP="003B1201">
      <w:pPr>
        <w:pStyle w:val="Default"/>
        <w:spacing w:line="276" w:lineRule="auto"/>
        <w:jc w:val="both"/>
        <w:rPr>
          <w:rFonts w:asciiTheme="minorHAnsi" w:hAnsiTheme="minorHAnsi" w:cstheme="minorHAnsi"/>
          <w:sz w:val="21"/>
          <w:szCs w:val="21"/>
        </w:rPr>
      </w:pPr>
    </w:p>
    <w:p w14:paraId="6A396FC6" w14:textId="02044CB5" w:rsidR="00AC3E46" w:rsidRPr="00F833C8" w:rsidRDefault="00AC3E46" w:rsidP="003B1201">
      <w:pPr>
        <w:pStyle w:val="Default"/>
        <w:numPr>
          <w:ilvl w:val="2"/>
          <w:numId w:val="3"/>
        </w:numPr>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As cotas principal e reservada e/ou exclusiva serão licitadas pela Unidade Compradora de forma simultânea e independente. </w:t>
      </w:r>
    </w:p>
    <w:p w14:paraId="33030CF6" w14:textId="1D4F1FCE" w:rsidR="00AC3E46" w:rsidRPr="00F833C8" w:rsidRDefault="00AC3E46" w:rsidP="003B1201">
      <w:pPr>
        <w:pStyle w:val="Default"/>
        <w:numPr>
          <w:ilvl w:val="2"/>
          <w:numId w:val="3"/>
        </w:numPr>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Se a mesma licitante vencer a cota principal e a cota reservada, referente ao mesmo produto/serviço o</w:t>
      </w:r>
      <w:r w:rsidR="00AD7BFE" w:rsidRPr="00F833C8">
        <w:rPr>
          <w:rFonts w:asciiTheme="minorHAnsi" w:hAnsiTheme="minorHAnsi" w:cstheme="minorHAnsi"/>
          <w:sz w:val="21"/>
          <w:szCs w:val="21"/>
        </w:rPr>
        <w:t xml:space="preserve"> </w:t>
      </w:r>
      <w:r w:rsidRPr="00F833C8">
        <w:rPr>
          <w:rFonts w:asciiTheme="minorHAnsi" w:hAnsiTheme="minorHAnsi" w:cstheme="minorHAnsi"/>
          <w:sz w:val="21"/>
          <w:szCs w:val="21"/>
        </w:rPr>
        <w:t>Agente de Contratação/Pregoeir</w:t>
      </w:r>
      <w:r w:rsidR="00AD7BFE" w:rsidRPr="00F833C8">
        <w:rPr>
          <w:rFonts w:asciiTheme="minorHAnsi" w:hAnsiTheme="minorHAnsi" w:cstheme="minorHAnsi"/>
          <w:sz w:val="21"/>
          <w:szCs w:val="21"/>
        </w:rPr>
        <w:t>a</w:t>
      </w:r>
      <w:r w:rsidRPr="00F833C8">
        <w:rPr>
          <w:rFonts w:asciiTheme="minorHAnsi" w:hAnsiTheme="minorHAnsi" w:cstheme="minorHAnsi"/>
          <w:sz w:val="21"/>
          <w:szCs w:val="21"/>
        </w:rPr>
        <w:t xml:space="preserve"> negociará com a licitante provisoriamente classificada em primeiro lugar, para que a contratação de ambas as cotas ocorra pelo valor menor, sob pena de desclassificação. </w:t>
      </w:r>
    </w:p>
    <w:p w14:paraId="54189BA1" w14:textId="2335AEE0" w:rsidR="00AC3E46" w:rsidRPr="00F833C8" w:rsidRDefault="00AC3E46" w:rsidP="003B1201">
      <w:pPr>
        <w:pStyle w:val="Default"/>
        <w:numPr>
          <w:ilvl w:val="2"/>
          <w:numId w:val="3"/>
        </w:numPr>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A obtenção do benefício a que se refere o item 4.</w:t>
      </w:r>
      <w:r w:rsidR="00D8279C" w:rsidRPr="00F833C8">
        <w:rPr>
          <w:rFonts w:asciiTheme="minorHAnsi" w:hAnsiTheme="minorHAnsi" w:cstheme="minorHAnsi"/>
          <w:sz w:val="21"/>
          <w:szCs w:val="21"/>
        </w:rPr>
        <w:t xml:space="preserve">5. </w:t>
      </w:r>
      <w:r w:rsidRPr="00F833C8">
        <w:rPr>
          <w:rFonts w:asciiTheme="minorHAnsi" w:hAnsiTheme="minorHAnsi" w:cstheme="minorHAnsi"/>
          <w:sz w:val="21"/>
          <w:szCs w:val="21"/>
        </w:rPr>
        <w:t>fica limitada às microempresas e às empresas de pequeno porte ou equiparadas, que, no ano-calendário de realização da licitação, ainda não tenham celebrado contratos com a Administração Pública cujos valores somados extrapolem</w:t>
      </w:r>
      <w:r w:rsidR="004C695A" w:rsidRPr="00F833C8">
        <w:rPr>
          <w:rFonts w:asciiTheme="minorHAnsi" w:hAnsiTheme="minorHAnsi" w:cstheme="minorHAnsi"/>
          <w:sz w:val="21"/>
          <w:szCs w:val="21"/>
        </w:rPr>
        <w:t xml:space="preserve"> </w:t>
      </w:r>
      <w:r w:rsidRPr="00F833C8">
        <w:rPr>
          <w:rFonts w:asciiTheme="minorHAnsi" w:hAnsiTheme="minorHAnsi" w:cstheme="minorHAnsi"/>
          <w:sz w:val="21"/>
          <w:szCs w:val="21"/>
        </w:rPr>
        <w:t xml:space="preserve">a receita bruta máxima admitida para fins de enquadramento como empresa de pequeno porte. </w:t>
      </w:r>
    </w:p>
    <w:p w14:paraId="116E44B4" w14:textId="77777777" w:rsidR="00F5045E" w:rsidRPr="00F833C8" w:rsidRDefault="00F5045E" w:rsidP="003B1201">
      <w:pPr>
        <w:pStyle w:val="Default"/>
        <w:spacing w:line="276" w:lineRule="auto"/>
        <w:ind w:left="851"/>
        <w:jc w:val="both"/>
        <w:rPr>
          <w:rFonts w:asciiTheme="minorHAnsi" w:hAnsiTheme="minorHAnsi" w:cstheme="minorHAnsi"/>
          <w:sz w:val="21"/>
          <w:szCs w:val="21"/>
        </w:rPr>
      </w:pPr>
    </w:p>
    <w:p w14:paraId="0F1D48F6" w14:textId="4CFCD5ED" w:rsidR="00AC3E46" w:rsidRPr="00F833C8" w:rsidRDefault="00AC3E46" w:rsidP="003B1201">
      <w:pPr>
        <w:pStyle w:val="Default"/>
        <w:numPr>
          <w:ilvl w:val="1"/>
          <w:numId w:val="3"/>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Será concedido </w:t>
      </w:r>
      <w:r w:rsidRPr="00F833C8">
        <w:rPr>
          <w:rFonts w:asciiTheme="minorHAnsi" w:hAnsiTheme="minorHAnsi" w:cstheme="minorHAnsi"/>
          <w:color w:val="auto"/>
          <w:sz w:val="21"/>
          <w:szCs w:val="21"/>
        </w:rPr>
        <w:t xml:space="preserve">tratamento favorecido para as microempresas e empresas de pequeno porte, para as sociedades cooperativas mencionadas no artigo 16 da Lei </w:t>
      </w:r>
      <w:r w:rsidR="00270BC9" w:rsidRPr="00F833C8">
        <w:rPr>
          <w:rFonts w:asciiTheme="minorHAnsi" w:hAnsiTheme="minorHAnsi" w:cstheme="minorHAnsi"/>
          <w:color w:val="auto"/>
          <w:sz w:val="21"/>
          <w:szCs w:val="21"/>
        </w:rPr>
        <w:t xml:space="preserve">Federal </w:t>
      </w:r>
      <w:r w:rsidRPr="00F833C8">
        <w:rPr>
          <w:rFonts w:asciiTheme="minorHAnsi" w:hAnsiTheme="minorHAnsi" w:cstheme="minorHAnsi"/>
          <w:color w:val="auto"/>
          <w:sz w:val="21"/>
          <w:szCs w:val="21"/>
        </w:rPr>
        <w:t xml:space="preserve">nº 14.133, de 2021, para o agricultor familiar, o produtor rural pessoa física e para o microempreendedor individual – MEI, nos limites previstos da Lei Complementar nº 123, de 2006 e do Decreto n.º 8.538, de 2015. </w:t>
      </w:r>
    </w:p>
    <w:p w14:paraId="323FBB4B" w14:textId="77777777" w:rsidR="00F5045E" w:rsidRPr="009F06C7" w:rsidRDefault="00F5045E" w:rsidP="003B1201">
      <w:pPr>
        <w:pStyle w:val="Default"/>
        <w:spacing w:line="276" w:lineRule="auto"/>
        <w:jc w:val="both"/>
        <w:rPr>
          <w:rFonts w:asciiTheme="minorHAnsi" w:hAnsiTheme="minorHAnsi" w:cstheme="minorHAnsi"/>
          <w:color w:val="auto"/>
          <w:sz w:val="21"/>
          <w:szCs w:val="21"/>
        </w:rPr>
      </w:pPr>
    </w:p>
    <w:p w14:paraId="0F018748" w14:textId="75330DA8" w:rsidR="00D8279C" w:rsidRPr="00F833C8" w:rsidRDefault="00D8279C" w:rsidP="003B1201">
      <w:pPr>
        <w:pStyle w:val="Default"/>
        <w:numPr>
          <w:ilvl w:val="1"/>
          <w:numId w:val="3"/>
        </w:numPr>
        <w:spacing w:line="276" w:lineRule="auto"/>
        <w:ind w:left="0" w:firstLine="0"/>
        <w:jc w:val="both"/>
        <w:rPr>
          <w:rFonts w:asciiTheme="minorHAnsi" w:hAnsiTheme="minorHAnsi" w:cstheme="minorHAnsi"/>
          <w:sz w:val="21"/>
          <w:szCs w:val="21"/>
        </w:rPr>
      </w:pPr>
      <w:r w:rsidRPr="00AA379F">
        <w:rPr>
          <w:rFonts w:asciiTheme="minorHAnsi" w:hAnsiTheme="minorHAnsi" w:cstheme="minorHAnsi"/>
          <w:b/>
          <w:bCs/>
          <w:color w:val="auto"/>
          <w:sz w:val="21"/>
          <w:szCs w:val="21"/>
          <w:highlight w:val="yellow"/>
          <w:u w:val="single"/>
        </w:rPr>
        <w:t xml:space="preserve">Para </w:t>
      </w:r>
      <w:r w:rsidR="00E82E7A" w:rsidRPr="00AA379F">
        <w:rPr>
          <w:rFonts w:asciiTheme="minorHAnsi" w:hAnsiTheme="minorHAnsi" w:cstheme="minorHAnsi"/>
          <w:b/>
          <w:bCs/>
          <w:color w:val="auto"/>
          <w:sz w:val="21"/>
          <w:szCs w:val="21"/>
          <w:highlight w:val="yellow"/>
          <w:u w:val="single"/>
        </w:rPr>
        <w:t xml:space="preserve">os itens </w:t>
      </w:r>
      <w:r w:rsidR="00AA379F" w:rsidRPr="00AA379F">
        <w:rPr>
          <w:rFonts w:asciiTheme="minorHAnsi" w:hAnsiTheme="minorHAnsi" w:cstheme="minorHAnsi"/>
          <w:b/>
          <w:bCs/>
          <w:color w:val="auto"/>
          <w:sz w:val="21"/>
          <w:szCs w:val="21"/>
          <w:highlight w:val="yellow"/>
          <w:u w:val="single"/>
        </w:rPr>
        <w:t>7, 11, 26, 54</w:t>
      </w:r>
      <w:r w:rsidR="0023147D">
        <w:rPr>
          <w:rFonts w:asciiTheme="minorHAnsi" w:hAnsiTheme="minorHAnsi" w:cstheme="minorHAnsi"/>
          <w:b/>
          <w:bCs/>
          <w:color w:val="auto"/>
          <w:sz w:val="21"/>
          <w:szCs w:val="21"/>
          <w:highlight w:val="yellow"/>
          <w:u w:val="single"/>
        </w:rPr>
        <w:t xml:space="preserve">, </w:t>
      </w:r>
      <w:r w:rsidR="00AA379F" w:rsidRPr="0023147D">
        <w:rPr>
          <w:rFonts w:asciiTheme="minorHAnsi" w:hAnsiTheme="minorHAnsi" w:cstheme="minorHAnsi"/>
          <w:b/>
          <w:bCs/>
          <w:color w:val="auto"/>
          <w:sz w:val="21"/>
          <w:szCs w:val="21"/>
          <w:highlight w:val="yellow"/>
          <w:u w:val="single"/>
        </w:rPr>
        <w:t>56</w:t>
      </w:r>
      <w:r w:rsidR="0023147D" w:rsidRPr="0023147D">
        <w:rPr>
          <w:rFonts w:asciiTheme="minorHAnsi" w:hAnsiTheme="minorHAnsi" w:cstheme="minorHAnsi"/>
          <w:b/>
          <w:bCs/>
          <w:color w:val="auto"/>
          <w:sz w:val="21"/>
          <w:szCs w:val="21"/>
          <w:highlight w:val="yellow"/>
          <w:u w:val="single"/>
        </w:rPr>
        <w:t xml:space="preserve"> e 58</w:t>
      </w:r>
      <w:r w:rsidR="00AA2EB6" w:rsidRPr="00AA379F">
        <w:rPr>
          <w:rFonts w:asciiTheme="minorHAnsi" w:hAnsiTheme="minorHAnsi" w:cstheme="minorHAnsi"/>
          <w:b/>
          <w:bCs/>
          <w:color w:val="auto"/>
          <w:sz w:val="21"/>
          <w:szCs w:val="21"/>
        </w:rPr>
        <w:t xml:space="preserve"> </w:t>
      </w:r>
      <w:r w:rsidRPr="00AA379F">
        <w:rPr>
          <w:rFonts w:asciiTheme="minorHAnsi" w:hAnsiTheme="minorHAnsi" w:cstheme="minorHAnsi"/>
          <w:color w:val="auto"/>
          <w:sz w:val="21"/>
          <w:szCs w:val="21"/>
        </w:rPr>
        <w:t xml:space="preserve"> </w:t>
      </w:r>
      <w:r w:rsidRPr="00F833C8">
        <w:rPr>
          <w:rFonts w:asciiTheme="minorHAnsi" w:hAnsiTheme="minorHAnsi" w:cstheme="minorHAnsi"/>
          <w:color w:val="000000" w:themeColor="text1"/>
          <w:sz w:val="21"/>
          <w:szCs w:val="21"/>
        </w:rPr>
        <w:t xml:space="preserve">a participação é exclusiva a microempresas e empresas de pequeno porte, nos termos do </w:t>
      </w:r>
      <w:r w:rsidRPr="00F833C8">
        <w:rPr>
          <w:rFonts w:asciiTheme="minorHAnsi" w:hAnsiTheme="minorHAnsi" w:cstheme="minorHAnsi"/>
          <w:sz w:val="21"/>
          <w:szCs w:val="21"/>
        </w:rPr>
        <w:t>art. 48 da Lei Complementar nº 123, de 14 de dezembro de 2006</w:t>
      </w:r>
      <w:r w:rsidR="00AD7BFE" w:rsidRPr="00F833C8">
        <w:rPr>
          <w:rFonts w:asciiTheme="minorHAnsi" w:hAnsiTheme="minorHAnsi" w:cstheme="minorHAnsi"/>
          <w:sz w:val="21"/>
          <w:szCs w:val="21"/>
        </w:rPr>
        <w:t xml:space="preserve">. </w:t>
      </w:r>
    </w:p>
    <w:p w14:paraId="6F96C028" w14:textId="0750B84F" w:rsidR="00D8279C" w:rsidRPr="00F833C8" w:rsidRDefault="00D8279C" w:rsidP="003B1201">
      <w:pPr>
        <w:pStyle w:val="Default"/>
        <w:numPr>
          <w:ilvl w:val="2"/>
          <w:numId w:val="3"/>
        </w:numPr>
        <w:spacing w:line="276" w:lineRule="auto"/>
        <w:ind w:left="709" w:firstLine="0"/>
        <w:jc w:val="both"/>
        <w:rPr>
          <w:rFonts w:asciiTheme="minorHAnsi" w:hAnsiTheme="minorHAnsi" w:cstheme="minorHAnsi"/>
          <w:sz w:val="21"/>
          <w:szCs w:val="21"/>
        </w:rPr>
      </w:pPr>
      <w:bookmarkStart w:id="1" w:name="_Ref117015508"/>
      <w:r w:rsidRPr="00F833C8">
        <w:rPr>
          <w:rFonts w:asciiTheme="minorHAnsi" w:hAnsiTheme="minorHAnsi" w:cstheme="minorHAnsi"/>
          <w:color w:val="000000" w:themeColor="text1"/>
          <w:sz w:val="21"/>
          <w:szCs w:val="21"/>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(R$ 4.800.000,00).</w:t>
      </w:r>
      <w:bookmarkEnd w:id="1"/>
    </w:p>
    <w:p w14:paraId="07FDC3D5" w14:textId="3EDD2B2F" w:rsidR="00AC3E46" w:rsidRPr="00F833C8" w:rsidRDefault="00AC3E46" w:rsidP="003B1201">
      <w:pPr>
        <w:pStyle w:val="Default"/>
        <w:spacing w:line="276" w:lineRule="auto"/>
        <w:jc w:val="both"/>
        <w:rPr>
          <w:rFonts w:asciiTheme="minorHAnsi" w:hAnsiTheme="minorHAnsi" w:cstheme="minorHAnsi"/>
          <w:sz w:val="21"/>
          <w:szCs w:val="21"/>
        </w:rPr>
      </w:pPr>
    </w:p>
    <w:p w14:paraId="1661AD96" w14:textId="77777777" w:rsidR="00AC3E46" w:rsidRPr="00F833C8" w:rsidRDefault="00AC3E46" w:rsidP="003B1201">
      <w:pPr>
        <w:pStyle w:val="Default"/>
        <w:numPr>
          <w:ilvl w:val="1"/>
          <w:numId w:val="3"/>
        </w:numPr>
        <w:spacing w:line="276" w:lineRule="auto"/>
        <w:ind w:left="709" w:hanging="709"/>
        <w:jc w:val="both"/>
        <w:rPr>
          <w:rFonts w:asciiTheme="minorHAnsi" w:hAnsiTheme="minorHAnsi" w:cstheme="minorHAnsi"/>
          <w:sz w:val="21"/>
          <w:szCs w:val="21"/>
        </w:rPr>
      </w:pPr>
      <w:r w:rsidRPr="00F833C8">
        <w:rPr>
          <w:rFonts w:asciiTheme="minorHAnsi" w:hAnsiTheme="minorHAnsi" w:cstheme="minorHAnsi"/>
          <w:b/>
          <w:bCs/>
          <w:sz w:val="21"/>
          <w:szCs w:val="21"/>
        </w:rPr>
        <w:t xml:space="preserve">Não poderão </w:t>
      </w:r>
      <w:r w:rsidRPr="00F833C8">
        <w:rPr>
          <w:rFonts w:asciiTheme="minorHAnsi" w:hAnsiTheme="minorHAnsi" w:cstheme="minorHAnsi"/>
          <w:sz w:val="21"/>
          <w:szCs w:val="21"/>
        </w:rPr>
        <w:t xml:space="preserve">disputar esta licitação: </w:t>
      </w:r>
    </w:p>
    <w:p w14:paraId="1B5D7760" w14:textId="77777777" w:rsidR="00AC3E46" w:rsidRPr="00F833C8" w:rsidRDefault="00AC3E46" w:rsidP="003B1201">
      <w:pPr>
        <w:pStyle w:val="PargrafodaLista"/>
        <w:spacing w:line="276" w:lineRule="auto"/>
        <w:jc w:val="both"/>
        <w:rPr>
          <w:rFonts w:asciiTheme="minorHAnsi" w:hAnsiTheme="minorHAnsi" w:cstheme="minorHAnsi"/>
          <w:sz w:val="21"/>
          <w:szCs w:val="21"/>
        </w:rPr>
      </w:pPr>
    </w:p>
    <w:p w14:paraId="65BF83F3" w14:textId="1F263A73" w:rsidR="00B03D07" w:rsidRPr="00F833C8" w:rsidRDefault="00AC3E46" w:rsidP="003B1201">
      <w:pPr>
        <w:pStyle w:val="Default"/>
        <w:spacing w:line="276" w:lineRule="auto"/>
        <w:ind w:left="851"/>
        <w:jc w:val="both"/>
        <w:rPr>
          <w:rFonts w:asciiTheme="minorHAnsi" w:hAnsiTheme="minorHAnsi" w:cstheme="minorHAnsi"/>
          <w:sz w:val="21"/>
          <w:szCs w:val="21"/>
        </w:rPr>
      </w:pPr>
      <w:r w:rsidRPr="00F833C8">
        <w:rPr>
          <w:rFonts w:asciiTheme="minorHAnsi" w:hAnsiTheme="minorHAnsi" w:cstheme="minorHAnsi"/>
          <w:sz w:val="21"/>
          <w:szCs w:val="21"/>
        </w:rPr>
        <w:t>4.</w:t>
      </w:r>
      <w:r w:rsidR="00F25452" w:rsidRPr="00F833C8">
        <w:rPr>
          <w:rFonts w:asciiTheme="minorHAnsi" w:hAnsiTheme="minorHAnsi" w:cstheme="minorHAnsi"/>
          <w:sz w:val="21"/>
          <w:szCs w:val="21"/>
        </w:rPr>
        <w:t>9</w:t>
      </w:r>
      <w:r w:rsidRPr="00F833C8">
        <w:rPr>
          <w:rFonts w:asciiTheme="minorHAnsi" w:hAnsiTheme="minorHAnsi" w:cstheme="minorHAnsi"/>
          <w:sz w:val="21"/>
          <w:szCs w:val="21"/>
        </w:rPr>
        <w:t>.1</w:t>
      </w:r>
      <w:r w:rsidR="00B03D07" w:rsidRPr="00F833C8">
        <w:rPr>
          <w:rFonts w:asciiTheme="minorHAnsi" w:hAnsiTheme="minorHAnsi" w:cstheme="minorHAnsi"/>
          <w:sz w:val="21"/>
          <w:szCs w:val="21"/>
        </w:rPr>
        <w:t xml:space="preserve">. </w:t>
      </w:r>
      <w:r w:rsidRPr="00F833C8">
        <w:rPr>
          <w:rFonts w:asciiTheme="minorHAnsi" w:hAnsiTheme="minorHAnsi" w:cstheme="minorHAnsi"/>
          <w:sz w:val="21"/>
          <w:szCs w:val="21"/>
        </w:rPr>
        <w:t xml:space="preserve"> </w:t>
      </w:r>
      <w:r w:rsidR="00B03D07" w:rsidRPr="00F833C8">
        <w:rPr>
          <w:rFonts w:asciiTheme="minorHAnsi" w:hAnsiTheme="minorHAnsi" w:cstheme="minorHAnsi"/>
          <w:sz w:val="21"/>
          <w:szCs w:val="21"/>
        </w:rPr>
        <w:t xml:space="preserve"> </w:t>
      </w:r>
      <w:r w:rsidR="00AD7BFE" w:rsidRPr="00F833C8">
        <w:rPr>
          <w:rFonts w:asciiTheme="minorHAnsi" w:hAnsiTheme="minorHAnsi" w:cstheme="minorHAnsi"/>
          <w:sz w:val="21"/>
          <w:szCs w:val="21"/>
        </w:rPr>
        <w:t>A</w:t>
      </w:r>
      <w:r w:rsidR="00B03D07" w:rsidRPr="00F833C8">
        <w:rPr>
          <w:rFonts w:asciiTheme="minorHAnsi" w:hAnsiTheme="minorHAnsi" w:cstheme="minorHAnsi"/>
          <w:sz w:val="21"/>
          <w:szCs w:val="21"/>
        </w:rPr>
        <w:t xml:space="preserve">quele que não atenda às condições deste Edital e seu(s) anexo(s); </w:t>
      </w:r>
    </w:p>
    <w:p w14:paraId="7F35F710" w14:textId="04F1C218" w:rsidR="00B03D07" w:rsidRPr="00F833C8" w:rsidRDefault="00B03D07" w:rsidP="003B1201">
      <w:pPr>
        <w:pStyle w:val="Default"/>
        <w:spacing w:line="276" w:lineRule="auto"/>
        <w:ind w:left="851"/>
        <w:jc w:val="both"/>
        <w:rPr>
          <w:rFonts w:asciiTheme="minorHAnsi" w:hAnsiTheme="minorHAnsi" w:cstheme="minorHAnsi"/>
          <w:sz w:val="21"/>
          <w:szCs w:val="21"/>
        </w:rPr>
      </w:pPr>
      <w:r w:rsidRPr="00F833C8">
        <w:rPr>
          <w:rFonts w:asciiTheme="minorHAnsi" w:hAnsiTheme="minorHAnsi" w:cstheme="minorHAnsi"/>
          <w:sz w:val="21"/>
          <w:szCs w:val="21"/>
        </w:rPr>
        <w:t>4.</w:t>
      </w:r>
      <w:r w:rsidR="00F25452" w:rsidRPr="00F833C8">
        <w:rPr>
          <w:rFonts w:asciiTheme="minorHAnsi" w:hAnsiTheme="minorHAnsi" w:cstheme="minorHAnsi"/>
          <w:sz w:val="21"/>
          <w:szCs w:val="21"/>
        </w:rPr>
        <w:t>9</w:t>
      </w:r>
      <w:r w:rsidRPr="00F833C8">
        <w:rPr>
          <w:rFonts w:asciiTheme="minorHAnsi" w:hAnsiTheme="minorHAnsi" w:cstheme="minorHAnsi"/>
          <w:sz w:val="21"/>
          <w:szCs w:val="21"/>
        </w:rPr>
        <w:t xml:space="preserve">.2. </w:t>
      </w:r>
      <w:r w:rsidR="00E80BB9" w:rsidRPr="00F833C8">
        <w:rPr>
          <w:rFonts w:asciiTheme="minorHAnsi" w:hAnsiTheme="minorHAnsi" w:cstheme="minorHAnsi"/>
          <w:sz w:val="21"/>
          <w:szCs w:val="21"/>
        </w:rPr>
        <w:t>A</w:t>
      </w:r>
      <w:r w:rsidRPr="00F833C8">
        <w:rPr>
          <w:rFonts w:asciiTheme="minorHAnsi" w:hAnsiTheme="minorHAnsi" w:cstheme="minorHAnsi"/>
          <w:sz w:val="21"/>
          <w:szCs w:val="21"/>
        </w:rPr>
        <w:t xml:space="preserve">utor do anteprojeto, do projeto básico ou do projeto executivo, pessoa física ou jurídica, quando a licitação versar sobre serviços ou fornecimento de bens a ele relacionados; </w:t>
      </w:r>
    </w:p>
    <w:p w14:paraId="54540F55" w14:textId="76564937" w:rsidR="00B03D07" w:rsidRPr="00F833C8" w:rsidRDefault="00B03D07" w:rsidP="003B1201">
      <w:pPr>
        <w:pStyle w:val="Default"/>
        <w:spacing w:line="276" w:lineRule="auto"/>
        <w:ind w:left="851"/>
        <w:jc w:val="both"/>
        <w:rPr>
          <w:rFonts w:asciiTheme="minorHAnsi" w:hAnsiTheme="minorHAnsi" w:cstheme="minorHAnsi"/>
          <w:sz w:val="21"/>
          <w:szCs w:val="21"/>
        </w:rPr>
      </w:pPr>
      <w:r w:rsidRPr="00F833C8">
        <w:rPr>
          <w:rFonts w:asciiTheme="minorHAnsi" w:hAnsiTheme="minorHAnsi" w:cstheme="minorHAnsi"/>
          <w:sz w:val="21"/>
          <w:szCs w:val="21"/>
        </w:rPr>
        <w:lastRenderedPageBreak/>
        <w:t>4.</w:t>
      </w:r>
      <w:r w:rsidR="00F25452" w:rsidRPr="00F833C8">
        <w:rPr>
          <w:rFonts w:asciiTheme="minorHAnsi" w:hAnsiTheme="minorHAnsi" w:cstheme="minorHAnsi"/>
          <w:sz w:val="21"/>
          <w:szCs w:val="21"/>
        </w:rPr>
        <w:t>9</w:t>
      </w:r>
      <w:r w:rsidRPr="00F833C8">
        <w:rPr>
          <w:rFonts w:asciiTheme="minorHAnsi" w:hAnsiTheme="minorHAnsi" w:cstheme="minorHAnsi"/>
          <w:sz w:val="21"/>
          <w:szCs w:val="21"/>
        </w:rPr>
        <w:t xml:space="preserve">.3. </w:t>
      </w:r>
      <w:r w:rsidR="00E80BB9" w:rsidRPr="00F833C8">
        <w:rPr>
          <w:rFonts w:asciiTheme="minorHAnsi" w:hAnsiTheme="minorHAnsi" w:cstheme="minorHAnsi"/>
          <w:sz w:val="21"/>
          <w:szCs w:val="21"/>
        </w:rPr>
        <w:t>E</w:t>
      </w:r>
      <w:r w:rsidRPr="00F833C8">
        <w:rPr>
          <w:rFonts w:asciiTheme="minorHAnsi" w:hAnsiTheme="minorHAnsi" w:cstheme="minorHAnsi"/>
          <w:sz w:val="21"/>
          <w:szCs w:val="21"/>
        </w:rPr>
        <w:t xml:space="preserv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7DD06B9" w14:textId="2A6D98CF" w:rsidR="00B03D07" w:rsidRPr="00F833C8" w:rsidRDefault="00B03D07" w:rsidP="003B1201">
      <w:pPr>
        <w:pStyle w:val="Default"/>
        <w:spacing w:line="276" w:lineRule="auto"/>
        <w:ind w:left="851"/>
        <w:jc w:val="both"/>
        <w:rPr>
          <w:rFonts w:asciiTheme="minorHAnsi" w:hAnsiTheme="minorHAnsi" w:cstheme="minorHAnsi"/>
          <w:sz w:val="21"/>
          <w:szCs w:val="21"/>
        </w:rPr>
      </w:pPr>
      <w:r w:rsidRPr="00F833C8">
        <w:rPr>
          <w:rFonts w:asciiTheme="minorHAnsi" w:hAnsiTheme="minorHAnsi" w:cstheme="minorHAnsi"/>
          <w:sz w:val="21"/>
          <w:szCs w:val="21"/>
        </w:rPr>
        <w:t>4.</w:t>
      </w:r>
      <w:r w:rsidR="00F25452" w:rsidRPr="00F833C8">
        <w:rPr>
          <w:rFonts w:asciiTheme="minorHAnsi" w:hAnsiTheme="minorHAnsi" w:cstheme="minorHAnsi"/>
          <w:sz w:val="21"/>
          <w:szCs w:val="21"/>
        </w:rPr>
        <w:t>9</w:t>
      </w:r>
      <w:r w:rsidRPr="00F833C8">
        <w:rPr>
          <w:rFonts w:asciiTheme="minorHAnsi" w:hAnsiTheme="minorHAnsi" w:cstheme="minorHAnsi"/>
          <w:sz w:val="21"/>
          <w:szCs w:val="21"/>
        </w:rPr>
        <w:t xml:space="preserve">.4. </w:t>
      </w:r>
      <w:r w:rsidR="00E80BB9" w:rsidRPr="00F833C8">
        <w:rPr>
          <w:rFonts w:asciiTheme="minorHAnsi" w:hAnsiTheme="minorHAnsi" w:cstheme="minorHAnsi"/>
          <w:sz w:val="21"/>
          <w:szCs w:val="21"/>
        </w:rPr>
        <w:t>P</w:t>
      </w:r>
      <w:r w:rsidRPr="00F833C8">
        <w:rPr>
          <w:rFonts w:asciiTheme="minorHAnsi" w:hAnsiTheme="minorHAnsi" w:cstheme="minorHAnsi"/>
          <w:sz w:val="21"/>
          <w:szCs w:val="21"/>
        </w:rPr>
        <w:t xml:space="preserve">essoa física ou jurídica que se encontre, ao tempo da licitação, impossibilitada de participar da licitação em decorrência de sanção que lhe foi imposta; </w:t>
      </w:r>
    </w:p>
    <w:p w14:paraId="3557AEB1" w14:textId="1DBE936C" w:rsidR="00B03D07" w:rsidRPr="00F833C8" w:rsidRDefault="00B03D07" w:rsidP="003B1201">
      <w:pPr>
        <w:pStyle w:val="Default"/>
        <w:spacing w:line="276" w:lineRule="auto"/>
        <w:ind w:left="851"/>
        <w:jc w:val="both"/>
        <w:rPr>
          <w:rFonts w:asciiTheme="minorHAnsi" w:hAnsiTheme="minorHAnsi" w:cstheme="minorHAnsi"/>
          <w:sz w:val="21"/>
          <w:szCs w:val="21"/>
        </w:rPr>
      </w:pPr>
      <w:r w:rsidRPr="00F833C8">
        <w:rPr>
          <w:rFonts w:asciiTheme="minorHAnsi" w:hAnsiTheme="minorHAnsi" w:cstheme="minorHAnsi"/>
          <w:sz w:val="21"/>
          <w:szCs w:val="21"/>
        </w:rPr>
        <w:t>4.</w:t>
      </w:r>
      <w:r w:rsidR="00F25452" w:rsidRPr="00F833C8">
        <w:rPr>
          <w:rFonts w:asciiTheme="minorHAnsi" w:hAnsiTheme="minorHAnsi" w:cstheme="minorHAnsi"/>
          <w:sz w:val="21"/>
          <w:szCs w:val="21"/>
        </w:rPr>
        <w:t>9</w:t>
      </w:r>
      <w:r w:rsidRPr="00F833C8">
        <w:rPr>
          <w:rFonts w:asciiTheme="minorHAnsi" w:hAnsiTheme="minorHAnsi" w:cstheme="minorHAnsi"/>
          <w:sz w:val="21"/>
          <w:szCs w:val="21"/>
        </w:rPr>
        <w:t xml:space="preserve">.5.  </w:t>
      </w:r>
      <w:r w:rsidR="00E80BB9" w:rsidRPr="00F833C8">
        <w:rPr>
          <w:rFonts w:asciiTheme="minorHAnsi" w:hAnsiTheme="minorHAnsi" w:cstheme="minorHAnsi"/>
          <w:sz w:val="21"/>
          <w:szCs w:val="21"/>
        </w:rPr>
        <w:t>A</w:t>
      </w:r>
      <w:r w:rsidRPr="00F833C8">
        <w:rPr>
          <w:rFonts w:asciiTheme="minorHAnsi" w:hAnsiTheme="minorHAnsi" w:cstheme="minorHAnsi"/>
          <w:sz w:val="21"/>
          <w:szCs w:val="21"/>
        </w:rPr>
        <w:t xml:space="preserve">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FD57AB6" w14:textId="4CEE40BB" w:rsidR="00B03D07" w:rsidRPr="00F833C8" w:rsidRDefault="00B03D07" w:rsidP="003B1201">
      <w:pPr>
        <w:pStyle w:val="Default"/>
        <w:spacing w:line="276" w:lineRule="auto"/>
        <w:ind w:left="851"/>
        <w:jc w:val="both"/>
        <w:rPr>
          <w:rFonts w:asciiTheme="minorHAnsi" w:hAnsiTheme="minorHAnsi" w:cstheme="minorHAnsi"/>
          <w:sz w:val="21"/>
          <w:szCs w:val="21"/>
        </w:rPr>
      </w:pPr>
      <w:r w:rsidRPr="00F833C8">
        <w:rPr>
          <w:rFonts w:asciiTheme="minorHAnsi" w:hAnsiTheme="minorHAnsi" w:cstheme="minorHAnsi"/>
          <w:sz w:val="21"/>
          <w:szCs w:val="21"/>
        </w:rPr>
        <w:t>4.</w:t>
      </w:r>
      <w:r w:rsidR="00F25452" w:rsidRPr="00F833C8">
        <w:rPr>
          <w:rFonts w:asciiTheme="minorHAnsi" w:hAnsiTheme="minorHAnsi" w:cstheme="minorHAnsi"/>
          <w:sz w:val="21"/>
          <w:szCs w:val="21"/>
        </w:rPr>
        <w:t>9</w:t>
      </w:r>
      <w:r w:rsidRPr="00F833C8">
        <w:rPr>
          <w:rFonts w:asciiTheme="minorHAnsi" w:hAnsiTheme="minorHAnsi" w:cstheme="minorHAnsi"/>
          <w:sz w:val="21"/>
          <w:szCs w:val="21"/>
        </w:rPr>
        <w:t xml:space="preserve">.6. empresas controladoras, controladas ou coligadas, nos termos da Lei nº 6.404, de 15 de dezembro de 1976, concorrendo entre si; </w:t>
      </w:r>
    </w:p>
    <w:p w14:paraId="3BD1A415" w14:textId="15E3C6D0" w:rsidR="00B03D07" w:rsidRPr="00F833C8" w:rsidRDefault="00B03D07" w:rsidP="003B1201">
      <w:pPr>
        <w:pStyle w:val="Default"/>
        <w:spacing w:line="276" w:lineRule="auto"/>
        <w:ind w:left="851"/>
        <w:jc w:val="both"/>
        <w:rPr>
          <w:rFonts w:asciiTheme="minorHAnsi" w:hAnsiTheme="minorHAnsi" w:cstheme="minorHAnsi"/>
          <w:sz w:val="21"/>
          <w:szCs w:val="21"/>
        </w:rPr>
      </w:pPr>
      <w:r w:rsidRPr="00F833C8">
        <w:rPr>
          <w:rFonts w:asciiTheme="minorHAnsi" w:hAnsiTheme="minorHAnsi" w:cstheme="minorHAnsi"/>
          <w:sz w:val="21"/>
          <w:szCs w:val="21"/>
        </w:rPr>
        <w:t>4.</w:t>
      </w:r>
      <w:r w:rsidR="00F25452" w:rsidRPr="00F833C8">
        <w:rPr>
          <w:rFonts w:asciiTheme="minorHAnsi" w:hAnsiTheme="minorHAnsi" w:cstheme="minorHAnsi"/>
          <w:sz w:val="21"/>
          <w:szCs w:val="21"/>
        </w:rPr>
        <w:t>9</w:t>
      </w:r>
      <w:r w:rsidRPr="00F833C8">
        <w:rPr>
          <w:rFonts w:asciiTheme="minorHAnsi" w:hAnsiTheme="minorHAnsi" w:cstheme="minorHAnsi"/>
          <w:sz w:val="21"/>
          <w:szCs w:val="21"/>
        </w:rPr>
        <w:t xml:space="preserve">.7.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7EA9D6E2" w14:textId="10F7407B" w:rsidR="00B03D07" w:rsidRPr="00F833C8" w:rsidRDefault="00B03D07" w:rsidP="003B1201">
      <w:pPr>
        <w:pStyle w:val="Default"/>
        <w:spacing w:line="276" w:lineRule="auto"/>
        <w:ind w:left="851"/>
        <w:jc w:val="both"/>
        <w:rPr>
          <w:rFonts w:asciiTheme="minorHAnsi" w:hAnsiTheme="minorHAnsi" w:cstheme="minorHAnsi"/>
          <w:sz w:val="21"/>
          <w:szCs w:val="21"/>
        </w:rPr>
      </w:pPr>
      <w:r w:rsidRPr="00F833C8">
        <w:rPr>
          <w:rFonts w:asciiTheme="minorHAnsi" w:hAnsiTheme="minorHAnsi" w:cstheme="minorHAnsi"/>
          <w:sz w:val="21"/>
          <w:szCs w:val="21"/>
        </w:rPr>
        <w:t>4.</w:t>
      </w:r>
      <w:r w:rsidR="00F25452" w:rsidRPr="00F833C8">
        <w:rPr>
          <w:rFonts w:asciiTheme="minorHAnsi" w:hAnsiTheme="minorHAnsi" w:cstheme="minorHAnsi"/>
          <w:sz w:val="21"/>
          <w:szCs w:val="21"/>
        </w:rPr>
        <w:t>9</w:t>
      </w:r>
      <w:r w:rsidRPr="00F833C8">
        <w:rPr>
          <w:rFonts w:asciiTheme="minorHAnsi" w:hAnsiTheme="minorHAnsi" w:cstheme="minorHAnsi"/>
          <w:sz w:val="21"/>
          <w:szCs w:val="21"/>
        </w:rPr>
        <w:t xml:space="preserve">.8. agente público do órgão ou entidade licitante; </w:t>
      </w:r>
    </w:p>
    <w:p w14:paraId="431EDE82" w14:textId="2FCCDC35" w:rsidR="00B03D07" w:rsidRPr="00F833C8" w:rsidRDefault="00B03D07" w:rsidP="003B1201">
      <w:pPr>
        <w:pStyle w:val="Default"/>
        <w:spacing w:line="276" w:lineRule="auto"/>
        <w:ind w:left="851"/>
        <w:jc w:val="both"/>
        <w:rPr>
          <w:rFonts w:asciiTheme="minorHAnsi" w:hAnsiTheme="minorHAnsi" w:cstheme="minorHAnsi"/>
          <w:sz w:val="21"/>
          <w:szCs w:val="21"/>
        </w:rPr>
      </w:pPr>
      <w:r w:rsidRPr="00F833C8">
        <w:rPr>
          <w:rFonts w:asciiTheme="minorHAnsi" w:hAnsiTheme="minorHAnsi" w:cstheme="minorHAnsi"/>
          <w:sz w:val="21"/>
          <w:szCs w:val="21"/>
        </w:rPr>
        <w:t>4.</w:t>
      </w:r>
      <w:r w:rsidR="00F25452" w:rsidRPr="00F833C8">
        <w:rPr>
          <w:rFonts w:asciiTheme="minorHAnsi" w:hAnsiTheme="minorHAnsi" w:cstheme="minorHAnsi"/>
          <w:sz w:val="21"/>
          <w:szCs w:val="21"/>
        </w:rPr>
        <w:t>9</w:t>
      </w:r>
      <w:r w:rsidRPr="00F833C8">
        <w:rPr>
          <w:rFonts w:asciiTheme="minorHAnsi" w:hAnsiTheme="minorHAnsi" w:cstheme="minorHAnsi"/>
          <w:sz w:val="21"/>
          <w:szCs w:val="21"/>
        </w:rPr>
        <w:t xml:space="preserve">.9. Organizações da Sociedade Civil de Interesse Público – OSCIP, atuando nessa condição; </w:t>
      </w:r>
    </w:p>
    <w:p w14:paraId="7F3AF669" w14:textId="08808078" w:rsidR="00B03D07" w:rsidRPr="00F833C8" w:rsidRDefault="00B03D07" w:rsidP="003B1201">
      <w:pPr>
        <w:pStyle w:val="Default"/>
        <w:spacing w:line="276" w:lineRule="auto"/>
        <w:ind w:left="851"/>
        <w:jc w:val="both"/>
        <w:rPr>
          <w:rFonts w:asciiTheme="minorHAnsi" w:hAnsiTheme="minorHAnsi" w:cstheme="minorHAnsi"/>
          <w:color w:val="auto"/>
          <w:sz w:val="21"/>
          <w:szCs w:val="21"/>
        </w:rPr>
      </w:pPr>
      <w:r w:rsidRPr="00F833C8">
        <w:rPr>
          <w:rFonts w:asciiTheme="minorHAnsi" w:hAnsiTheme="minorHAnsi" w:cstheme="minorHAnsi"/>
          <w:sz w:val="21"/>
          <w:szCs w:val="21"/>
        </w:rPr>
        <w:t>4.</w:t>
      </w:r>
      <w:r w:rsidR="00F25452" w:rsidRPr="00F833C8">
        <w:rPr>
          <w:rFonts w:asciiTheme="minorHAnsi" w:hAnsiTheme="minorHAnsi" w:cstheme="minorHAnsi"/>
          <w:sz w:val="21"/>
          <w:szCs w:val="21"/>
        </w:rPr>
        <w:t>9</w:t>
      </w:r>
      <w:r w:rsidRPr="00F833C8">
        <w:rPr>
          <w:rFonts w:asciiTheme="minorHAnsi" w:hAnsiTheme="minorHAnsi" w:cstheme="minorHAnsi"/>
          <w:sz w:val="21"/>
          <w:szCs w:val="21"/>
        </w:rPr>
        <w:t xml:space="preserve">.10. Não poderá participar, direta ou indiretamente, da licitação ou da execução do contrato agente público do órgão ou entidade contratante, devendo ser observadas as situações que possam configurar </w:t>
      </w:r>
      <w:r w:rsidRPr="00F833C8">
        <w:rPr>
          <w:rFonts w:asciiTheme="minorHAnsi" w:hAnsiTheme="minorHAnsi" w:cstheme="minorHAnsi"/>
          <w:color w:val="auto"/>
          <w:sz w:val="21"/>
          <w:szCs w:val="21"/>
        </w:rPr>
        <w:t xml:space="preserve">conflito de interesses no exercício ou após o exercício do cargo ou emprego, nos termos da legislação que disciplina a matéria, conforme § 1º do art. 9º da Lei </w:t>
      </w:r>
      <w:r w:rsidR="00C04BD4" w:rsidRPr="00F833C8">
        <w:rPr>
          <w:rFonts w:asciiTheme="minorHAnsi" w:hAnsiTheme="minorHAnsi" w:cstheme="minorHAnsi"/>
          <w:color w:val="auto"/>
          <w:sz w:val="21"/>
          <w:szCs w:val="21"/>
        </w:rPr>
        <w:t xml:space="preserve">Federal </w:t>
      </w:r>
      <w:r w:rsidRPr="00F833C8">
        <w:rPr>
          <w:rFonts w:asciiTheme="minorHAnsi" w:hAnsiTheme="minorHAnsi" w:cstheme="minorHAnsi"/>
          <w:color w:val="auto"/>
          <w:sz w:val="21"/>
          <w:szCs w:val="21"/>
        </w:rPr>
        <w:t xml:space="preserve">nº 14.133, de 2021. </w:t>
      </w:r>
    </w:p>
    <w:p w14:paraId="32E70FF6" w14:textId="77777777" w:rsidR="00B03D07" w:rsidRPr="00F833C8" w:rsidRDefault="00B03D07" w:rsidP="003B1201">
      <w:pPr>
        <w:pStyle w:val="Default"/>
        <w:spacing w:line="276" w:lineRule="auto"/>
        <w:ind w:left="709"/>
        <w:jc w:val="both"/>
        <w:rPr>
          <w:rFonts w:asciiTheme="minorHAnsi" w:hAnsiTheme="minorHAnsi" w:cstheme="minorHAnsi"/>
          <w:sz w:val="21"/>
          <w:szCs w:val="21"/>
        </w:rPr>
      </w:pPr>
    </w:p>
    <w:p w14:paraId="4FADDF1A" w14:textId="7B7EC673" w:rsidR="00B03D07" w:rsidRPr="00F833C8" w:rsidRDefault="00B03D07" w:rsidP="003B1201">
      <w:pPr>
        <w:pStyle w:val="Default"/>
        <w:numPr>
          <w:ilvl w:val="1"/>
          <w:numId w:val="3"/>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O impedimento de que trata o item 4.</w:t>
      </w:r>
      <w:r w:rsidR="00871547" w:rsidRPr="00F833C8">
        <w:rPr>
          <w:rFonts w:asciiTheme="minorHAnsi" w:hAnsiTheme="minorHAnsi" w:cstheme="minorHAnsi"/>
          <w:sz w:val="21"/>
          <w:szCs w:val="21"/>
        </w:rPr>
        <w:t>9</w:t>
      </w:r>
      <w:r w:rsidRPr="00F833C8">
        <w:rPr>
          <w:rFonts w:asciiTheme="minorHAnsi" w:hAnsiTheme="minorHAnsi" w:cstheme="minorHAnsi"/>
          <w:sz w:val="21"/>
          <w:szCs w:val="21"/>
        </w:rPr>
        <w:t xml:space="preserve">.4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09AA0A51" w14:textId="77777777" w:rsidR="00F5045E" w:rsidRPr="00F833C8" w:rsidRDefault="00F5045E" w:rsidP="003B1201">
      <w:pPr>
        <w:pStyle w:val="Default"/>
        <w:spacing w:line="276" w:lineRule="auto"/>
        <w:jc w:val="both"/>
        <w:rPr>
          <w:rFonts w:asciiTheme="minorHAnsi" w:hAnsiTheme="minorHAnsi" w:cstheme="minorHAnsi"/>
          <w:sz w:val="21"/>
          <w:szCs w:val="21"/>
        </w:rPr>
      </w:pPr>
    </w:p>
    <w:p w14:paraId="2CE96EB7" w14:textId="2314364A" w:rsidR="00B03D07" w:rsidRPr="00F833C8" w:rsidRDefault="00B03D07" w:rsidP="003B1201">
      <w:pPr>
        <w:pStyle w:val="Default"/>
        <w:numPr>
          <w:ilvl w:val="1"/>
          <w:numId w:val="3"/>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A critério da Administração e exclusivamente a seu serviço, o autor dos projetos e a empresa a que se referem os itens 4.</w:t>
      </w:r>
      <w:r w:rsidR="00871547" w:rsidRPr="00F833C8">
        <w:rPr>
          <w:rFonts w:asciiTheme="minorHAnsi" w:hAnsiTheme="minorHAnsi" w:cstheme="minorHAnsi"/>
          <w:sz w:val="21"/>
          <w:szCs w:val="21"/>
        </w:rPr>
        <w:t>9</w:t>
      </w:r>
      <w:r w:rsidRPr="00F833C8">
        <w:rPr>
          <w:rFonts w:asciiTheme="minorHAnsi" w:hAnsiTheme="minorHAnsi" w:cstheme="minorHAnsi"/>
          <w:sz w:val="21"/>
          <w:szCs w:val="21"/>
        </w:rPr>
        <w:t>.2 e 4.</w:t>
      </w:r>
      <w:r w:rsidR="00871547" w:rsidRPr="00F833C8">
        <w:rPr>
          <w:rFonts w:asciiTheme="minorHAnsi" w:hAnsiTheme="minorHAnsi" w:cstheme="minorHAnsi"/>
          <w:sz w:val="21"/>
          <w:szCs w:val="21"/>
        </w:rPr>
        <w:t>9</w:t>
      </w:r>
      <w:r w:rsidRPr="00F833C8">
        <w:rPr>
          <w:rFonts w:asciiTheme="minorHAnsi" w:hAnsiTheme="minorHAnsi" w:cstheme="minorHAnsi"/>
          <w:sz w:val="21"/>
          <w:szCs w:val="21"/>
        </w:rPr>
        <w:t>.3 poderão participar no apoio das atividades de planejamento da contratação, de execução da licitação ou de gestão do contrato, desde que sob supervisão exclusiva de agentes públicos do órgão ou entidade.</w:t>
      </w:r>
    </w:p>
    <w:p w14:paraId="3775BE35" w14:textId="77777777" w:rsidR="00F5045E" w:rsidRPr="00F833C8" w:rsidRDefault="00F5045E" w:rsidP="003B1201">
      <w:pPr>
        <w:pStyle w:val="Default"/>
        <w:spacing w:line="276" w:lineRule="auto"/>
        <w:jc w:val="both"/>
        <w:rPr>
          <w:rFonts w:asciiTheme="minorHAnsi" w:hAnsiTheme="minorHAnsi" w:cstheme="minorHAnsi"/>
          <w:sz w:val="21"/>
          <w:szCs w:val="21"/>
        </w:rPr>
      </w:pPr>
    </w:p>
    <w:p w14:paraId="7863606F" w14:textId="6F8B4BA5" w:rsidR="00F5045E" w:rsidRDefault="00B03D07" w:rsidP="003B1201">
      <w:pPr>
        <w:pStyle w:val="Default"/>
        <w:numPr>
          <w:ilvl w:val="1"/>
          <w:numId w:val="3"/>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Equiparam-se aos autores do projeto as empresas integrantes do mesmo grupo econômico. </w:t>
      </w:r>
    </w:p>
    <w:p w14:paraId="51126C5D" w14:textId="77777777" w:rsidR="008979A7" w:rsidRPr="00F833C8" w:rsidRDefault="008979A7" w:rsidP="008979A7">
      <w:pPr>
        <w:pStyle w:val="Default"/>
        <w:spacing w:line="276" w:lineRule="auto"/>
        <w:jc w:val="both"/>
        <w:rPr>
          <w:rFonts w:asciiTheme="minorHAnsi" w:hAnsiTheme="minorHAnsi" w:cstheme="minorHAnsi"/>
          <w:sz w:val="21"/>
          <w:szCs w:val="21"/>
        </w:rPr>
      </w:pPr>
    </w:p>
    <w:p w14:paraId="425726DF" w14:textId="0361CB8A" w:rsidR="00B03D07" w:rsidRPr="00F833C8" w:rsidRDefault="00B03D07" w:rsidP="003B1201">
      <w:pPr>
        <w:pStyle w:val="Default"/>
        <w:numPr>
          <w:ilvl w:val="1"/>
          <w:numId w:val="3"/>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O disposto nos itens 4.</w:t>
      </w:r>
      <w:r w:rsidR="00871547" w:rsidRPr="00F833C8">
        <w:rPr>
          <w:rFonts w:asciiTheme="minorHAnsi" w:hAnsiTheme="minorHAnsi" w:cstheme="minorHAnsi"/>
          <w:sz w:val="21"/>
          <w:szCs w:val="21"/>
        </w:rPr>
        <w:t>9</w:t>
      </w:r>
      <w:r w:rsidRPr="00F833C8">
        <w:rPr>
          <w:rFonts w:asciiTheme="minorHAnsi" w:hAnsiTheme="minorHAnsi" w:cstheme="minorHAnsi"/>
          <w:sz w:val="21"/>
          <w:szCs w:val="21"/>
        </w:rPr>
        <w:t>.2 e 4.</w:t>
      </w:r>
      <w:r w:rsidR="00871547" w:rsidRPr="00F833C8">
        <w:rPr>
          <w:rFonts w:asciiTheme="minorHAnsi" w:hAnsiTheme="minorHAnsi" w:cstheme="minorHAnsi"/>
          <w:sz w:val="21"/>
          <w:szCs w:val="21"/>
        </w:rPr>
        <w:t>9</w:t>
      </w:r>
      <w:r w:rsidRPr="00F833C8">
        <w:rPr>
          <w:rFonts w:asciiTheme="minorHAnsi" w:hAnsiTheme="minorHAnsi" w:cstheme="minorHAnsi"/>
          <w:sz w:val="21"/>
          <w:szCs w:val="21"/>
        </w:rPr>
        <w:t xml:space="preserve">.3 não impede a licitação ou a contratação de serviço que inclua como encargo do contratado a elaboração do projeto básico e do projeto executivo, nas contratações integradas, e do projeto executivo, nos demais regimes de execução. </w:t>
      </w:r>
    </w:p>
    <w:p w14:paraId="04620526" w14:textId="77777777" w:rsidR="00F5045E" w:rsidRPr="00F833C8" w:rsidRDefault="00F5045E" w:rsidP="003B1201">
      <w:pPr>
        <w:pStyle w:val="Default"/>
        <w:spacing w:line="276" w:lineRule="auto"/>
        <w:jc w:val="both"/>
        <w:rPr>
          <w:rFonts w:asciiTheme="minorHAnsi" w:hAnsiTheme="minorHAnsi" w:cstheme="minorHAnsi"/>
          <w:sz w:val="21"/>
          <w:szCs w:val="21"/>
        </w:rPr>
      </w:pPr>
    </w:p>
    <w:p w14:paraId="0EE703D8" w14:textId="7B87D63B" w:rsidR="00B03D07" w:rsidRPr="00F833C8" w:rsidRDefault="00B03D07" w:rsidP="003B1201">
      <w:pPr>
        <w:pStyle w:val="Default"/>
        <w:numPr>
          <w:ilvl w:val="1"/>
          <w:numId w:val="3"/>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lastRenderedPageBreak/>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w:t>
      </w:r>
      <w:r w:rsidRPr="00F833C8">
        <w:rPr>
          <w:rFonts w:asciiTheme="minorHAnsi" w:hAnsiTheme="minorHAnsi" w:cstheme="minorHAnsi"/>
          <w:color w:val="auto"/>
          <w:sz w:val="21"/>
          <w:szCs w:val="21"/>
        </w:rPr>
        <w:t xml:space="preserve">integre o rol de pessoas sancionadas por essas entidades ou que seja declarada inidônea nos termos da Lei </w:t>
      </w:r>
      <w:r w:rsidR="00C04BD4" w:rsidRPr="00F833C8">
        <w:rPr>
          <w:rFonts w:asciiTheme="minorHAnsi" w:hAnsiTheme="minorHAnsi" w:cstheme="minorHAnsi"/>
          <w:color w:val="auto"/>
          <w:sz w:val="21"/>
          <w:szCs w:val="21"/>
        </w:rPr>
        <w:t xml:space="preserve">Federal </w:t>
      </w:r>
      <w:r w:rsidRPr="00F833C8">
        <w:rPr>
          <w:rFonts w:asciiTheme="minorHAnsi" w:hAnsiTheme="minorHAnsi" w:cstheme="minorHAnsi"/>
          <w:color w:val="auto"/>
          <w:sz w:val="21"/>
          <w:szCs w:val="21"/>
        </w:rPr>
        <w:t xml:space="preserve">nº 14.133/2021. </w:t>
      </w:r>
    </w:p>
    <w:p w14:paraId="7D0BAE20" w14:textId="77777777" w:rsidR="00F5045E" w:rsidRPr="00F833C8" w:rsidRDefault="00F5045E" w:rsidP="003B1201">
      <w:pPr>
        <w:pStyle w:val="Default"/>
        <w:spacing w:line="276" w:lineRule="auto"/>
        <w:jc w:val="both"/>
        <w:rPr>
          <w:rFonts w:asciiTheme="minorHAnsi" w:hAnsiTheme="minorHAnsi" w:cstheme="minorHAnsi"/>
          <w:sz w:val="21"/>
          <w:szCs w:val="21"/>
        </w:rPr>
      </w:pPr>
    </w:p>
    <w:p w14:paraId="2E7F4174" w14:textId="01D32565" w:rsidR="00B03D07" w:rsidRPr="00F833C8" w:rsidRDefault="00B03D07" w:rsidP="003B1201">
      <w:pPr>
        <w:pStyle w:val="Default"/>
        <w:numPr>
          <w:ilvl w:val="1"/>
          <w:numId w:val="3"/>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A vedação de que trata o item 4.</w:t>
      </w:r>
      <w:r w:rsidR="00871547" w:rsidRPr="00F833C8">
        <w:rPr>
          <w:rFonts w:asciiTheme="minorHAnsi" w:hAnsiTheme="minorHAnsi" w:cstheme="minorHAnsi"/>
          <w:sz w:val="21"/>
          <w:szCs w:val="21"/>
        </w:rPr>
        <w:t>9</w:t>
      </w:r>
      <w:r w:rsidRPr="00F833C8">
        <w:rPr>
          <w:rFonts w:asciiTheme="minorHAnsi" w:hAnsiTheme="minorHAnsi" w:cstheme="minorHAnsi"/>
          <w:sz w:val="21"/>
          <w:szCs w:val="21"/>
        </w:rPr>
        <w:t xml:space="preserve">.8 estende-se a terceiro que auxilie a condução da contratação na qualidade de integrante de equipe de apoio, profissional especializado ou funcionário ou representante de empresa que preste assessoria técnica. </w:t>
      </w:r>
    </w:p>
    <w:p w14:paraId="62FECCB1" w14:textId="77777777" w:rsidR="00B03D07" w:rsidRPr="00F833C8" w:rsidRDefault="00B03D07" w:rsidP="003B1201">
      <w:pPr>
        <w:pStyle w:val="Default"/>
        <w:spacing w:line="276" w:lineRule="auto"/>
        <w:jc w:val="both"/>
        <w:rPr>
          <w:rFonts w:asciiTheme="minorHAnsi" w:hAnsiTheme="minorHAnsi" w:cstheme="minorHAnsi"/>
          <w:sz w:val="21"/>
          <w:szCs w:val="21"/>
        </w:rPr>
      </w:pPr>
    </w:p>
    <w:p w14:paraId="1249258B" w14:textId="050F4AC0" w:rsidR="00B03D07" w:rsidRPr="00F833C8" w:rsidRDefault="00B03D07"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b/>
          <w:bCs/>
          <w:sz w:val="21"/>
          <w:szCs w:val="21"/>
        </w:rPr>
        <w:t>5. DA APRESENTAÇÃO DA PROPOSTA E DOS DOCUMENTOS DE HABILITAÇÃO</w:t>
      </w:r>
    </w:p>
    <w:p w14:paraId="29A87530" w14:textId="77777777" w:rsidR="00B03D07" w:rsidRPr="00F833C8" w:rsidRDefault="00B03D07" w:rsidP="003B1201">
      <w:pPr>
        <w:pStyle w:val="Default"/>
        <w:spacing w:line="276" w:lineRule="auto"/>
        <w:jc w:val="both"/>
        <w:rPr>
          <w:rFonts w:asciiTheme="minorHAnsi" w:hAnsiTheme="minorHAnsi" w:cstheme="minorHAnsi"/>
          <w:sz w:val="21"/>
          <w:szCs w:val="21"/>
        </w:rPr>
      </w:pPr>
    </w:p>
    <w:p w14:paraId="0074F26B" w14:textId="262A0E79" w:rsidR="00B03D07" w:rsidRPr="00F833C8" w:rsidRDefault="00B03D07" w:rsidP="003B1201">
      <w:pPr>
        <w:pStyle w:val="Default"/>
        <w:numPr>
          <w:ilvl w:val="1"/>
          <w:numId w:val="4"/>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Na presente licitação, a fase de habilitação sucederá as fases de apresentação de propostas e lances e de </w:t>
      </w:r>
      <w:r w:rsidRPr="00F833C8">
        <w:rPr>
          <w:rFonts w:asciiTheme="minorHAnsi" w:hAnsiTheme="minorHAnsi" w:cstheme="minorHAnsi"/>
          <w:color w:val="auto"/>
          <w:sz w:val="21"/>
          <w:szCs w:val="21"/>
        </w:rPr>
        <w:t xml:space="preserve">julgamento. </w:t>
      </w:r>
    </w:p>
    <w:p w14:paraId="70E09508" w14:textId="77777777" w:rsidR="003B1201" w:rsidRPr="00F833C8" w:rsidRDefault="003B1201" w:rsidP="003B1201">
      <w:pPr>
        <w:pStyle w:val="Default"/>
        <w:spacing w:line="276" w:lineRule="auto"/>
        <w:ind w:left="360"/>
        <w:jc w:val="both"/>
        <w:rPr>
          <w:rFonts w:asciiTheme="minorHAnsi" w:hAnsiTheme="minorHAnsi" w:cstheme="minorHAnsi"/>
          <w:sz w:val="21"/>
          <w:szCs w:val="21"/>
        </w:rPr>
      </w:pPr>
    </w:p>
    <w:p w14:paraId="218499E9" w14:textId="290E804B" w:rsidR="00B03D07" w:rsidRPr="00F833C8" w:rsidRDefault="00B03D07" w:rsidP="003B1201">
      <w:pPr>
        <w:pStyle w:val="Default"/>
        <w:numPr>
          <w:ilvl w:val="1"/>
          <w:numId w:val="4"/>
        </w:numPr>
        <w:spacing w:line="276" w:lineRule="auto"/>
        <w:jc w:val="both"/>
        <w:rPr>
          <w:rFonts w:asciiTheme="minorHAnsi" w:hAnsiTheme="minorHAnsi" w:cstheme="minorHAnsi"/>
          <w:color w:val="auto"/>
          <w:sz w:val="21"/>
          <w:szCs w:val="21"/>
        </w:rPr>
      </w:pPr>
      <w:r w:rsidRPr="00F833C8">
        <w:rPr>
          <w:rFonts w:asciiTheme="minorHAnsi" w:hAnsiTheme="minorHAnsi" w:cstheme="minorHAnsi"/>
          <w:sz w:val="21"/>
          <w:szCs w:val="21"/>
        </w:rPr>
        <w:t xml:space="preserve"> Os licitantes encaminharão, exclusivamente por meio do sistema eletrônico, a proposta </w:t>
      </w:r>
      <w:r w:rsidRPr="00F833C8">
        <w:rPr>
          <w:rFonts w:asciiTheme="minorHAnsi" w:hAnsiTheme="minorHAnsi" w:cstheme="minorHAnsi"/>
          <w:color w:val="auto"/>
          <w:sz w:val="21"/>
          <w:szCs w:val="21"/>
        </w:rPr>
        <w:t xml:space="preserve">com o preço ou o percentual de desconto, conforme o critério de julgamento adotado neste Edital, até a data e o horário estabelecidos para abertura da sessão pública. </w:t>
      </w:r>
    </w:p>
    <w:p w14:paraId="217286C1" w14:textId="77777777" w:rsidR="003B1201" w:rsidRPr="00F833C8" w:rsidRDefault="003B1201" w:rsidP="003B1201">
      <w:pPr>
        <w:pStyle w:val="Default"/>
        <w:spacing w:line="276" w:lineRule="auto"/>
        <w:jc w:val="both"/>
        <w:rPr>
          <w:rFonts w:asciiTheme="minorHAnsi" w:hAnsiTheme="minorHAnsi" w:cstheme="minorHAnsi"/>
          <w:color w:val="auto"/>
          <w:sz w:val="21"/>
          <w:szCs w:val="21"/>
        </w:rPr>
      </w:pPr>
    </w:p>
    <w:p w14:paraId="1F43FEC9" w14:textId="77777777" w:rsidR="00D05276" w:rsidRPr="00F833C8" w:rsidRDefault="00B03D07" w:rsidP="003B1201">
      <w:pPr>
        <w:pStyle w:val="Default"/>
        <w:numPr>
          <w:ilvl w:val="1"/>
          <w:numId w:val="4"/>
        </w:numPr>
        <w:spacing w:line="276" w:lineRule="auto"/>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No cadastramento da proposta inicial, o licitante declarará, em campo próprio do sistema, que:</w:t>
      </w:r>
    </w:p>
    <w:p w14:paraId="77114B78" w14:textId="4CFB97B0" w:rsidR="00B03D07" w:rsidRPr="00F833C8" w:rsidRDefault="00B03D07" w:rsidP="003B1201">
      <w:pPr>
        <w:pStyle w:val="Default"/>
        <w:numPr>
          <w:ilvl w:val="2"/>
          <w:numId w:val="4"/>
        </w:numPr>
        <w:spacing w:line="276" w:lineRule="auto"/>
        <w:ind w:left="851" w:firstLine="0"/>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 xml:space="preserve">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w:t>
      </w:r>
    </w:p>
    <w:p w14:paraId="6D893F67" w14:textId="6F9FEC5C" w:rsidR="00B03D07" w:rsidRPr="00F833C8" w:rsidRDefault="00B03D07" w:rsidP="003B1201">
      <w:pPr>
        <w:pStyle w:val="Default"/>
        <w:numPr>
          <w:ilvl w:val="2"/>
          <w:numId w:val="4"/>
        </w:numPr>
        <w:spacing w:line="276" w:lineRule="auto"/>
        <w:ind w:left="851" w:firstLine="0"/>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 xml:space="preserve">Não emprega menor de 18 anos em trabalho noturno, perigoso ou insalubre e não emprega menor de 16 anos, salvo menor, a partir de 14 anos, na condição de aprendiz, nos termos do artigo 7°, XXXIII, da Constituição; </w:t>
      </w:r>
    </w:p>
    <w:p w14:paraId="663084C2" w14:textId="3482F027" w:rsidR="00B03D07" w:rsidRPr="00F833C8" w:rsidRDefault="00B03D07" w:rsidP="003B1201">
      <w:pPr>
        <w:pStyle w:val="Default"/>
        <w:numPr>
          <w:ilvl w:val="2"/>
          <w:numId w:val="4"/>
        </w:numPr>
        <w:spacing w:line="276" w:lineRule="auto"/>
        <w:ind w:left="851" w:firstLine="0"/>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 xml:space="preserve">Não possui empregados executando trabalho degradante ou forçado, observando o disposto nos incisos III e IV do art. 1º e no inciso III do art. 5º da Constituição Federal; </w:t>
      </w:r>
    </w:p>
    <w:p w14:paraId="651A688A" w14:textId="027F8648" w:rsidR="00D05276" w:rsidRPr="00F833C8" w:rsidRDefault="00D05276" w:rsidP="003B1201">
      <w:pPr>
        <w:pStyle w:val="Default"/>
        <w:numPr>
          <w:ilvl w:val="2"/>
          <w:numId w:val="4"/>
        </w:numPr>
        <w:spacing w:line="276" w:lineRule="auto"/>
        <w:ind w:left="851" w:firstLine="0"/>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 xml:space="preserve">Cumpre as exigências de reserva de cargos para pessoa com deficiência e para reabilitado da Previdência Social, previstas em lei e em outras normas especificas. </w:t>
      </w:r>
    </w:p>
    <w:p w14:paraId="706F9641" w14:textId="77777777" w:rsidR="003B1201" w:rsidRPr="00F833C8" w:rsidRDefault="003B1201" w:rsidP="003B1201">
      <w:pPr>
        <w:pStyle w:val="Default"/>
        <w:spacing w:line="276" w:lineRule="auto"/>
        <w:ind w:left="851"/>
        <w:jc w:val="both"/>
        <w:rPr>
          <w:rFonts w:asciiTheme="minorHAnsi" w:hAnsiTheme="minorHAnsi" w:cstheme="minorHAnsi"/>
          <w:color w:val="auto"/>
          <w:sz w:val="21"/>
          <w:szCs w:val="21"/>
        </w:rPr>
      </w:pPr>
    </w:p>
    <w:p w14:paraId="41297583" w14:textId="1854B008" w:rsidR="00D05276" w:rsidRPr="00F833C8" w:rsidRDefault="00D05276" w:rsidP="003B1201">
      <w:pPr>
        <w:pStyle w:val="Default"/>
        <w:spacing w:line="276" w:lineRule="auto"/>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5.4. O licitante organizado em cooperativa deverá declarar, ainda, em campo próprio do sistema eletrônico, que cumpre os requisitos estabelecidos no artigo 16 da Lei</w:t>
      </w:r>
      <w:r w:rsidR="00C04BD4" w:rsidRPr="00F833C8">
        <w:rPr>
          <w:rFonts w:asciiTheme="minorHAnsi" w:hAnsiTheme="minorHAnsi" w:cstheme="minorHAnsi"/>
          <w:color w:val="auto"/>
          <w:sz w:val="21"/>
          <w:szCs w:val="21"/>
        </w:rPr>
        <w:t xml:space="preserve"> Federal </w:t>
      </w:r>
      <w:r w:rsidRPr="00F833C8">
        <w:rPr>
          <w:rFonts w:asciiTheme="minorHAnsi" w:hAnsiTheme="minorHAnsi" w:cstheme="minorHAnsi"/>
          <w:color w:val="auto"/>
          <w:sz w:val="21"/>
          <w:szCs w:val="21"/>
        </w:rPr>
        <w:t xml:space="preserve"> nº 14.133, de 2021. </w:t>
      </w:r>
    </w:p>
    <w:p w14:paraId="65F45161" w14:textId="77777777" w:rsidR="003B1201" w:rsidRPr="00F833C8" w:rsidRDefault="003B1201" w:rsidP="003B1201">
      <w:pPr>
        <w:pStyle w:val="Default"/>
        <w:spacing w:line="276" w:lineRule="auto"/>
        <w:jc w:val="both"/>
        <w:rPr>
          <w:rFonts w:asciiTheme="minorHAnsi" w:hAnsiTheme="minorHAnsi" w:cstheme="minorHAnsi"/>
          <w:color w:val="auto"/>
          <w:sz w:val="21"/>
          <w:szCs w:val="21"/>
        </w:rPr>
      </w:pPr>
    </w:p>
    <w:p w14:paraId="26E67B05" w14:textId="730A480E" w:rsidR="007F4CEF" w:rsidRPr="00F833C8" w:rsidRDefault="00D05276" w:rsidP="003B1201">
      <w:pPr>
        <w:pStyle w:val="Default"/>
        <w:spacing w:line="276" w:lineRule="auto"/>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 xml:space="preserve">5.5.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F833C8">
        <w:rPr>
          <w:rFonts w:asciiTheme="minorHAnsi" w:hAnsiTheme="minorHAnsi" w:cstheme="minorHAnsi"/>
          <w:color w:val="auto"/>
          <w:sz w:val="21"/>
          <w:szCs w:val="21"/>
        </w:rPr>
        <w:t>arts</w:t>
      </w:r>
      <w:proofErr w:type="spellEnd"/>
      <w:r w:rsidRPr="00F833C8">
        <w:rPr>
          <w:rFonts w:asciiTheme="minorHAnsi" w:hAnsiTheme="minorHAnsi" w:cstheme="minorHAnsi"/>
          <w:color w:val="auto"/>
          <w:sz w:val="21"/>
          <w:szCs w:val="21"/>
        </w:rPr>
        <w:t xml:space="preserve">. 42 a 49, observado o disposto nos §§ 1º ao 3º do art. 4º, da Lei </w:t>
      </w:r>
      <w:r w:rsidR="00C04BD4" w:rsidRPr="00F833C8">
        <w:rPr>
          <w:rFonts w:asciiTheme="minorHAnsi" w:hAnsiTheme="minorHAnsi" w:cstheme="minorHAnsi"/>
          <w:color w:val="auto"/>
          <w:sz w:val="21"/>
          <w:szCs w:val="21"/>
        </w:rPr>
        <w:t xml:space="preserve">Federal </w:t>
      </w:r>
      <w:r w:rsidRPr="00F833C8">
        <w:rPr>
          <w:rFonts w:asciiTheme="minorHAnsi" w:hAnsiTheme="minorHAnsi" w:cstheme="minorHAnsi"/>
          <w:color w:val="auto"/>
          <w:sz w:val="21"/>
          <w:szCs w:val="21"/>
        </w:rPr>
        <w:t xml:space="preserve">n.º 14.133, de 2021. </w:t>
      </w:r>
    </w:p>
    <w:p w14:paraId="4BB051CE" w14:textId="77777777" w:rsidR="007F4CEF" w:rsidRPr="00F833C8" w:rsidRDefault="007F4CEF" w:rsidP="003B1201">
      <w:pPr>
        <w:pStyle w:val="Default"/>
        <w:spacing w:line="276" w:lineRule="auto"/>
        <w:jc w:val="both"/>
        <w:rPr>
          <w:rFonts w:asciiTheme="minorHAnsi" w:hAnsiTheme="minorHAnsi" w:cstheme="minorHAnsi"/>
          <w:color w:val="auto"/>
          <w:sz w:val="21"/>
          <w:szCs w:val="21"/>
        </w:rPr>
      </w:pPr>
    </w:p>
    <w:p w14:paraId="085B6B59" w14:textId="3E749831" w:rsidR="00D05276" w:rsidRPr="00F833C8" w:rsidRDefault="00D05276" w:rsidP="003B1201">
      <w:pPr>
        <w:pStyle w:val="Default"/>
        <w:numPr>
          <w:ilvl w:val="2"/>
          <w:numId w:val="5"/>
        </w:numPr>
        <w:spacing w:line="276" w:lineRule="auto"/>
        <w:ind w:hanging="11"/>
        <w:jc w:val="both"/>
        <w:rPr>
          <w:rFonts w:asciiTheme="minorHAnsi" w:hAnsiTheme="minorHAnsi" w:cstheme="minorHAnsi"/>
          <w:sz w:val="21"/>
          <w:szCs w:val="21"/>
        </w:rPr>
      </w:pPr>
      <w:r w:rsidRPr="00F833C8">
        <w:rPr>
          <w:rFonts w:asciiTheme="minorHAnsi" w:hAnsiTheme="minorHAnsi" w:cstheme="minorHAnsi"/>
          <w:sz w:val="21"/>
          <w:szCs w:val="21"/>
        </w:rPr>
        <w:lastRenderedPageBreak/>
        <w:t xml:space="preserve">No item exclusivo para participação de microempresas e empresas de pequeno porte, a assinalação do campo “não” impedirá o prosseguimento no certame, para aquele item; </w:t>
      </w:r>
    </w:p>
    <w:p w14:paraId="3631F971" w14:textId="118E3F75" w:rsidR="00D05276" w:rsidRPr="00F833C8" w:rsidRDefault="00D05276" w:rsidP="003B1201">
      <w:pPr>
        <w:pStyle w:val="Default"/>
        <w:numPr>
          <w:ilvl w:val="2"/>
          <w:numId w:val="5"/>
        </w:numPr>
        <w:spacing w:line="276" w:lineRule="auto"/>
        <w:ind w:hanging="11"/>
        <w:jc w:val="both"/>
        <w:rPr>
          <w:rFonts w:asciiTheme="minorHAnsi" w:hAnsiTheme="minorHAnsi" w:cstheme="minorHAnsi"/>
          <w:color w:val="auto"/>
          <w:sz w:val="21"/>
          <w:szCs w:val="21"/>
        </w:rPr>
      </w:pPr>
      <w:r w:rsidRPr="00F833C8">
        <w:rPr>
          <w:rFonts w:asciiTheme="minorHAnsi" w:hAnsiTheme="minorHAnsi" w:cstheme="minorHAnsi"/>
          <w:sz w:val="21"/>
          <w:szCs w:val="21"/>
        </w:rPr>
        <w:t xml:space="preserve">Nos itens em </w:t>
      </w:r>
      <w:r w:rsidRPr="00F833C8">
        <w:rPr>
          <w:rFonts w:asciiTheme="minorHAnsi" w:hAnsiTheme="minorHAnsi" w:cstheme="minorHAnsi"/>
          <w:color w:val="auto"/>
          <w:sz w:val="21"/>
          <w:szCs w:val="21"/>
        </w:rPr>
        <w:t xml:space="preserve">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 </w:t>
      </w:r>
    </w:p>
    <w:p w14:paraId="3D03F2CA" w14:textId="77777777" w:rsidR="003B1201" w:rsidRPr="00F833C8" w:rsidRDefault="003B1201" w:rsidP="003B1201">
      <w:pPr>
        <w:pStyle w:val="Default"/>
        <w:spacing w:line="276" w:lineRule="auto"/>
        <w:ind w:left="720"/>
        <w:jc w:val="both"/>
        <w:rPr>
          <w:rFonts w:asciiTheme="minorHAnsi" w:hAnsiTheme="minorHAnsi" w:cstheme="minorHAnsi"/>
          <w:color w:val="auto"/>
          <w:sz w:val="21"/>
          <w:szCs w:val="21"/>
        </w:rPr>
      </w:pPr>
    </w:p>
    <w:p w14:paraId="3DBE1CAB" w14:textId="0AA4ABD3" w:rsidR="003B1201" w:rsidRPr="00F833C8" w:rsidRDefault="00D05276" w:rsidP="003B1201">
      <w:pPr>
        <w:pStyle w:val="Default"/>
        <w:numPr>
          <w:ilvl w:val="1"/>
          <w:numId w:val="5"/>
        </w:numPr>
        <w:spacing w:line="276" w:lineRule="auto"/>
        <w:ind w:left="0" w:firstLine="0"/>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A falsidade da declaração de que trata os itens 5.3 ou 5.5 sujeitará o licitante às sanções previstas na Lei</w:t>
      </w:r>
      <w:r w:rsidR="00C04BD4" w:rsidRPr="00F833C8">
        <w:rPr>
          <w:rFonts w:asciiTheme="minorHAnsi" w:hAnsiTheme="minorHAnsi" w:cstheme="minorHAnsi"/>
          <w:color w:val="auto"/>
          <w:sz w:val="21"/>
          <w:szCs w:val="21"/>
        </w:rPr>
        <w:t xml:space="preserve"> Federal</w:t>
      </w:r>
      <w:r w:rsidRPr="00F833C8">
        <w:rPr>
          <w:rFonts w:asciiTheme="minorHAnsi" w:hAnsiTheme="minorHAnsi" w:cstheme="minorHAnsi"/>
          <w:color w:val="auto"/>
          <w:sz w:val="21"/>
          <w:szCs w:val="21"/>
        </w:rPr>
        <w:t xml:space="preserve"> nº 14.133, de 2021, e neste Edital. </w:t>
      </w:r>
    </w:p>
    <w:p w14:paraId="1184A94B" w14:textId="77777777" w:rsidR="003B1201" w:rsidRPr="00F833C8" w:rsidRDefault="003B1201" w:rsidP="003B1201">
      <w:pPr>
        <w:pStyle w:val="Default"/>
        <w:spacing w:line="276" w:lineRule="auto"/>
        <w:jc w:val="both"/>
        <w:rPr>
          <w:rFonts w:asciiTheme="minorHAnsi" w:hAnsiTheme="minorHAnsi" w:cstheme="minorHAnsi"/>
          <w:color w:val="auto"/>
          <w:sz w:val="21"/>
          <w:szCs w:val="21"/>
        </w:rPr>
      </w:pPr>
    </w:p>
    <w:p w14:paraId="3E0A8D39" w14:textId="77777777" w:rsidR="00D05276" w:rsidRPr="00F833C8" w:rsidRDefault="00D05276" w:rsidP="003B1201">
      <w:pPr>
        <w:pStyle w:val="Default"/>
        <w:numPr>
          <w:ilvl w:val="1"/>
          <w:numId w:val="5"/>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color w:val="auto"/>
          <w:sz w:val="21"/>
          <w:szCs w:val="21"/>
        </w:rPr>
        <w:t xml:space="preserve">Os licitantes poderão retirar ou substituir a proposta ou, na hipótese de a fase de habilitação anteceder as fases de apresentação de propostas e lances e de julgamento, os documentos de habilitação anteriormente </w:t>
      </w:r>
      <w:r w:rsidRPr="00F833C8">
        <w:rPr>
          <w:rFonts w:asciiTheme="minorHAnsi" w:hAnsiTheme="minorHAnsi" w:cstheme="minorHAnsi"/>
          <w:sz w:val="21"/>
          <w:szCs w:val="21"/>
        </w:rPr>
        <w:t xml:space="preserve">inseridos no sistema, até a abertura da sessão pública. </w:t>
      </w:r>
    </w:p>
    <w:p w14:paraId="48A214CD" w14:textId="77777777" w:rsidR="003B1201" w:rsidRPr="00F833C8" w:rsidRDefault="003B1201" w:rsidP="003B1201">
      <w:pPr>
        <w:pStyle w:val="Default"/>
        <w:spacing w:line="276" w:lineRule="auto"/>
        <w:jc w:val="both"/>
        <w:rPr>
          <w:rFonts w:asciiTheme="minorHAnsi" w:hAnsiTheme="minorHAnsi" w:cstheme="minorHAnsi"/>
          <w:sz w:val="21"/>
          <w:szCs w:val="21"/>
        </w:rPr>
      </w:pPr>
    </w:p>
    <w:p w14:paraId="6B4E02E6" w14:textId="77777777" w:rsidR="00D05276" w:rsidRPr="00F833C8" w:rsidRDefault="00D05276" w:rsidP="003B1201">
      <w:pPr>
        <w:pStyle w:val="Default"/>
        <w:numPr>
          <w:ilvl w:val="1"/>
          <w:numId w:val="5"/>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Não haverá ordem de classificação na etapa de apresentação da proposta e dos documentos de habilitação pelo licitante, o que ocorrerá somente após os procedimentos de abertura da sessão pública e da fase de envio de lances. </w:t>
      </w:r>
    </w:p>
    <w:p w14:paraId="64ECAD45" w14:textId="77777777" w:rsidR="003B1201" w:rsidRPr="00F833C8" w:rsidRDefault="003B1201" w:rsidP="003B1201">
      <w:pPr>
        <w:pStyle w:val="Default"/>
        <w:spacing w:line="276" w:lineRule="auto"/>
        <w:jc w:val="both"/>
        <w:rPr>
          <w:rFonts w:asciiTheme="minorHAnsi" w:hAnsiTheme="minorHAnsi" w:cstheme="minorHAnsi"/>
          <w:sz w:val="21"/>
          <w:szCs w:val="21"/>
        </w:rPr>
      </w:pPr>
    </w:p>
    <w:p w14:paraId="7D46EE54" w14:textId="0BC0B6F3" w:rsidR="00D05276" w:rsidRPr="00F833C8" w:rsidRDefault="000D657B" w:rsidP="003B1201">
      <w:pPr>
        <w:pStyle w:val="Default"/>
        <w:numPr>
          <w:ilvl w:val="1"/>
          <w:numId w:val="5"/>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color w:val="auto"/>
          <w:sz w:val="21"/>
          <w:szCs w:val="21"/>
        </w:rPr>
        <w:t>Serão disponibilizados para acesso público os documentos que compõem a proposta dos licitantes convocados para apresentação de propostas, a partir da fase de julgamento e aceitação das propostas</w:t>
      </w:r>
      <w:r w:rsidR="00D05276" w:rsidRPr="00F833C8">
        <w:rPr>
          <w:rFonts w:asciiTheme="minorHAnsi" w:hAnsiTheme="minorHAnsi" w:cstheme="minorHAnsi"/>
          <w:sz w:val="21"/>
          <w:szCs w:val="21"/>
        </w:rPr>
        <w:t xml:space="preserve">. </w:t>
      </w:r>
    </w:p>
    <w:p w14:paraId="6C7CB0E3" w14:textId="77777777" w:rsidR="003B1201" w:rsidRPr="00F833C8" w:rsidRDefault="003B1201" w:rsidP="003B1201">
      <w:pPr>
        <w:pStyle w:val="Default"/>
        <w:spacing w:line="276" w:lineRule="auto"/>
        <w:jc w:val="both"/>
        <w:rPr>
          <w:rFonts w:asciiTheme="minorHAnsi" w:hAnsiTheme="minorHAnsi" w:cstheme="minorHAnsi"/>
          <w:sz w:val="21"/>
          <w:szCs w:val="21"/>
        </w:rPr>
      </w:pPr>
    </w:p>
    <w:p w14:paraId="7ABEF73A" w14:textId="6E2B1804" w:rsidR="000D657B" w:rsidRPr="00F833C8" w:rsidRDefault="000D657B" w:rsidP="003B1201">
      <w:pPr>
        <w:pStyle w:val="Nivel2"/>
        <w:numPr>
          <w:ilvl w:val="1"/>
          <w:numId w:val="5"/>
        </w:numPr>
        <w:spacing w:before="0" w:after="0"/>
        <w:ind w:left="0" w:firstLine="0"/>
        <w:rPr>
          <w:rFonts w:asciiTheme="minorHAnsi" w:eastAsia="Times New Roman" w:hAnsiTheme="minorHAnsi" w:cstheme="minorHAnsi"/>
          <w:color w:val="auto"/>
          <w:sz w:val="21"/>
          <w:szCs w:val="21"/>
        </w:rPr>
      </w:pPr>
      <w:r w:rsidRPr="00F833C8">
        <w:rPr>
          <w:rFonts w:asciiTheme="minorHAnsi" w:eastAsia="Times New Roman" w:hAnsiTheme="minorHAnsi" w:cstheme="minorHAnsi"/>
          <w:color w:val="auto"/>
          <w:sz w:val="21"/>
          <w:szCs w:val="21"/>
        </w:rPr>
        <w:t xml:space="preserve">Caberá ao licitante interessado em participar da licitação </w:t>
      </w:r>
      <w:r w:rsidRPr="00F833C8">
        <w:rPr>
          <w:rFonts w:asciiTheme="minorHAnsi" w:hAnsiTheme="minorHAnsi" w:cstheme="minorHAnsi"/>
          <w:color w:val="auto"/>
          <w:sz w:val="21"/>
          <w:szCs w:val="21"/>
        </w:rPr>
        <w:t>acompanhar as operações no sistema eletrônico durante o processo licitatório e se responsabilizar pelo ônus decorrente da perda de negócios diante da inobservância de mensagens emitidas pela Administração ou de sua desconexão.</w:t>
      </w:r>
    </w:p>
    <w:p w14:paraId="55665B0D" w14:textId="77777777" w:rsidR="003B1201" w:rsidRPr="00F833C8" w:rsidRDefault="003B1201" w:rsidP="003B1201">
      <w:pPr>
        <w:pStyle w:val="Nivel2"/>
        <w:numPr>
          <w:ilvl w:val="0"/>
          <w:numId w:val="0"/>
        </w:numPr>
        <w:spacing w:before="0" w:after="0"/>
        <w:rPr>
          <w:rFonts w:asciiTheme="minorHAnsi" w:eastAsia="Times New Roman" w:hAnsiTheme="minorHAnsi" w:cstheme="minorHAnsi"/>
          <w:color w:val="auto"/>
          <w:sz w:val="21"/>
          <w:szCs w:val="21"/>
        </w:rPr>
      </w:pPr>
    </w:p>
    <w:p w14:paraId="34C44D1E" w14:textId="20A39B16" w:rsidR="000D657B" w:rsidRPr="00F833C8" w:rsidRDefault="000D657B" w:rsidP="003B1201">
      <w:pPr>
        <w:pStyle w:val="Nivel2"/>
        <w:numPr>
          <w:ilvl w:val="1"/>
          <w:numId w:val="5"/>
        </w:numPr>
        <w:spacing w:before="0" w:after="0"/>
        <w:ind w:left="0" w:firstLine="0"/>
        <w:rPr>
          <w:rFonts w:asciiTheme="minorHAnsi" w:eastAsia="Times New Roman" w:hAnsiTheme="minorHAnsi" w:cstheme="minorHAnsi"/>
          <w:color w:val="auto"/>
          <w:sz w:val="21"/>
          <w:szCs w:val="21"/>
        </w:rPr>
      </w:pPr>
      <w:r w:rsidRPr="00F833C8">
        <w:rPr>
          <w:rFonts w:asciiTheme="minorHAnsi" w:eastAsia="Times New Roman" w:hAnsiTheme="minorHAnsi" w:cstheme="minorHAnsi"/>
          <w:color w:val="auto"/>
          <w:sz w:val="21"/>
          <w:szCs w:val="21"/>
        </w:rPr>
        <w:t xml:space="preserve">O licitante deverá </w:t>
      </w:r>
      <w:r w:rsidRPr="00F833C8">
        <w:rPr>
          <w:rFonts w:asciiTheme="minorHAnsi" w:hAnsiTheme="minorHAnsi" w:cstheme="minorHAnsi"/>
          <w:color w:val="auto"/>
          <w:sz w:val="21"/>
          <w:szCs w:val="21"/>
        </w:rPr>
        <w:t>comunicar imediatamente ao provedor do sistema qualquer acontecimento que possa comprometer o sigilo ou a segurança, para providências</w:t>
      </w:r>
    </w:p>
    <w:p w14:paraId="27BCFA96" w14:textId="77777777" w:rsidR="00613B1C" w:rsidRPr="00F833C8" w:rsidRDefault="00613B1C" w:rsidP="003B1201">
      <w:pPr>
        <w:pStyle w:val="Default"/>
        <w:spacing w:line="276" w:lineRule="auto"/>
        <w:jc w:val="both"/>
        <w:rPr>
          <w:rFonts w:asciiTheme="minorHAnsi" w:hAnsiTheme="minorHAnsi" w:cstheme="minorHAnsi"/>
          <w:sz w:val="21"/>
          <w:szCs w:val="21"/>
        </w:rPr>
      </w:pPr>
    </w:p>
    <w:p w14:paraId="1A65FE22" w14:textId="02A86835" w:rsidR="00D05276" w:rsidRPr="00F833C8" w:rsidRDefault="00D156AF" w:rsidP="003B1201">
      <w:pPr>
        <w:pStyle w:val="Default"/>
        <w:spacing w:line="276" w:lineRule="auto"/>
        <w:ind w:left="360"/>
        <w:jc w:val="both"/>
        <w:rPr>
          <w:rFonts w:asciiTheme="minorHAnsi" w:hAnsiTheme="minorHAnsi" w:cstheme="minorHAnsi"/>
          <w:sz w:val="21"/>
          <w:szCs w:val="21"/>
        </w:rPr>
      </w:pPr>
      <w:r w:rsidRPr="00F833C8">
        <w:rPr>
          <w:rFonts w:asciiTheme="minorHAnsi" w:hAnsiTheme="minorHAnsi" w:cstheme="minorHAnsi"/>
          <w:b/>
          <w:bCs/>
          <w:sz w:val="21"/>
          <w:szCs w:val="21"/>
        </w:rPr>
        <w:t>6. DO PREENCHIMENTO DA PROPOSTA</w:t>
      </w:r>
    </w:p>
    <w:p w14:paraId="79B66205" w14:textId="77777777" w:rsidR="00D156AF" w:rsidRPr="00F833C8" w:rsidRDefault="00D156AF" w:rsidP="003B1201">
      <w:pPr>
        <w:pStyle w:val="Default"/>
        <w:spacing w:line="276" w:lineRule="auto"/>
        <w:jc w:val="both"/>
        <w:rPr>
          <w:rFonts w:asciiTheme="minorHAnsi" w:hAnsiTheme="minorHAnsi" w:cstheme="minorHAnsi"/>
          <w:color w:val="auto"/>
          <w:sz w:val="21"/>
          <w:szCs w:val="21"/>
        </w:rPr>
      </w:pPr>
    </w:p>
    <w:p w14:paraId="3EB8E674" w14:textId="77777777" w:rsidR="000D657B" w:rsidRPr="00F833C8" w:rsidRDefault="000D657B" w:rsidP="003B1201">
      <w:pPr>
        <w:pStyle w:val="Nivel3"/>
        <w:numPr>
          <w:ilvl w:val="0"/>
          <w:numId w:val="0"/>
        </w:numPr>
        <w:spacing w:before="0" w:after="0"/>
        <w:rPr>
          <w:rFonts w:asciiTheme="minorHAnsi" w:hAnsiTheme="minorHAnsi" w:cstheme="minorHAnsi"/>
          <w:color w:val="auto"/>
          <w:sz w:val="21"/>
          <w:szCs w:val="21"/>
        </w:rPr>
      </w:pPr>
      <w:r w:rsidRPr="00F833C8">
        <w:rPr>
          <w:rFonts w:asciiTheme="minorHAnsi" w:hAnsiTheme="minorHAnsi" w:cstheme="minorHAnsi"/>
          <w:color w:val="auto"/>
          <w:sz w:val="21"/>
          <w:szCs w:val="21"/>
        </w:rPr>
        <w:t xml:space="preserve">6.1. As licitações aptas para o recebimento de propostas estão disponíveis na Plataforma BBMNET no menu </w:t>
      </w:r>
      <w:r w:rsidRPr="00F833C8">
        <w:rPr>
          <w:rFonts w:asciiTheme="minorHAnsi" w:hAnsiTheme="minorHAnsi" w:cstheme="minorHAnsi"/>
          <w:b/>
          <w:bCs/>
          <w:color w:val="auto"/>
          <w:sz w:val="21"/>
          <w:szCs w:val="21"/>
        </w:rPr>
        <w:t>“Sala de Disputa”,</w:t>
      </w:r>
      <w:r w:rsidRPr="00F833C8">
        <w:rPr>
          <w:rFonts w:asciiTheme="minorHAnsi" w:hAnsiTheme="minorHAnsi" w:cstheme="minorHAnsi"/>
          <w:color w:val="auto"/>
          <w:sz w:val="21"/>
          <w:szCs w:val="21"/>
        </w:rPr>
        <w:t xml:space="preserve"> no campo das licitações na coluna (menu) da etapa </w:t>
      </w:r>
      <w:r w:rsidRPr="00F833C8">
        <w:rPr>
          <w:rFonts w:asciiTheme="minorHAnsi" w:hAnsiTheme="minorHAnsi" w:cstheme="minorHAnsi"/>
          <w:b/>
          <w:bCs/>
          <w:color w:val="auto"/>
          <w:sz w:val="21"/>
          <w:szCs w:val="21"/>
        </w:rPr>
        <w:t>“Aberto para receber propostas”</w:t>
      </w:r>
      <w:r w:rsidRPr="00F833C8">
        <w:rPr>
          <w:rFonts w:asciiTheme="minorHAnsi" w:hAnsiTheme="minorHAnsi" w:cstheme="minorHAnsi"/>
          <w:color w:val="auto"/>
          <w:sz w:val="21"/>
          <w:szCs w:val="21"/>
        </w:rPr>
        <w:t xml:space="preserve">. </w:t>
      </w:r>
    </w:p>
    <w:p w14:paraId="295A370C" w14:textId="5D030C30" w:rsidR="000D657B" w:rsidRPr="00F833C8" w:rsidRDefault="000D657B" w:rsidP="003B1201">
      <w:pPr>
        <w:pStyle w:val="Nivel3"/>
        <w:numPr>
          <w:ilvl w:val="0"/>
          <w:numId w:val="0"/>
        </w:numPr>
        <w:tabs>
          <w:tab w:val="left" w:pos="567"/>
        </w:tabs>
        <w:spacing w:before="0" w:after="0"/>
        <w:ind w:left="851"/>
        <w:rPr>
          <w:rFonts w:asciiTheme="minorHAnsi" w:hAnsiTheme="minorHAnsi" w:cstheme="minorHAnsi"/>
          <w:color w:val="auto"/>
          <w:sz w:val="21"/>
          <w:szCs w:val="21"/>
        </w:rPr>
      </w:pPr>
      <w:r w:rsidRPr="00F833C8">
        <w:rPr>
          <w:rFonts w:asciiTheme="minorHAnsi" w:hAnsiTheme="minorHAnsi" w:cstheme="minorHAnsi"/>
          <w:color w:val="auto"/>
          <w:sz w:val="21"/>
          <w:szCs w:val="21"/>
        </w:rPr>
        <w:t>6.</w:t>
      </w:r>
      <w:r w:rsidR="004A750C" w:rsidRPr="00F833C8">
        <w:rPr>
          <w:rFonts w:asciiTheme="minorHAnsi" w:hAnsiTheme="minorHAnsi" w:cstheme="minorHAnsi"/>
          <w:color w:val="auto"/>
          <w:sz w:val="21"/>
          <w:szCs w:val="21"/>
        </w:rPr>
        <w:t xml:space="preserve">1.1. </w:t>
      </w:r>
      <w:r w:rsidRPr="00F833C8">
        <w:rPr>
          <w:rFonts w:asciiTheme="minorHAnsi" w:hAnsiTheme="minorHAnsi" w:cstheme="minorHAnsi"/>
          <w:color w:val="auto"/>
          <w:sz w:val="21"/>
          <w:szCs w:val="21"/>
        </w:rPr>
        <w:t>licitante interessado poderá utilizar filtros de buscas e selecionar o lote/item de interesse e, posteriormente preencher os campos exigidos no sistema e finalizar no comando “enviar proposta”.</w:t>
      </w:r>
    </w:p>
    <w:p w14:paraId="730189CA" w14:textId="39A81D42" w:rsidR="004A750C" w:rsidRPr="00F833C8" w:rsidRDefault="004A750C" w:rsidP="003B1201">
      <w:pPr>
        <w:pStyle w:val="Nivel3"/>
        <w:numPr>
          <w:ilvl w:val="0"/>
          <w:numId w:val="0"/>
        </w:numPr>
        <w:tabs>
          <w:tab w:val="left" w:pos="567"/>
        </w:tabs>
        <w:spacing w:before="0" w:after="0"/>
        <w:ind w:left="851"/>
        <w:rPr>
          <w:rFonts w:asciiTheme="minorHAnsi" w:hAnsiTheme="minorHAnsi" w:cstheme="minorHAnsi"/>
          <w:color w:val="auto"/>
          <w:sz w:val="21"/>
          <w:szCs w:val="21"/>
        </w:rPr>
      </w:pPr>
      <w:r w:rsidRPr="00F833C8">
        <w:rPr>
          <w:rFonts w:asciiTheme="minorHAnsi" w:hAnsiTheme="minorHAnsi" w:cstheme="minorHAnsi"/>
          <w:color w:val="auto"/>
          <w:sz w:val="21"/>
          <w:szCs w:val="21"/>
        </w:rPr>
        <w:t xml:space="preserve">6.1.2. O licitante deverá enviar a sua proposta mediante o preenchimento prévio das informações exigidas no Sistema.  </w:t>
      </w:r>
    </w:p>
    <w:p w14:paraId="44B07907" w14:textId="69802908" w:rsidR="004A750C" w:rsidRPr="00F833C8" w:rsidRDefault="004A750C" w:rsidP="003B1201">
      <w:pPr>
        <w:pStyle w:val="Nivel3"/>
        <w:numPr>
          <w:ilvl w:val="0"/>
          <w:numId w:val="0"/>
        </w:numPr>
        <w:tabs>
          <w:tab w:val="left" w:pos="567"/>
        </w:tabs>
        <w:spacing w:before="0" w:after="0"/>
        <w:ind w:left="851"/>
        <w:rPr>
          <w:rFonts w:asciiTheme="minorHAnsi" w:hAnsiTheme="minorHAnsi" w:cstheme="minorHAnsi"/>
          <w:color w:val="auto"/>
          <w:sz w:val="21"/>
          <w:szCs w:val="21"/>
        </w:rPr>
      </w:pPr>
      <w:r w:rsidRPr="00F833C8">
        <w:rPr>
          <w:rFonts w:asciiTheme="minorHAnsi" w:hAnsiTheme="minorHAnsi" w:cstheme="minorHAnsi"/>
          <w:color w:val="auto"/>
          <w:sz w:val="21"/>
          <w:szCs w:val="21"/>
        </w:rPr>
        <w:t xml:space="preserve">6.1.3. O Acesso para participar das licitações está condicionado ao cadastro prévio do interessado na Plataforma BBMNET Licitações.      </w:t>
      </w:r>
    </w:p>
    <w:p w14:paraId="5C520902" w14:textId="77777777" w:rsidR="003B1201" w:rsidRPr="00F833C8" w:rsidRDefault="003B1201" w:rsidP="003B1201">
      <w:pPr>
        <w:pStyle w:val="Nivel3"/>
        <w:numPr>
          <w:ilvl w:val="0"/>
          <w:numId w:val="0"/>
        </w:numPr>
        <w:tabs>
          <w:tab w:val="left" w:pos="567"/>
        </w:tabs>
        <w:spacing w:before="0" w:after="0"/>
        <w:ind w:left="851"/>
        <w:rPr>
          <w:rFonts w:asciiTheme="minorHAnsi" w:hAnsiTheme="minorHAnsi" w:cstheme="minorHAnsi"/>
          <w:color w:val="auto"/>
          <w:sz w:val="21"/>
          <w:szCs w:val="21"/>
        </w:rPr>
      </w:pPr>
    </w:p>
    <w:p w14:paraId="29C32702" w14:textId="3EBC4A00" w:rsidR="003B1201" w:rsidRPr="00F833C8" w:rsidRDefault="004A750C" w:rsidP="003B1201">
      <w:pPr>
        <w:pStyle w:val="Nivel2"/>
        <w:numPr>
          <w:ilvl w:val="0"/>
          <w:numId w:val="0"/>
        </w:numPr>
        <w:spacing w:before="0" w:after="0"/>
        <w:rPr>
          <w:rFonts w:asciiTheme="minorHAnsi" w:hAnsiTheme="minorHAnsi" w:cstheme="minorHAnsi"/>
          <w:color w:val="auto"/>
          <w:sz w:val="21"/>
          <w:szCs w:val="21"/>
        </w:rPr>
      </w:pPr>
      <w:r w:rsidRPr="00F833C8">
        <w:rPr>
          <w:rFonts w:asciiTheme="minorHAnsi" w:hAnsiTheme="minorHAnsi" w:cstheme="minorHAnsi"/>
          <w:color w:val="auto"/>
          <w:sz w:val="21"/>
          <w:szCs w:val="21"/>
        </w:rPr>
        <w:t>6.2. Todas as especificações do objeto contidas na proposta vinculam o licitante.</w:t>
      </w:r>
    </w:p>
    <w:p w14:paraId="4E4FDDC4" w14:textId="77777777" w:rsidR="003B1201" w:rsidRPr="00F833C8" w:rsidRDefault="003B1201" w:rsidP="003B1201">
      <w:pPr>
        <w:pStyle w:val="Nivel2"/>
        <w:numPr>
          <w:ilvl w:val="0"/>
          <w:numId w:val="0"/>
        </w:numPr>
        <w:spacing w:before="0" w:after="0"/>
        <w:rPr>
          <w:rFonts w:asciiTheme="minorHAnsi" w:hAnsiTheme="minorHAnsi" w:cstheme="minorHAnsi"/>
          <w:color w:val="auto"/>
          <w:sz w:val="21"/>
          <w:szCs w:val="21"/>
        </w:rPr>
      </w:pPr>
    </w:p>
    <w:p w14:paraId="120F44D0" w14:textId="6ECF8EB1" w:rsidR="003B1201" w:rsidRPr="00F833C8" w:rsidRDefault="004A750C" w:rsidP="003B1201">
      <w:pPr>
        <w:pStyle w:val="Nivel2"/>
        <w:numPr>
          <w:ilvl w:val="0"/>
          <w:numId w:val="0"/>
        </w:numPr>
        <w:spacing w:before="0" w:after="0"/>
        <w:rPr>
          <w:rFonts w:asciiTheme="minorHAnsi" w:hAnsiTheme="minorHAnsi" w:cstheme="minorHAnsi"/>
          <w:color w:val="auto"/>
          <w:sz w:val="21"/>
          <w:szCs w:val="21"/>
        </w:rPr>
      </w:pPr>
      <w:r w:rsidRPr="00F833C8">
        <w:rPr>
          <w:rFonts w:asciiTheme="minorHAnsi" w:hAnsiTheme="minorHAnsi" w:cstheme="minorHAnsi"/>
          <w:color w:val="auto"/>
          <w:sz w:val="21"/>
          <w:szCs w:val="21"/>
        </w:rPr>
        <w:t>6.3. Nos valores propostos estarão inclusos todos os custos operacionais, encargos previdenciários, trabalhistas, tributários, comerciais e quaisquer outros que incidam direta ou indiretamente na execução do objeto.</w:t>
      </w:r>
    </w:p>
    <w:p w14:paraId="00DF6412" w14:textId="77777777" w:rsidR="003B1201" w:rsidRPr="00F833C8" w:rsidRDefault="003B1201" w:rsidP="003B1201">
      <w:pPr>
        <w:pStyle w:val="Nivel2"/>
        <w:numPr>
          <w:ilvl w:val="0"/>
          <w:numId w:val="0"/>
        </w:numPr>
        <w:spacing w:before="0" w:after="0"/>
        <w:rPr>
          <w:rFonts w:asciiTheme="minorHAnsi" w:hAnsiTheme="minorHAnsi" w:cstheme="minorHAnsi"/>
          <w:color w:val="auto"/>
          <w:sz w:val="21"/>
          <w:szCs w:val="21"/>
        </w:rPr>
      </w:pPr>
    </w:p>
    <w:p w14:paraId="2667CFB8" w14:textId="0E619742" w:rsidR="004A750C" w:rsidRPr="00F833C8" w:rsidRDefault="004A750C" w:rsidP="003B1201">
      <w:pPr>
        <w:pStyle w:val="Nivel2"/>
        <w:numPr>
          <w:ilvl w:val="0"/>
          <w:numId w:val="0"/>
        </w:numPr>
        <w:spacing w:before="0" w:after="0"/>
        <w:rPr>
          <w:rFonts w:asciiTheme="minorHAnsi" w:hAnsiTheme="minorHAnsi" w:cstheme="minorHAnsi"/>
          <w:color w:val="auto"/>
          <w:sz w:val="21"/>
          <w:szCs w:val="21"/>
        </w:rPr>
      </w:pPr>
      <w:r w:rsidRPr="00F833C8">
        <w:rPr>
          <w:rFonts w:asciiTheme="minorHAnsi" w:hAnsiTheme="minorHAnsi" w:cstheme="minorHAnsi"/>
          <w:color w:val="auto"/>
          <w:sz w:val="21"/>
          <w:szCs w:val="21"/>
        </w:rPr>
        <w:t xml:space="preserve">6.4. Os preços ofertados, tanto na proposta inicial, quanto na etapa de lances, serão de exclusiva responsabilidade do licitante. </w:t>
      </w:r>
    </w:p>
    <w:p w14:paraId="71C39475" w14:textId="77777777" w:rsidR="003B1201" w:rsidRPr="00F833C8" w:rsidRDefault="003B1201" w:rsidP="003B1201">
      <w:pPr>
        <w:pStyle w:val="Nivel2"/>
        <w:numPr>
          <w:ilvl w:val="0"/>
          <w:numId w:val="0"/>
        </w:numPr>
        <w:spacing w:before="0" w:after="0"/>
        <w:rPr>
          <w:rFonts w:asciiTheme="minorHAnsi" w:hAnsiTheme="minorHAnsi" w:cstheme="minorHAnsi"/>
          <w:color w:val="auto"/>
          <w:sz w:val="21"/>
          <w:szCs w:val="21"/>
        </w:rPr>
      </w:pPr>
    </w:p>
    <w:p w14:paraId="77988947" w14:textId="57B7FF75" w:rsidR="004A750C" w:rsidRPr="00F833C8" w:rsidRDefault="004A750C" w:rsidP="003B1201">
      <w:pPr>
        <w:pStyle w:val="Nivel2"/>
        <w:numPr>
          <w:ilvl w:val="0"/>
          <w:numId w:val="0"/>
        </w:numPr>
        <w:spacing w:before="0" w:after="0"/>
        <w:rPr>
          <w:rFonts w:asciiTheme="minorHAnsi" w:hAnsiTheme="minorHAnsi" w:cstheme="minorHAnsi"/>
          <w:color w:val="auto"/>
          <w:sz w:val="21"/>
          <w:szCs w:val="21"/>
        </w:rPr>
      </w:pPr>
      <w:r w:rsidRPr="00F833C8">
        <w:rPr>
          <w:rFonts w:asciiTheme="minorHAnsi" w:hAnsiTheme="minorHAnsi" w:cstheme="minorHAnsi"/>
          <w:color w:val="auto"/>
          <w:sz w:val="21"/>
          <w:szCs w:val="21"/>
        </w:rPr>
        <w:t xml:space="preserve">6.5. Se o regime tributário da empresa implicar o recolhimento de tributos em percentuais variáveis, a cotação adequada será a que corresponde à média dos efetivos recolhimentos da empresa nos últimos doze meses. </w:t>
      </w:r>
    </w:p>
    <w:p w14:paraId="20C83774" w14:textId="77777777" w:rsidR="003B1201" w:rsidRPr="00F833C8" w:rsidRDefault="003B1201" w:rsidP="003B1201">
      <w:pPr>
        <w:pStyle w:val="Nivel2"/>
        <w:numPr>
          <w:ilvl w:val="0"/>
          <w:numId w:val="0"/>
        </w:numPr>
        <w:spacing w:before="0" w:after="0"/>
        <w:rPr>
          <w:rFonts w:asciiTheme="minorHAnsi" w:hAnsiTheme="minorHAnsi" w:cstheme="minorHAnsi"/>
          <w:color w:val="auto"/>
          <w:sz w:val="21"/>
          <w:szCs w:val="21"/>
        </w:rPr>
      </w:pPr>
    </w:p>
    <w:p w14:paraId="31D754EA" w14:textId="6546721E" w:rsidR="004A750C" w:rsidRPr="00F833C8" w:rsidRDefault="004A750C" w:rsidP="00F833C8">
      <w:pPr>
        <w:pStyle w:val="Nivel2"/>
        <w:numPr>
          <w:ilvl w:val="1"/>
          <w:numId w:val="34"/>
        </w:numPr>
        <w:tabs>
          <w:tab w:val="left" w:pos="426"/>
        </w:tabs>
        <w:spacing w:before="0" w:after="0"/>
        <w:ind w:left="0" w:firstLine="0"/>
        <w:rPr>
          <w:rFonts w:asciiTheme="minorHAnsi" w:hAnsiTheme="minorHAnsi" w:cstheme="minorHAnsi"/>
          <w:color w:val="auto"/>
          <w:sz w:val="21"/>
          <w:szCs w:val="21"/>
        </w:rPr>
      </w:pPr>
      <w:r w:rsidRPr="00F833C8">
        <w:rPr>
          <w:rFonts w:asciiTheme="minorHAnsi" w:hAnsiTheme="minorHAnsi" w:cstheme="minorHAnsi"/>
          <w:color w:val="auto"/>
          <w:sz w:val="21"/>
          <w:szCs w:val="21"/>
        </w:rPr>
        <w:t>Independentemente do percentual de tributo inserido na planilha, no pagamento serão retidos na fonte os percentuais estabelecidos na legislação vigente</w:t>
      </w:r>
      <w:r w:rsidR="00CC5A6D" w:rsidRPr="00F833C8">
        <w:rPr>
          <w:rFonts w:asciiTheme="minorHAnsi" w:hAnsiTheme="minorHAnsi" w:cstheme="minorHAnsi"/>
          <w:color w:val="auto"/>
          <w:sz w:val="21"/>
          <w:szCs w:val="21"/>
        </w:rPr>
        <w:t xml:space="preserve">, conforme Decreto Municipal nº 322/2023. </w:t>
      </w:r>
    </w:p>
    <w:p w14:paraId="037CC962" w14:textId="77777777" w:rsidR="003B1201" w:rsidRPr="00F833C8" w:rsidRDefault="003B1201" w:rsidP="003B1201">
      <w:pPr>
        <w:pStyle w:val="Nivel2"/>
        <w:numPr>
          <w:ilvl w:val="0"/>
          <w:numId w:val="0"/>
        </w:numPr>
        <w:spacing w:before="0" w:after="0"/>
        <w:rPr>
          <w:rFonts w:asciiTheme="minorHAnsi" w:hAnsiTheme="minorHAnsi" w:cstheme="minorHAnsi"/>
          <w:color w:val="auto"/>
          <w:sz w:val="21"/>
          <w:szCs w:val="21"/>
        </w:rPr>
      </w:pPr>
    </w:p>
    <w:p w14:paraId="2CE1730B" w14:textId="598875DD" w:rsidR="004A750C" w:rsidRPr="00F833C8" w:rsidRDefault="004A750C" w:rsidP="00F833C8">
      <w:pPr>
        <w:pStyle w:val="Nivel2"/>
        <w:numPr>
          <w:ilvl w:val="1"/>
          <w:numId w:val="34"/>
        </w:numPr>
        <w:tabs>
          <w:tab w:val="left" w:pos="426"/>
        </w:tabs>
        <w:spacing w:before="0" w:after="0"/>
        <w:ind w:left="0" w:firstLine="0"/>
        <w:rPr>
          <w:rFonts w:asciiTheme="minorHAnsi" w:hAnsiTheme="minorHAnsi" w:cstheme="minorHAnsi"/>
          <w:color w:val="auto"/>
          <w:sz w:val="21"/>
          <w:szCs w:val="21"/>
        </w:rPr>
      </w:pPr>
      <w:r w:rsidRPr="00F833C8">
        <w:rPr>
          <w:rFonts w:asciiTheme="minorHAnsi" w:hAnsiTheme="minorHAnsi" w:cstheme="minorHAnsi"/>
          <w:color w:val="auto"/>
          <w:sz w:val="21"/>
          <w:szCs w:val="21"/>
        </w:rPr>
        <w:t xml:space="preserve">Os licitantes poderão retirar ou substituir a proposta ou os documentos de habilitação anteriormente inseridos no sistema, dentro do período em que o sistema esteja aberto para o recebimento de proposta. Os documentos de habilitação não poderão ser excluídos ou alterados a partir do prazo em que recebimentos das propostas estiver encerrado. </w:t>
      </w:r>
    </w:p>
    <w:p w14:paraId="37B5A21B" w14:textId="77777777" w:rsidR="003B1201" w:rsidRPr="00F833C8" w:rsidRDefault="003B1201" w:rsidP="003B1201">
      <w:pPr>
        <w:pStyle w:val="Nivel2"/>
        <w:numPr>
          <w:ilvl w:val="0"/>
          <w:numId w:val="0"/>
        </w:numPr>
        <w:tabs>
          <w:tab w:val="left" w:pos="426"/>
        </w:tabs>
        <w:spacing w:before="0" w:after="0" w:line="240" w:lineRule="auto"/>
        <w:rPr>
          <w:rFonts w:asciiTheme="minorHAnsi" w:hAnsiTheme="minorHAnsi" w:cstheme="minorHAnsi"/>
          <w:color w:val="auto"/>
          <w:sz w:val="21"/>
          <w:szCs w:val="21"/>
        </w:rPr>
      </w:pPr>
    </w:p>
    <w:p w14:paraId="60074543" w14:textId="36CA62E5" w:rsidR="004A750C" w:rsidRPr="00F833C8" w:rsidRDefault="004A750C" w:rsidP="00F833C8">
      <w:pPr>
        <w:pStyle w:val="Nivel2"/>
        <w:numPr>
          <w:ilvl w:val="1"/>
          <w:numId w:val="34"/>
        </w:numPr>
        <w:tabs>
          <w:tab w:val="left" w:pos="426"/>
        </w:tabs>
        <w:spacing w:before="0" w:after="0"/>
        <w:ind w:left="0" w:firstLine="0"/>
        <w:rPr>
          <w:rFonts w:asciiTheme="minorHAnsi" w:hAnsiTheme="minorHAnsi" w:cstheme="minorHAnsi"/>
          <w:color w:val="auto"/>
          <w:sz w:val="21"/>
          <w:szCs w:val="21"/>
        </w:rPr>
      </w:pPr>
      <w:r w:rsidRPr="00F833C8">
        <w:rPr>
          <w:rFonts w:asciiTheme="minorHAnsi" w:hAnsiTheme="minorHAnsi" w:cstheme="minorHAnsi"/>
          <w:color w:val="auto"/>
          <w:sz w:val="21"/>
          <w:szCs w:val="21"/>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28FAA67" w14:textId="77777777" w:rsidR="003B1201" w:rsidRPr="00F833C8" w:rsidRDefault="003B1201" w:rsidP="003B1201">
      <w:pPr>
        <w:pStyle w:val="Nivel2"/>
        <w:numPr>
          <w:ilvl w:val="0"/>
          <w:numId w:val="0"/>
        </w:numPr>
        <w:tabs>
          <w:tab w:val="left" w:pos="426"/>
        </w:tabs>
        <w:spacing w:before="0" w:after="0" w:line="240" w:lineRule="auto"/>
        <w:rPr>
          <w:rFonts w:asciiTheme="minorHAnsi" w:hAnsiTheme="minorHAnsi" w:cstheme="minorHAnsi"/>
          <w:color w:val="auto"/>
          <w:sz w:val="21"/>
          <w:szCs w:val="21"/>
        </w:rPr>
      </w:pPr>
    </w:p>
    <w:p w14:paraId="11F8F422" w14:textId="77777777" w:rsidR="004A750C" w:rsidRPr="00F833C8" w:rsidRDefault="004A750C" w:rsidP="008979A7">
      <w:pPr>
        <w:pStyle w:val="Nivel2"/>
        <w:numPr>
          <w:ilvl w:val="1"/>
          <w:numId w:val="34"/>
        </w:numPr>
        <w:tabs>
          <w:tab w:val="left" w:pos="426"/>
        </w:tabs>
        <w:spacing w:before="0" w:after="0"/>
        <w:ind w:left="0" w:firstLine="0"/>
        <w:rPr>
          <w:rFonts w:asciiTheme="minorHAnsi" w:eastAsia="Calibri" w:hAnsiTheme="minorHAnsi" w:cstheme="minorHAnsi"/>
          <w:color w:val="auto"/>
          <w:sz w:val="21"/>
          <w:szCs w:val="21"/>
        </w:rPr>
      </w:pPr>
      <w:r w:rsidRPr="00F833C8">
        <w:rPr>
          <w:rFonts w:asciiTheme="minorHAnsi" w:eastAsiaTheme="majorEastAsia" w:hAnsiTheme="minorHAnsi" w:cstheme="minorHAnsi"/>
          <w:color w:val="auto"/>
          <w:sz w:val="21"/>
          <w:szCs w:val="21"/>
        </w:rPr>
        <w:t>A</w:t>
      </w:r>
      <w:r w:rsidRPr="00F833C8">
        <w:rPr>
          <w:rFonts w:asciiTheme="minorHAnsi" w:eastAsia="Calibri" w:hAnsiTheme="minorHAnsi" w:cstheme="minorHAnsi"/>
          <w:color w:val="auto"/>
          <w:sz w:val="21"/>
          <w:szCs w:val="21"/>
        </w:rPr>
        <w:t xml:space="preserve">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5C241B9" w14:textId="77777777" w:rsidR="003B1201" w:rsidRPr="00F833C8" w:rsidRDefault="003B1201" w:rsidP="003B1201">
      <w:pPr>
        <w:pStyle w:val="Nivel2"/>
        <w:numPr>
          <w:ilvl w:val="0"/>
          <w:numId w:val="0"/>
        </w:numPr>
        <w:spacing w:before="0" w:after="0"/>
        <w:rPr>
          <w:rFonts w:asciiTheme="minorHAnsi" w:eastAsia="Calibri" w:hAnsiTheme="minorHAnsi" w:cstheme="minorHAnsi"/>
          <w:color w:val="auto"/>
          <w:sz w:val="21"/>
          <w:szCs w:val="21"/>
        </w:rPr>
      </w:pPr>
    </w:p>
    <w:p w14:paraId="16BA7932" w14:textId="3D07505D" w:rsidR="004A750C" w:rsidRPr="00F833C8" w:rsidRDefault="008979A7" w:rsidP="008979A7">
      <w:pPr>
        <w:pStyle w:val="Nivel2"/>
        <w:numPr>
          <w:ilvl w:val="1"/>
          <w:numId w:val="34"/>
        </w:numPr>
        <w:tabs>
          <w:tab w:val="left" w:pos="426"/>
        </w:tabs>
        <w:spacing w:before="0" w:after="0"/>
        <w:ind w:left="0" w:firstLine="0"/>
        <w:rPr>
          <w:rFonts w:asciiTheme="minorHAnsi" w:eastAsia="Calibri" w:hAnsiTheme="minorHAnsi" w:cstheme="minorHAnsi"/>
          <w:color w:val="auto"/>
          <w:sz w:val="21"/>
          <w:szCs w:val="21"/>
        </w:rPr>
      </w:pPr>
      <w:r>
        <w:rPr>
          <w:rFonts w:asciiTheme="minorHAnsi" w:eastAsia="Calibri" w:hAnsiTheme="minorHAnsi" w:cstheme="minorHAnsi"/>
          <w:color w:val="auto"/>
          <w:sz w:val="21"/>
          <w:szCs w:val="21"/>
        </w:rPr>
        <w:t xml:space="preserve">  </w:t>
      </w:r>
      <w:r w:rsidR="004A750C" w:rsidRPr="00F833C8">
        <w:rPr>
          <w:rFonts w:asciiTheme="minorHAnsi" w:eastAsia="Calibri" w:hAnsiTheme="minorHAnsi" w:cstheme="minorHAnsi"/>
          <w:color w:val="auto"/>
          <w:sz w:val="21"/>
          <w:szCs w:val="21"/>
        </w:rPr>
        <w:t xml:space="preserve">O prazo de validade da proposta não será inferior a </w:t>
      </w:r>
      <w:r w:rsidR="004A750C" w:rsidRPr="00F833C8">
        <w:rPr>
          <w:rFonts w:asciiTheme="minorHAnsi" w:eastAsia="Calibri" w:hAnsiTheme="minorHAnsi" w:cstheme="minorHAnsi"/>
          <w:b/>
          <w:bCs/>
          <w:color w:val="auto"/>
          <w:sz w:val="21"/>
          <w:szCs w:val="21"/>
        </w:rPr>
        <w:t>60 (sessenta) dias</w:t>
      </w:r>
      <w:r w:rsidR="004A750C" w:rsidRPr="00F833C8">
        <w:rPr>
          <w:rFonts w:asciiTheme="minorHAnsi" w:eastAsia="Calibri" w:hAnsiTheme="minorHAnsi" w:cstheme="minorHAnsi"/>
          <w:color w:val="auto"/>
          <w:sz w:val="21"/>
          <w:szCs w:val="21"/>
        </w:rPr>
        <w:t>, a contar da data de sua apresentação.</w:t>
      </w:r>
    </w:p>
    <w:p w14:paraId="2BFECE6F" w14:textId="77777777" w:rsidR="003B1201" w:rsidRPr="00F833C8" w:rsidRDefault="003B1201" w:rsidP="003B1201">
      <w:pPr>
        <w:pStyle w:val="Nivel2"/>
        <w:numPr>
          <w:ilvl w:val="0"/>
          <w:numId w:val="0"/>
        </w:numPr>
        <w:spacing w:before="0" w:after="0"/>
        <w:rPr>
          <w:rFonts w:asciiTheme="minorHAnsi" w:eastAsia="Calibri" w:hAnsiTheme="minorHAnsi" w:cstheme="minorHAnsi"/>
          <w:color w:val="auto"/>
          <w:sz w:val="21"/>
          <w:szCs w:val="21"/>
        </w:rPr>
      </w:pPr>
    </w:p>
    <w:p w14:paraId="0AC83986" w14:textId="7A371BC8" w:rsidR="004A750C" w:rsidRPr="00F833C8" w:rsidRDefault="008979A7" w:rsidP="008979A7">
      <w:pPr>
        <w:pStyle w:val="Nivel2"/>
        <w:numPr>
          <w:ilvl w:val="1"/>
          <w:numId w:val="34"/>
        </w:numPr>
        <w:tabs>
          <w:tab w:val="left" w:pos="426"/>
        </w:tabs>
        <w:spacing w:before="0" w:after="0"/>
        <w:ind w:left="0" w:firstLine="0"/>
        <w:rPr>
          <w:rFonts w:asciiTheme="minorHAnsi" w:eastAsia="Calibri" w:hAnsiTheme="minorHAnsi" w:cstheme="minorHAnsi"/>
          <w:color w:val="auto"/>
          <w:sz w:val="21"/>
          <w:szCs w:val="21"/>
        </w:rPr>
      </w:pPr>
      <w:r>
        <w:rPr>
          <w:rFonts w:asciiTheme="minorHAnsi" w:eastAsia="Calibri" w:hAnsiTheme="minorHAnsi" w:cstheme="minorHAnsi"/>
          <w:color w:val="auto"/>
          <w:sz w:val="21"/>
          <w:szCs w:val="21"/>
        </w:rPr>
        <w:t xml:space="preserve"> </w:t>
      </w:r>
      <w:r w:rsidR="004A750C" w:rsidRPr="00F833C8">
        <w:rPr>
          <w:rFonts w:asciiTheme="minorHAnsi" w:eastAsia="Calibri" w:hAnsiTheme="minorHAnsi" w:cstheme="minorHAnsi"/>
          <w:color w:val="auto"/>
          <w:sz w:val="21"/>
          <w:szCs w:val="21"/>
        </w:rPr>
        <w:t>Eventual sobrepreço ou superfaturamento da proposta ou lance poderá ser objeto de apuração de responsabilidade.</w:t>
      </w:r>
    </w:p>
    <w:p w14:paraId="18DEF96E" w14:textId="77777777" w:rsidR="003B1201" w:rsidRPr="00F833C8" w:rsidRDefault="003B1201" w:rsidP="003B1201">
      <w:pPr>
        <w:pStyle w:val="Nivel2"/>
        <w:numPr>
          <w:ilvl w:val="0"/>
          <w:numId w:val="0"/>
        </w:numPr>
        <w:spacing w:before="0" w:after="0"/>
        <w:rPr>
          <w:rFonts w:asciiTheme="minorHAnsi" w:eastAsia="Calibri" w:hAnsiTheme="minorHAnsi" w:cstheme="minorHAnsi"/>
          <w:color w:val="auto"/>
          <w:sz w:val="21"/>
          <w:szCs w:val="21"/>
        </w:rPr>
      </w:pPr>
    </w:p>
    <w:p w14:paraId="3E5392A9" w14:textId="77777777" w:rsidR="004A750C" w:rsidRPr="00F833C8" w:rsidRDefault="004A750C" w:rsidP="00F833C8">
      <w:pPr>
        <w:pStyle w:val="Nivel2"/>
        <w:numPr>
          <w:ilvl w:val="1"/>
          <w:numId w:val="34"/>
        </w:numPr>
        <w:spacing w:before="0" w:after="0"/>
        <w:ind w:left="0" w:firstLine="0"/>
        <w:rPr>
          <w:rFonts w:asciiTheme="minorHAnsi" w:eastAsia="Calibri" w:hAnsiTheme="minorHAnsi" w:cstheme="minorHAnsi"/>
          <w:color w:val="auto"/>
          <w:sz w:val="21"/>
          <w:szCs w:val="21"/>
        </w:rPr>
      </w:pPr>
      <w:r w:rsidRPr="00F833C8">
        <w:rPr>
          <w:rFonts w:asciiTheme="minorHAnsi" w:eastAsia="Calibri" w:hAnsiTheme="minorHAnsi" w:cstheme="minorHAnsi"/>
          <w:color w:val="auto"/>
          <w:sz w:val="21"/>
          <w:szCs w:val="21"/>
        </w:rPr>
        <w:t>Independente do percentual de tributo inserido na planilha, no pagamento serão retidos na fonte os percentuais estabelecidos na legislação vigente.</w:t>
      </w:r>
    </w:p>
    <w:p w14:paraId="1A4589A9" w14:textId="77777777" w:rsidR="003B1201" w:rsidRPr="00F833C8" w:rsidRDefault="003B1201" w:rsidP="003B1201">
      <w:pPr>
        <w:pStyle w:val="Nivel2"/>
        <w:numPr>
          <w:ilvl w:val="0"/>
          <w:numId w:val="0"/>
        </w:numPr>
        <w:spacing w:before="0" w:after="0"/>
        <w:rPr>
          <w:rFonts w:asciiTheme="minorHAnsi" w:eastAsia="Calibri" w:hAnsiTheme="minorHAnsi" w:cstheme="minorHAnsi"/>
          <w:color w:val="auto"/>
          <w:sz w:val="21"/>
          <w:szCs w:val="21"/>
        </w:rPr>
      </w:pPr>
    </w:p>
    <w:p w14:paraId="272E3417" w14:textId="4D4295C6" w:rsidR="004A750C" w:rsidRPr="00F833C8" w:rsidRDefault="004A750C" w:rsidP="00F833C8">
      <w:pPr>
        <w:pStyle w:val="Nivel2"/>
        <w:numPr>
          <w:ilvl w:val="1"/>
          <w:numId w:val="34"/>
        </w:numPr>
        <w:spacing w:before="0" w:after="0"/>
        <w:ind w:left="0" w:firstLine="0"/>
        <w:rPr>
          <w:rFonts w:asciiTheme="minorHAnsi" w:eastAsia="Calibri" w:hAnsiTheme="minorHAnsi" w:cstheme="minorHAnsi"/>
          <w:color w:val="auto"/>
          <w:sz w:val="21"/>
          <w:szCs w:val="21"/>
        </w:rPr>
      </w:pPr>
      <w:r w:rsidRPr="00F833C8">
        <w:rPr>
          <w:rFonts w:asciiTheme="minorHAnsi" w:eastAsia="Calibri" w:hAnsiTheme="minorHAnsi" w:cstheme="minorHAnsi"/>
          <w:color w:val="auto"/>
          <w:sz w:val="21"/>
          <w:szCs w:val="21"/>
        </w:rPr>
        <w:lastRenderedPageBreak/>
        <w:t>Quando for exigido pela Pregoeira, o licitante deverá preencher a ficha técnica do produto ou serviços, juntamente com as informações adicionais. A ficha técnica, quando obrigatória, será enviada através de comando próprio disponível no Sistema ao licitante.</w:t>
      </w:r>
    </w:p>
    <w:p w14:paraId="5BCA4F54" w14:textId="3B73C1CD" w:rsidR="00D156AF" w:rsidRPr="00F833C8" w:rsidRDefault="004A750C" w:rsidP="00F833C8">
      <w:pPr>
        <w:pStyle w:val="Nivel3"/>
        <w:numPr>
          <w:ilvl w:val="2"/>
          <w:numId w:val="34"/>
        </w:numPr>
        <w:tabs>
          <w:tab w:val="left" w:pos="1701"/>
        </w:tabs>
        <w:spacing w:before="0" w:after="0"/>
        <w:ind w:left="851" w:firstLine="0"/>
        <w:rPr>
          <w:rFonts w:asciiTheme="minorHAnsi" w:hAnsiTheme="minorHAnsi" w:cstheme="minorHAnsi"/>
          <w:color w:val="auto"/>
          <w:sz w:val="21"/>
          <w:szCs w:val="21"/>
        </w:rPr>
      </w:pPr>
      <w:r w:rsidRPr="00F833C8">
        <w:rPr>
          <w:rFonts w:asciiTheme="minorHAnsi" w:hAnsiTheme="minorHAnsi" w:cstheme="minorHAnsi"/>
          <w:color w:val="auto"/>
          <w:sz w:val="21"/>
          <w:szCs w:val="21"/>
        </w:rPr>
        <w:t xml:space="preserve">O licitante não poderá em hipótese nenhuma se identificar na ficha técnica, sob pena de desclassificação.   </w:t>
      </w:r>
    </w:p>
    <w:p w14:paraId="647A2253" w14:textId="77777777" w:rsidR="00F5045E" w:rsidRPr="00F833C8" w:rsidRDefault="00F5045E" w:rsidP="003B1201">
      <w:pPr>
        <w:pStyle w:val="Nivel3"/>
        <w:numPr>
          <w:ilvl w:val="0"/>
          <w:numId w:val="0"/>
        </w:numPr>
        <w:tabs>
          <w:tab w:val="left" w:pos="1701"/>
        </w:tabs>
        <w:spacing w:before="0" w:after="0"/>
        <w:ind w:left="851"/>
        <w:rPr>
          <w:rFonts w:asciiTheme="minorHAnsi" w:hAnsiTheme="minorHAnsi" w:cstheme="minorHAnsi"/>
          <w:color w:val="auto"/>
          <w:sz w:val="21"/>
          <w:szCs w:val="21"/>
        </w:rPr>
      </w:pPr>
    </w:p>
    <w:p w14:paraId="3B7EE8FD" w14:textId="50D086CF" w:rsidR="00D156AF" w:rsidRPr="00F833C8" w:rsidRDefault="00D156AF" w:rsidP="00F833C8">
      <w:pPr>
        <w:pStyle w:val="Default"/>
        <w:numPr>
          <w:ilvl w:val="0"/>
          <w:numId w:val="34"/>
        </w:numPr>
        <w:spacing w:line="276" w:lineRule="auto"/>
        <w:jc w:val="both"/>
        <w:rPr>
          <w:rFonts w:asciiTheme="minorHAnsi" w:hAnsiTheme="minorHAnsi" w:cstheme="minorHAnsi"/>
          <w:b/>
          <w:bCs/>
          <w:color w:val="auto"/>
          <w:sz w:val="21"/>
          <w:szCs w:val="21"/>
        </w:rPr>
      </w:pPr>
      <w:r w:rsidRPr="00F833C8">
        <w:rPr>
          <w:rFonts w:asciiTheme="minorHAnsi" w:hAnsiTheme="minorHAnsi" w:cstheme="minorHAnsi"/>
          <w:b/>
          <w:bCs/>
          <w:color w:val="auto"/>
          <w:sz w:val="21"/>
          <w:szCs w:val="21"/>
        </w:rPr>
        <w:t>DA ABERTURA DA SESSÃO, CLASSIFICAÇÃO DAS PROPOSTAS E FORMULAÇÃO DE LANCES.</w:t>
      </w:r>
    </w:p>
    <w:p w14:paraId="622C1939" w14:textId="77777777" w:rsidR="003B1201" w:rsidRPr="00F833C8" w:rsidRDefault="003B1201" w:rsidP="003B1201">
      <w:pPr>
        <w:pStyle w:val="Default"/>
        <w:spacing w:line="276" w:lineRule="auto"/>
        <w:ind w:left="360"/>
        <w:jc w:val="both"/>
        <w:rPr>
          <w:rFonts w:asciiTheme="minorHAnsi" w:hAnsiTheme="minorHAnsi" w:cstheme="minorHAnsi"/>
          <w:b/>
          <w:bCs/>
          <w:color w:val="auto"/>
          <w:sz w:val="21"/>
          <w:szCs w:val="21"/>
        </w:rPr>
      </w:pPr>
    </w:p>
    <w:p w14:paraId="680BC08A" w14:textId="4BCF493D" w:rsidR="00F5045E" w:rsidRPr="00F833C8" w:rsidRDefault="00D156AF" w:rsidP="003B1201">
      <w:pPr>
        <w:tabs>
          <w:tab w:val="left" w:pos="142"/>
        </w:tabs>
        <w:spacing w:line="276" w:lineRule="auto"/>
        <w:jc w:val="both"/>
        <w:rPr>
          <w:rFonts w:asciiTheme="minorHAnsi" w:hAnsiTheme="minorHAnsi" w:cstheme="minorHAnsi"/>
          <w:sz w:val="21"/>
          <w:szCs w:val="21"/>
        </w:rPr>
      </w:pPr>
      <w:r w:rsidRPr="00F833C8">
        <w:rPr>
          <w:rFonts w:asciiTheme="minorHAnsi" w:hAnsiTheme="minorHAnsi" w:cstheme="minorHAnsi"/>
          <w:sz w:val="21"/>
          <w:szCs w:val="21"/>
          <w:lang w:eastAsia="en-US"/>
        </w:rPr>
        <w:t xml:space="preserve">7.1. </w:t>
      </w:r>
      <w:r w:rsidRPr="00F833C8">
        <w:rPr>
          <w:rFonts w:asciiTheme="minorHAnsi" w:hAnsiTheme="minorHAnsi" w:cstheme="minorHAnsi"/>
          <w:sz w:val="21"/>
          <w:szCs w:val="21"/>
        </w:rPr>
        <w:t xml:space="preserve">A abertura da presente licitação dar-se-á automaticamente em sessão pública, por meio de sistema eletrônico, na data, horário e local indicados neste Edital. </w:t>
      </w:r>
    </w:p>
    <w:p w14:paraId="399D3D1B" w14:textId="77777777" w:rsidR="007F4CEF" w:rsidRPr="00F833C8" w:rsidRDefault="007F4CEF" w:rsidP="003B1201">
      <w:pPr>
        <w:tabs>
          <w:tab w:val="left" w:pos="142"/>
        </w:tabs>
        <w:spacing w:line="276" w:lineRule="auto"/>
        <w:jc w:val="both"/>
        <w:rPr>
          <w:rFonts w:asciiTheme="minorHAnsi" w:hAnsiTheme="minorHAnsi" w:cstheme="minorHAnsi"/>
          <w:sz w:val="21"/>
          <w:szCs w:val="21"/>
        </w:rPr>
      </w:pPr>
    </w:p>
    <w:p w14:paraId="760CB9DF" w14:textId="7B45B29C" w:rsidR="00D156AF" w:rsidRPr="00F833C8" w:rsidRDefault="00D156AF" w:rsidP="003B1201">
      <w:pPr>
        <w:tabs>
          <w:tab w:val="left" w:pos="428"/>
        </w:tabs>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7.2. Os licitantes poderão retirar ou substituir a proposta ou os documentos de habilitação, quando for o caso, anteriormente inseridos no sistema, até a abertura da sessão pública. </w:t>
      </w:r>
    </w:p>
    <w:p w14:paraId="478B4A90" w14:textId="77777777" w:rsidR="007F4CEF" w:rsidRPr="00F833C8" w:rsidRDefault="007F4CEF" w:rsidP="003B1201">
      <w:pPr>
        <w:tabs>
          <w:tab w:val="left" w:pos="428"/>
        </w:tabs>
        <w:spacing w:line="276" w:lineRule="auto"/>
        <w:jc w:val="both"/>
        <w:rPr>
          <w:rFonts w:asciiTheme="minorHAnsi" w:hAnsiTheme="minorHAnsi" w:cstheme="minorHAnsi"/>
          <w:sz w:val="21"/>
          <w:szCs w:val="21"/>
        </w:rPr>
      </w:pPr>
    </w:p>
    <w:p w14:paraId="330B08AB" w14:textId="597B0A15" w:rsidR="004A750C" w:rsidRPr="00F833C8" w:rsidRDefault="004A750C" w:rsidP="003B1201">
      <w:pPr>
        <w:pStyle w:val="Nivel2"/>
        <w:numPr>
          <w:ilvl w:val="0"/>
          <w:numId w:val="0"/>
        </w:numPr>
        <w:spacing w:before="0" w:after="0"/>
        <w:rPr>
          <w:rFonts w:asciiTheme="minorHAnsi" w:hAnsiTheme="minorHAnsi" w:cstheme="minorHAnsi"/>
          <w:sz w:val="21"/>
          <w:szCs w:val="21"/>
        </w:rPr>
      </w:pPr>
      <w:r w:rsidRPr="00F833C8">
        <w:rPr>
          <w:rFonts w:asciiTheme="minorHAnsi" w:hAnsiTheme="minorHAnsi" w:cstheme="minorHAnsi"/>
          <w:sz w:val="21"/>
          <w:szCs w:val="21"/>
        </w:rPr>
        <w:t xml:space="preserve">7.3. </w:t>
      </w:r>
      <w:r w:rsidRPr="00F833C8">
        <w:rPr>
          <w:rFonts w:asciiTheme="minorHAnsi" w:hAnsiTheme="minorHAnsi" w:cstheme="minorHAnsi"/>
          <w:color w:val="auto"/>
          <w:sz w:val="21"/>
          <w:szCs w:val="21"/>
        </w:rPr>
        <w:t>Quando autorizado e devidamente justificado pel</w:t>
      </w:r>
      <w:r w:rsidR="007F4CEF" w:rsidRPr="00F833C8">
        <w:rPr>
          <w:rFonts w:asciiTheme="minorHAnsi" w:hAnsiTheme="minorHAnsi" w:cstheme="minorHAnsi"/>
          <w:color w:val="auto"/>
          <w:sz w:val="21"/>
          <w:szCs w:val="21"/>
        </w:rPr>
        <w:t>a</w:t>
      </w:r>
      <w:r w:rsidRPr="00F833C8">
        <w:rPr>
          <w:rFonts w:asciiTheme="minorHAnsi" w:hAnsiTheme="minorHAnsi" w:cstheme="minorHAnsi"/>
          <w:color w:val="auto"/>
          <w:sz w:val="21"/>
          <w:szCs w:val="21"/>
        </w:rPr>
        <w:t xml:space="preserve"> pregoeir</w:t>
      </w:r>
      <w:r w:rsidR="007F4CEF" w:rsidRPr="00F833C8">
        <w:rPr>
          <w:rFonts w:asciiTheme="minorHAnsi" w:hAnsiTheme="minorHAnsi" w:cstheme="minorHAnsi"/>
          <w:color w:val="auto"/>
          <w:sz w:val="21"/>
          <w:szCs w:val="21"/>
        </w:rPr>
        <w:t>a</w:t>
      </w:r>
      <w:r w:rsidRPr="00F833C8">
        <w:rPr>
          <w:rFonts w:asciiTheme="minorHAnsi" w:hAnsiTheme="minorHAnsi" w:cstheme="minorHAnsi"/>
          <w:color w:val="auto"/>
          <w:sz w:val="21"/>
          <w:szCs w:val="21"/>
        </w:rPr>
        <w:t>, o</w:t>
      </w:r>
      <w:r w:rsidRPr="00F833C8">
        <w:rPr>
          <w:rFonts w:asciiTheme="minorHAnsi" w:hAnsiTheme="minorHAnsi" w:cstheme="minorHAnsi"/>
          <w:sz w:val="21"/>
          <w:szCs w:val="21"/>
        </w:rPr>
        <w:t>s licitantes poderã</w:t>
      </w:r>
      <w:r w:rsidRPr="00F833C8">
        <w:rPr>
          <w:rFonts w:asciiTheme="minorHAnsi" w:hAnsiTheme="minorHAnsi" w:cstheme="minorHAnsi"/>
          <w:color w:val="auto"/>
          <w:sz w:val="21"/>
          <w:szCs w:val="21"/>
        </w:rPr>
        <w:t>o alterar a proposta anteriormente inserida no sistema durante a fase de análise de propostas.</w:t>
      </w:r>
    </w:p>
    <w:p w14:paraId="0229C63F" w14:textId="01E94E78" w:rsidR="004A750C" w:rsidRPr="00F833C8" w:rsidRDefault="004A750C" w:rsidP="003B1201">
      <w:pPr>
        <w:pStyle w:val="Nivel3"/>
        <w:numPr>
          <w:ilvl w:val="0"/>
          <w:numId w:val="0"/>
        </w:numPr>
        <w:spacing w:before="0" w:after="0"/>
        <w:ind w:left="851"/>
        <w:rPr>
          <w:rFonts w:asciiTheme="minorHAnsi" w:hAnsiTheme="minorHAnsi" w:cstheme="minorHAnsi"/>
          <w:sz w:val="21"/>
          <w:szCs w:val="21"/>
        </w:rPr>
      </w:pPr>
      <w:r w:rsidRPr="00F833C8">
        <w:rPr>
          <w:rFonts w:asciiTheme="minorHAnsi" w:hAnsiTheme="minorHAnsi" w:cstheme="minorHAnsi"/>
          <w:sz w:val="21"/>
          <w:szCs w:val="21"/>
        </w:rPr>
        <w:t xml:space="preserve"> 7.3.1. Será desclassificada a proposta que identifique o licitante.</w:t>
      </w:r>
    </w:p>
    <w:p w14:paraId="34A5D24D" w14:textId="77777777" w:rsidR="004A750C" w:rsidRPr="00F833C8" w:rsidRDefault="004A750C" w:rsidP="003B1201">
      <w:pPr>
        <w:pStyle w:val="Nivel3"/>
        <w:numPr>
          <w:ilvl w:val="0"/>
          <w:numId w:val="0"/>
        </w:numPr>
        <w:spacing w:before="0" w:after="0"/>
        <w:ind w:left="851"/>
        <w:rPr>
          <w:rFonts w:asciiTheme="minorHAnsi" w:hAnsiTheme="minorHAnsi" w:cstheme="minorHAnsi"/>
          <w:sz w:val="21"/>
          <w:szCs w:val="21"/>
        </w:rPr>
      </w:pPr>
      <w:r w:rsidRPr="00F833C8">
        <w:rPr>
          <w:rFonts w:asciiTheme="minorHAnsi" w:hAnsiTheme="minorHAnsi" w:cstheme="minorHAnsi"/>
          <w:sz w:val="21"/>
          <w:szCs w:val="21"/>
        </w:rPr>
        <w:t>7.3.2. A desclassificação será sempre fundamentada e registrada no sistema, com acompanhamento em tempo real por todos os participantes.</w:t>
      </w:r>
    </w:p>
    <w:p w14:paraId="6156566A" w14:textId="76FAA97A" w:rsidR="004A750C" w:rsidRPr="00F833C8" w:rsidRDefault="004A750C" w:rsidP="003B1201">
      <w:pPr>
        <w:pStyle w:val="Nivel3"/>
        <w:numPr>
          <w:ilvl w:val="0"/>
          <w:numId w:val="0"/>
        </w:numPr>
        <w:spacing w:before="0" w:after="0"/>
        <w:ind w:left="851"/>
        <w:rPr>
          <w:rFonts w:asciiTheme="minorHAnsi" w:hAnsiTheme="minorHAnsi" w:cstheme="minorHAnsi"/>
          <w:sz w:val="21"/>
          <w:szCs w:val="21"/>
        </w:rPr>
      </w:pPr>
      <w:r w:rsidRPr="00F833C8">
        <w:rPr>
          <w:rFonts w:asciiTheme="minorHAnsi" w:hAnsiTheme="minorHAnsi" w:cstheme="minorHAnsi"/>
          <w:sz w:val="21"/>
          <w:szCs w:val="21"/>
        </w:rPr>
        <w:t>7.3.3. A não desclassificação da proposta não impede o seu julgamento definitivo em sentido contrário, levado a efeito na fase de aceitação.</w:t>
      </w:r>
    </w:p>
    <w:p w14:paraId="2A3205E5" w14:textId="77777777" w:rsidR="003B1201" w:rsidRPr="00F833C8" w:rsidRDefault="003B1201" w:rsidP="003B1201">
      <w:pPr>
        <w:pStyle w:val="Nivel3"/>
        <w:numPr>
          <w:ilvl w:val="0"/>
          <w:numId w:val="0"/>
        </w:numPr>
        <w:spacing w:before="0" w:after="0"/>
        <w:ind w:left="851"/>
        <w:rPr>
          <w:rFonts w:asciiTheme="minorHAnsi" w:hAnsiTheme="minorHAnsi" w:cstheme="minorHAnsi"/>
          <w:sz w:val="21"/>
          <w:szCs w:val="21"/>
        </w:rPr>
      </w:pPr>
    </w:p>
    <w:p w14:paraId="339409FA" w14:textId="52E3D6AC" w:rsidR="004A750C" w:rsidRPr="00F833C8" w:rsidRDefault="004A750C" w:rsidP="003B1201">
      <w:pPr>
        <w:pStyle w:val="Nivel2"/>
        <w:numPr>
          <w:ilvl w:val="0"/>
          <w:numId w:val="0"/>
        </w:numPr>
        <w:spacing w:before="0" w:after="0"/>
        <w:rPr>
          <w:rFonts w:asciiTheme="minorHAnsi" w:hAnsiTheme="minorHAnsi" w:cstheme="minorHAnsi"/>
          <w:sz w:val="21"/>
          <w:szCs w:val="21"/>
        </w:rPr>
      </w:pPr>
      <w:r w:rsidRPr="00F833C8">
        <w:rPr>
          <w:rFonts w:asciiTheme="minorHAnsi" w:hAnsiTheme="minorHAnsi" w:cstheme="minorHAnsi"/>
          <w:sz w:val="21"/>
          <w:szCs w:val="21"/>
        </w:rPr>
        <w:t>7.4. O sistema ordenará automaticamente as propostas classificadas, sendo que somente estas participarão da fase de lances.</w:t>
      </w:r>
    </w:p>
    <w:p w14:paraId="42E60EF8" w14:textId="77777777" w:rsidR="003B1201" w:rsidRPr="00F833C8" w:rsidRDefault="003B1201" w:rsidP="003B1201">
      <w:pPr>
        <w:pStyle w:val="Nivel2"/>
        <w:numPr>
          <w:ilvl w:val="0"/>
          <w:numId w:val="0"/>
        </w:numPr>
        <w:spacing w:before="0" w:after="0"/>
        <w:rPr>
          <w:rFonts w:asciiTheme="minorHAnsi" w:hAnsiTheme="minorHAnsi" w:cstheme="minorHAnsi"/>
          <w:sz w:val="21"/>
          <w:szCs w:val="21"/>
        </w:rPr>
      </w:pPr>
    </w:p>
    <w:p w14:paraId="1329035E" w14:textId="15BB70D2" w:rsidR="00D156AF" w:rsidRPr="00F833C8" w:rsidRDefault="00D156AF"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7.</w:t>
      </w:r>
      <w:r w:rsidR="004A750C" w:rsidRPr="00F833C8">
        <w:rPr>
          <w:rFonts w:asciiTheme="minorHAnsi" w:hAnsiTheme="minorHAnsi" w:cstheme="minorHAnsi"/>
          <w:sz w:val="21"/>
          <w:szCs w:val="21"/>
        </w:rPr>
        <w:t>5</w:t>
      </w:r>
      <w:r w:rsidRPr="00F833C8">
        <w:rPr>
          <w:rFonts w:asciiTheme="minorHAnsi" w:hAnsiTheme="minorHAnsi" w:cstheme="minorHAnsi"/>
          <w:sz w:val="21"/>
          <w:szCs w:val="21"/>
        </w:rPr>
        <w:t xml:space="preserve">. O sistema disponibilizará campo próprio para troca de mensagens entre a Pregoeira e os licitantes. </w:t>
      </w:r>
    </w:p>
    <w:p w14:paraId="11384C8B" w14:textId="77777777" w:rsidR="00F5045E" w:rsidRPr="00F833C8" w:rsidRDefault="00F5045E" w:rsidP="003B1201">
      <w:pPr>
        <w:pStyle w:val="Default"/>
        <w:spacing w:line="276" w:lineRule="auto"/>
        <w:jc w:val="both"/>
        <w:rPr>
          <w:rFonts w:asciiTheme="minorHAnsi" w:hAnsiTheme="minorHAnsi" w:cstheme="minorHAnsi"/>
          <w:sz w:val="21"/>
          <w:szCs w:val="21"/>
        </w:rPr>
      </w:pPr>
    </w:p>
    <w:p w14:paraId="0E99D76A" w14:textId="3B1AC81B" w:rsidR="00D156AF" w:rsidRPr="00F833C8" w:rsidRDefault="00D156AF"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7.</w:t>
      </w:r>
      <w:r w:rsidR="003B1201" w:rsidRPr="00F833C8">
        <w:rPr>
          <w:rFonts w:asciiTheme="minorHAnsi" w:hAnsiTheme="minorHAnsi" w:cstheme="minorHAnsi"/>
          <w:sz w:val="21"/>
          <w:szCs w:val="21"/>
        </w:rPr>
        <w:t>6</w:t>
      </w:r>
      <w:r w:rsidRPr="00F833C8">
        <w:rPr>
          <w:rFonts w:asciiTheme="minorHAnsi" w:hAnsiTheme="minorHAnsi" w:cstheme="minorHAnsi"/>
          <w:sz w:val="21"/>
          <w:szCs w:val="21"/>
        </w:rPr>
        <w:t xml:space="preserve">. Iniciada a etapa competitiva, os licitantes deverão encaminhar lances exclusivamente por meio de sistema eletrônico, sendo imediatamente informados do seu recebimento e do valor consignado no registro. </w:t>
      </w:r>
    </w:p>
    <w:p w14:paraId="7294867B" w14:textId="77777777" w:rsidR="00F5045E" w:rsidRPr="00F833C8" w:rsidRDefault="00F5045E" w:rsidP="003B1201">
      <w:pPr>
        <w:pStyle w:val="Default"/>
        <w:spacing w:line="276" w:lineRule="auto"/>
        <w:jc w:val="both"/>
        <w:rPr>
          <w:rFonts w:asciiTheme="minorHAnsi" w:hAnsiTheme="minorHAnsi" w:cstheme="minorHAnsi"/>
          <w:sz w:val="21"/>
          <w:szCs w:val="21"/>
        </w:rPr>
      </w:pPr>
    </w:p>
    <w:p w14:paraId="277A02BC" w14:textId="798F77FF" w:rsidR="00D156AF" w:rsidRPr="00F833C8" w:rsidRDefault="00D156AF" w:rsidP="003B1201">
      <w:pPr>
        <w:pStyle w:val="Default"/>
        <w:spacing w:line="276" w:lineRule="auto"/>
        <w:jc w:val="both"/>
        <w:rPr>
          <w:rFonts w:asciiTheme="minorHAnsi" w:hAnsiTheme="minorHAnsi" w:cstheme="minorHAnsi"/>
          <w:color w:val="auto"/>
          <w:sz w:val="21"/>
          <w:szCs w:val="21"/>
        </w:rPr>
      </w:pPr>
      <w:r w:rsidRPr="00F833C8">
        <w:rPr>
          <w:rFonts w:asciiTheme="minorHAnsi" w:hAnsiTheme="minorHAnsi" w:cstheme="minorHAnsi"/>
          <w:sz w:val="21"/>
          <w:szCs w:val="21"/>
        </w:rPr>
        <w:t>7.</w:t>
      </w:r>
      <w:r w:rsidR="003B1201" w:rsidRPr="00F833C8">
        <w:rPr>
          <w:rFonts w:asciiTheme="minorHAnsi" w:hAnsiTheme="minorHAnsi" w:cstheme="minorHAnsi"/>
          <w:sz w:val="21"/>
          <w:szCs w:val="21"/>
        </w:rPr>
        <w:t>7</w:t>
      </w:r>
      <w:r w:rsidRPr="00F833C8">
        <w:rPr>
          <w:rFonts w:asciiTheme="minorHAnsi" w:hAnsiTheme="minorHAnsi" w:cstheme="minorHAnsi"/>
          <w:sz w:val="21"/>
          <w:szCs w:val="21"/>
        </w:rPr>
        <w:t xml:space="preserve">. O lance deverá ser ofertado pelo valor </w:t>
      </w:r>
      <w:r w:rsidR="004A750C" w:rsidRPr="00F833C8">
        <w:rPr>
          <w:rFonts w:asciiTheme="minorHAnsi" w:hAnsiTheme="minorHAnsi" w:cstheme="minorHAnsi"/>
          <w:b/>
          <w:bCs/>
          <w:color w:val="auto"/>
          <w:sz w:val="21"/>
          <w:szCs w:val="21"/>
        </w:rPr>
        <w:t>unitário do item</w:t>
      </w:r>
      <w:r w:rsidR="00BE0056" w:rsidRPr="00F833C8">
        <w:rPr>
          <w:rFonts w:asciiTheme="minorHAnsi" w:hAnsiTheme="minorHAnsi" w:cstheme="minorHAnsi"/>
          <w:b/>
          <w:bCs/>
          <w:color w:val="auto"/>
          <w:sz w:val="21"/>
          <w:szCs w:val="21"/>
        </w:rPr>
        <w:t>.</w:t>
      </w:r>
    </w:p>
    <w:p w14:paraId="389E3505" w14:textId="77777777" w:rsidR="00F5045E" w:rsidRPr="00F833C8" w:rsidRDefault="00F5045E" w:rsidP="003B1201">
      <w:pPr>
        <w:pStyle w:val="Default"/>
        <w:spacing w:line="276" w:lineRule="auto"/>
        <w:jc w:val="both"/>
        <w:rPr>
          <w:rFonts w:asciiTheme="minorHAnsi" w:hAnsiTheme="minorHAnsi" w:cstheme="minorHAnsi"/>
          <w:sz w:val="21"/>
          <w:szCs w:val="21"/>
        </w:rPr>
      </w:pPr>
    </w:p>
    <w:p w14:paraId="2529DE79" w14:textId="025F9523" w:rsidR="00D156AF" w:rsidRPr="00F833C8" w:rsidRDefault="00D156AF"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7.</w:t>
      </w:r>
      <w:r w:rsidR="003B1201" w:rsidRPr="00F833C8">
        <w:rPr>
          <w:rFonts w:asciiTheme="minorHAnsi" w:hAnsiTheme="minorHAnsi" w:cstheme="minorHAnsi"/>
          <w:sz w:val="21"/>
          <w:szCs w:val="21"/>
        </w:rPr>
        <w:t>8</w:t>
      </w:r>
      <w:r w:rsidRPr="00F833C8">
        <w:rPr>
          <w:rFonts w:asciiTheme="minorHAnsi" w:hAnsiTheme="minorHAnsi" w:cstheme="minorHAnsi"/>
          <w:sz w:val="21"/>
          <w:szCs w:val="21"/>
        </w:rPr>
        <w:t xml:space="preserve">. Os licitantes poderão oferecer lances sucessivos, observando o horário fixado para abertura da sessão e as regras estabelecidas no Edital. </w:t>
      </w:r>
    </w:p>
    <w:p w14:paraId="415E829B" w14:textId="77777777" w:rsidR="00F5045E" w:rsidRPr="00F833C8" w:rsidRDefault="00F5045E" w:rsidP="003B1201">
      <w:pPr>
        <w:pStyle w:val="Default"/>
        <w:spacing w:line="276" w:lineRule="auto"/>
        <w:jc w:val="both"/>
        <w:rPr>
          <w:rFonts w:asciiTheme="minorHAnsi" w:hAnsiTheme="minorHAnsi" w:cstheme="minorHAnsi"/>
          <w:sz w:val="21"/>
          <w:szCs w:val="21"/>
        </w:rPr>
      </w:pPr>
    </w:p>
    <w:p w14:paraId="00E2574C" w14:textId="338970DD" w:rsidR="00D156AF" w:rsidRPr="00F833C8" w:rsidRDefault="00D156AF"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7.</w:t>
      </w:r>
      <w:r w:rsidR="003B1201" w:rsidRPr="00F833C8">
        <w:rPr>
          <w:rFonts w:asciiTheme="minorHAnsi" w:hAnsiTheme="minorHAnsi" w:cstheme="minorHAnsi"/>
          <w:sz w:val="21"/>
          <w:szCs w:val="21"/>
        </w:rPr>
        <w:t>9</w:t>
      </w:r>
      <w:r w:rsidRPr="00F833C8">
        <w:rPr>
          <w:rFonts w:asciiTheme="minorHAnsi" w:hAnsiTheme="minorHAnsi" w:cstheme="minorHAnsi"/>
          <w:sz w:val="21"/>
          <w:szCs w:val="21"/>
        </w:rPr>
        <w:t xml:space="preserve">. O licitante somente poderá oferecer lance de valor inferior ou percentual de desconto superior ao último por ele ofertado e registrado pelo sistema. </w:t>
      </w:r>
    </w:p>
    <w:p w14:paraId="6AEEE6FB" w14:textId="77777777" w:rsidR="00F5045E" w:rsidRPr="00F833C8" w:rsidRDefault="00F5045E" w:rsidP="003B1201">
      <w:pPr>
        <w:pStyle w:val="Default"/>
        <w:spacing w:line="276" w:lineRule="auto"/>
        <w:jc w:val="both"/>
        <w:rPr>
          <w:rFonts w:asciiTheme="minorHAnsi" w:hAnsiTheme="minorHAnsi" w:cstheme="minorHAnsi"/>
          <w:sz w:val="21"/>
          <w:szCs w:val="21"/>
        </w:rPr>
      </w:pPr>
    </w:p>
    <w:p w14:paraId="4D725F84" w14:textId="1DCB7D1A" w:rsidR="00D0773D" w:rsidRPr="00F833C8" w:rsidRDefault="00D156AF"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7.</w:t>
      </w:r>
      <w:r w:rsidR="003B1201" w:rsidRPr="00F833C8">
        <w:rPr>
          <w:rFonts w:asciiTheme="minorHAnsi" w:hAnsiTheme="minorHAnsi" w:cstheme="minorHAnsi"/>
          <w:sz w:val="21"/>
          <w:szCs w:val="21"/>
        </w:rPr>
        <w:t>10</w:t>
      </w:r>
      <w:r w:rsidRPr="00F833C8">
        <w:rPr>
          <w:rFonts w:asciiTheme="minorHAnsi" w:hAnsiTheme="minorHAnsi" w:cstheme="minorHAnsi"/>
          <w:sz w:val="21"/>
          <w:szCs w:val="21"/>
        </w:rPr>
        <w:t>. O intervalo mínimo de diferença de valores ou percentuais entre os lances, que incidirá tanto em relação aos lances intermediários quanto em relação à proposta que cobrir a melhor oferta deverá ser de</w:t>
      </w:r>
      <w:r w:rsidRPr="00F833C8">
        <w:rPr>
          <w:rFonts w:asciiTheme="minorHAnsi" w:hAnsiTheme="minorHAnsi" w:cstheme="minorHAnsi"/>
          <w:b/>
          <w:bCs/>
          <w:sz w:val="21"/>
          <w:szCs w:val="21"/>
        </w:rPr>
        <w:t xml:space="preserve"> </w:t>
      </w:r>
      <w:r w:rsidR="00796411" w:rsidRPr="00F833C8">
        <w:rPr>
          <w:rFonts w:asciiTheme="minorHAnsi" w:hAnsiTheme="minorHAnsi" w:cstheme="minorHAnsi"/>
          <w:b/>
          <w:bCs/>
          <w:color w:val="auto"/>
          <w:sz w:val="21"/>
          <w:szCs w:val="21"/>
        </w:rPr>
        <w:t xml:space="preserve">R$ </w:t>
      </w:r>
      <w:r w:rsidR="00F833C8" w:rsidRPr="00F833C8">
        <w:rPr>
          <w:rFonts w:asciiTheme="minorHAnsi" w:hAnsiTheme="minorHAnsi" w:cstheme="minorHAnsi"/>
          <w:b/>
          <w:bCs/>
          <w:color w:val="auto"/>
          <w:sz w:val="21"/>
          <w:szCs w:val="21"/>
        </w:rPr>
        <w:t>0,01</w:t>
      </w:r>
      <w:r w:rsidRPr="00F833C8">
        <w:rPr>
          <w:rFonts w:asciiTheme="minorHAnsi" w:hAnsiTheme="minorHAnsi" w:cstheme="minorHAnsi"/>
          <w:b/>
          <w:bCs/>
          <w:color w:val="auto"/>
          <w:sz w:val="21"/>
          <w:szCs w:val="21"/>
        </w:rPr>
        <w:t xml:space="preserve"> </w:t>
      </w:r>
      <w:r w:rsidR="00BE0056" w:rsidRPr="00F833C8">
        <w:rPr>
          <w:rFonts w:asciiTheme="minorHAnsi" w:hAnsiTheme="minorHAnsi" w:cstheme="minorHAnsi"/>
          <w:b/>
          <w:bCs/>
          <w:color w:val="auto"/>
          <w:sz w:val="21"/>
          <w:szCs w:val="21"/>
        </w:rPr>
        <w:t xml:space="preserve">( um </w:t>
      </w:r>
      <w:r w:rsidR="00F833C8" w:rsidRPr="00F833C8">
        <w:rPr>
          <w:rFonts w:asciiTheme="minorHAnsi" w:hAnsiTheme="minorHAnsi" w:cstheme="minorHAnsi"/>
          <w:b/>
          <w:bCs/>
          <w:color w:val="auto"/>
          <w:sz w:val="21"/>
          <w:szCs w:val="21"/>
        </w:rPr>
        <w:t>centavo</w:t>
      </w:r>
      <w:r w:rsidR="00BE0056" w:rsidRPr="00F833C8">
        <w:rPr>
          <w:rFonts w:asciiTheme="minorHAnsi" w:hAnsiTheme="minorHAnsi" w:cstheme="minorHAnsi"/>
          <w:b/>
          <w:bCs/>
          <w:color w:val="auto"/>
          <w:sz w:val="21"/>
          <w:szCs w:val="21"/>
        </w:rPr>
        <w:t xml:space="preserve">). </w:t>
      </w:r>
      <w:r w:rsidR="0031376F" w:rsidRPr="00F833C8">
        <w:rPr>
          <w:rFonts w:asciiTheme="minorHAnsi" w:hAnsiTheme="minorHAnsi" w:cstheme="minorHAnsi"/>
          <w:color w:val="auto"/>
          <w:sz w:val="21"/>
          <w:szCs w:val="21"/>
        </w:rPr>
        <w:t xml:space="preserve"> </w:t>
      </w:r>
    </w:p>
    <w:p w14:paraId="3B13AA30" w14:textId="77777777" w:rsidR="00F5045E" w:rsidRPr="00F833C8" w:rsidRDefault="00F5045E" w:rsidP="003B1201">
      <w:pPr>
        <w:pStyle w:val="Default"/>
        <w:spacing w:line="276" w:lineRule="auto"/>
        <w:jc w:val="both"/>
        <w:rPr>
          <w:rFonts w:asciiTheme="minorHAnsi" w:hAnsiTheme="minorHAnsi" w:cstheme="minorHAnsi"/>
          <w:sz w:val="21"/>
          <w:szCs w:val="21"/>
        </w:rPr>
      </w:pPr>
    </w:p>
    <w:p w14:paraId="63698E06" w14:textId="6FEE14EE" w:rsidR="00796411" w:rsidRPr="008979A7" w:rsidRDefault="00796411" w:rsidP="003B1201">
      <w:pPr>
        <w:pStyle w:val="Default"/>
        <w:numPr>
          <w:ilvl w:val="0"/>
          <w:numId w:val="6"/>
        </w:numPr>
        <w:spacing w:line="276" w:lineRule="auto"/>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lastRenderedPageBreak/>
        <w:t>7.</w:t>
      </w:r>
      <w:r w:rsidR="003B1201" w:rsidRPr="00F833C8">
        <w:rPr>
          <w:rFonts w:asciiTheme="minorHAnsi" w:hAnsiTheme="minorHAnsi" w:cstheme="minorHAnsi"/>
          <w:color w:val="auto"/>
          <w:sz w:val="21"/>
          <w:szCs w:val="21"/>
        </w:rPr>
        <w:t>11</w:t>
      </w:r>
      <w:r w:rsidRPr="00F833C8">
        <w:rPr>
          <w:rFonts w:asciiTheme="minorHAnsi" w:hAnsiTheme="minorHAnsi" w:cstheme="minorHAnsi"/>
          <w:color w:val="auto"/>
          <w:sz w:val="21"/>
          <w:szCs w:val="21"/>
        </w:rPr>
        <w:t xml:space="preserve">. O procedimento seguirá de acordo com o modo de disputa </w:t>
      </w:r>
      <w:r w:rsidR="00D0773D" w:rsidRPr="00F833C8">
        <w:rPr>
          <w:rFonts w:asciiTheme="minorHAnsi" w:hAnsiTheme="minorHAnsi" w:cstheme="minorHAnsi"/>
          <w:b/>
          <w:bCs/>
          <w:color w:val="auto"/>
          <w:sz w:val="21"/>
          <w:szCs w:val="21"/>
        </w:rPr>
        <w:t>ABERTO</w:t>
      </w:r>
      <w:r w:rsidRPr="00F833C8">
        <w:rPr>
          <w:rFonts w:asciiTheme="minorHAnsi" w:hAnsiTheme="minorHAnsi" w:cstheme="minorHAnsi"/>
          <w:b/>
          <w:bCs/>
          <w:color w:val="auto"/>
          <w:sz w:val="21"/>
          <w:szCs w:val="21"/>
        </w:rPr>
        <w:t xml:space="preserve">. </w:t>
      </w:r>
    </w:p>
    <w:p w14:paraId="22A501EB" w14:textId="77777777" w:rsidR="008979A7" w:rsidRPr="00F833C8" w:rsidRDefault="008979A7" w:rsidP="003B1201">
      <w:pPr>
        <w:pStyle w:val="Default"/>
        <w:numPr>
          <w:ilvl w:val="0"/>
          <w:numId w:val="6"/>
        </w:numPr>
        <w:spacing w:line="276" w:lineRule="auto"/>
        <w:jc w:val="both"/>
        <w:rPr>
          <w:rFonts w:asciiTheme="minorHAnsi" w:hAnsiTheme="minorHAnsi" w:cstheme="minorHAnsi"/>
          <w:color w:val="auto"/>
          <w:sz w:val="21"/>
          <w:szCs w:val="21"/>
        </w:rPr>
      </w:pPr>
    </w:p>
    <w:p w14:paraId="637A6022" w14:textId="4765C5A5" w:rsidR="00796411" w:rsidRPr="00F833C8" w:rsidRDefault="00796411" w:rsidP="003B1201">
      <w:pPr>
        <w:pStyle w:val="Default"/>
        <w:numPr>
          <w:ilvl w:val="0"/>
          <w:numId w:val="6"/>
        </w:numPr>
        <w:spacing w:line="276" w:lineRule="auto"/>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7.1</w:t>
      </w:r>
      <w:r w:rsidR="003B1201" w:rsidRPr="00F833C8">
        <w:rPr>
          <w:rFonts w:asciiTheme="minorHAnsi" w:hAnsiTheme="minorHAnsi" w:cstheme="minorHAnsi"/>
          <w:color w:val="auto"/>
          <w:sz w:val="21"/>
          <w:szCs w:val="21"/>
        </w:rPr>
        <w:t>2</w:t>
      </w:r>
      <w:r w:rsidRPr="00F833C8">
        <w:rPr>
          <w:rFonts w:asciiTheme="minorHAnsi" w:hAnsiTheme="minorHAnsi" w:cstheme="minorHAnsi"/>
          <w:color w:val="auto"/>
          <w:sz w:val="21"/>
          <w:szCs w:val="21"/>
        </w:rPr>
        <w:t xml:space="preserve">. Caso seja adotado para o envio de lances no pregão eletrônico o modo de disputa “aberto”, os licitantes apresentarão lances públicos e sucessivos, com prorrogações. </w:t>
      </w:r>
    </w:p>
    <w:p w14:paraId="3887D7F0" w14:textId="35BA1853" w:rsidR="00796411" w:rsidRPr="00F833C8" w:rsidRDefault="00D0773D" w:rsidP="003B1201">
      <w:pPr>
        <w:pStyle w:val="Default"/>
        <w:numPr>
          <w:ilvl w:val="0"/>
          <w:numId w:val="6"/>
        </w:numPr>
        <w:spacing w:line="276" w:lineRule="auto"/>
        <w:ind w:left="851"/>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7.1</w:t>
      </w:r>
      <w:r w:rsidR="003B1201" w:rsidRPr="00F833C8">
        <w:rPr>
          <w:rFonts w:asciiTheme="minorHAnsi" w:hAnsiTheme="minorHAnsi" w:cstheme="minorHAnsi"/>
          <w:color w:val="auto"/>
          <w:sz w:val="21"/>
          <w:szCs w:val="21"/>
        </w:rPr>
        <w:t>2</w:t>
      </w:r>
      <w:r w:rsidRPr="00F833C8">
        <w:rPr>
          <w:rFonts w:asciiTheme="minorHAnsi" w:hAnsiTheme="minorHAnsi" w:cstheme="minorHAnsi"/>
          <w:color w:val="auto"/>
          <w:sz w:val="21"/>
          <w:szCs w:val="21"/>
        </w:rPr>
        <w:t xml:space="preserve">.1. </w:t>
      </w:r>
      <w:r w:rsidR="00796411" w:rsidRPr="00F833C8">
        <w:rPr>
          <w:rFonts w:asciiTheme="minorHAnsi" w:hAnsiTheme="minorHAnsi" w:cstheme="minorHAnsi"/>
          <w:color w:val="auto"/>
          <w:sz w:val="21"/>
          <w:szCs w:val="21"/>
        </w:rPr>
        <w:t xml:space="preserve">A etapa de lances da sessão pública terá duração de dez minutos e, após isso, será prorrogada automaticamente pelo sistema quando houver lance ofertado nos últimos dois minutos do período de duração da sessão pública. </w:t>
      </w:r>
    </w:p>
    <w:p w14:paraId="5734210F" w14:textId="2CA33AC0" w:rsidR="00D0773D" w:rsidRPr="00F833C8" w:rsidRDefault="00D0773D" w:rsidP="003B1201">
      <w:pPr>
        <w:pStyle w:val="Default"/>
        <w:numPr>
          <w:ilvl w:val="0"/>
          <w:numId w:val="6"/>
        </w:numPr>
        <w:spacing w:line="276" w:lineRule="auto"/>
        <w:ind w:left="851"/>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7.1</w:t>
      </w:r>
      <w:r w:rsidR="003B1201" w:rsidRPr="00F833C8">
        <w:rPr>
          <w:rFonts w:asciiTheme="minorHAnsi" w:hAnsiTheme="minorHAnsi" w:cstheme="minorHAnsi"/>
          <w:color w:val="auto"/>
          <w:sz w:val="21"/>
          <w:szCs w:val="21"/>
        </w:rPr>
        <w:t>2</w:t>
      </w:r>
      <w:r w:rsidRPr="00F833C8">
        <w:rPr>
          <w:rFonts w:asciiTheme="minorHAnsi" w:hAnsiTheme="minorHAnsi" w:cstheme="minorHAnsi"/>
          <w:color w:val="auto"/>
          <w:sz w:val="21"/>
          <w:szCs w:val="21"/>
        </w:rPr>
        <w:t>.2.</w:t>
      </w:r>
      <w:r w:rsidR="00796411" w:rsidRPr="00F833C8">
        <w:rPr>
          <w:rFonts w:asciiTheme="minorHAnsi" w:hAnsiTheme="minorHAnsi" w:cstheme="minorHAnsi"/>
          <w:color w:val="auto"/>
          <w:sz w:val="21"/>
          <w:szCs w:val="21"/>
        </w:rPr>
        <w:t xml:space="preserve">A prorrogação automática da etapa de lances, de que trata o subitem anterior, será de dois minutos e ocorrerá sucessivamente sempre que houver lances enviados nesse período de prorrogação, inclusive no caso de lances intermediários. </w:t>
      </w:r>
    </w:p>
    <w:p w14:paraId="74806F5A" w14:textId="7B5259F7" w:rsidR="00D0773D" w:rsidRPr="00F833C8" w:rsidRDefault="00D0773D" w:rsidP="003B1201">
      <w:pPr>
        <w:pStyle w:val="Default"/>
        <w:spacing w:line="276" w:lineRule="auto"/>
        <w:ind w:left="851"/>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7.1</w:t>
      </w:r>
      <w:r w:rsidR="003B1201" w:rsidRPr="00F833C8">
        <w:rPr>
          <w:rFonts w:asciiTheme="minorHAnsi" w:hAnsiTheme="minorHAnsi" w:cstheme="minorHAnsi"/>
          <w:color w:val="auto"/>
          <w:sz w:val="21"/>
          <w:szCs w:val="21"/>
        </w:rPr>
        <w:t>2</w:t>
      </w:r>
      <w:r w:rsidRPr="00F833C8">
        <w:rPr>
          <w:rFonts w:asciiTheme="minorHAnsi" w:hAnsiTheme="minorHAnsi" w:cstheme="minorHAnsi"/>
          <w:color w:val="auto"/>
          <w:sz w:val="21"/>
          <w:szCs w:val="21"/>
        </w:rPr>
        <w:t>.3.</w:t>
      </w:r>
      <w:r w:rsidR="00796411" w:rsidRPr="00F833C8">
        <w:rPr>
          <w:rFonts w:asciiTheme="minorHAnsi" w:hAnsiTheme="minorHAnsi" w:cstheme="minorHAnsi"/>
          <w:color w:val="auto"/>
          <w:sz w:val="21"/>
          <w:szCs w:val="21"/>
        </w:rPr>
        <w:t xml:space="preserve">Não havendo novos lances na forma estabelecida nos itens anteriores, a sessão pública encerrar-se-á automaticamente, e o sistema ordenará e divulgará os lances conforme a ordem final de classificação. </w:t>
      </w:r>
    </w:p>
    <w:p w14:paraId="71B8A543" w14:textId="77777777" w:rsidR="005F6B9B" w:rsidRPr="00F833C8" w:rsidRDefault="005F6B9B" w:rsidP="003B1201">
      <w:pPr>
        <w:pStyle w:val="Default"/>
        <w:spacing w:line="276" w:lineRule="auto"/>
        <w:ind w:left="720" w:hanging="11"/>
        <w:jc w:val="both"/>
        <w:rPr>
          <w:rFonts w:asciiTheme="minorHAnsi" w:hAnsiTheme="minorHAnsi" w:cstheme="minorHAnsi"/>
          <w:sz w:val="21"/>
          <w:szCs w:val="21"/>
        </w:rPr>
      </w:pPr>
    </w:p>
    <w:p w14:paraId="2907E20D" w14:textId="472DB0D9" w:rsidR="00F5045E" w:rsidRPr="00F833C8" w:rsidRDefault="005F6B9B" w:rsidP="003B1201">
      <w:pPr>
        <w:pStyle w:val="Nivel2"/>
        <w:numPr>
          <w:ilvl w:val="0"/>
          <w:numId w:val="0"/>
        </w:numPr>
        <w:spacing w:before="0" w:after="0"/>
        <w:rPr>
          <w:rFonts w:asciiTheme="minorHAnsi" w:hAnsiTheme="minorHAnsi" w:cstheme="minorHAnsi"/>
          <w:color w:val="auto"/>
          <w:sz w:val="21"/>
          <w:szCs w:val="21"/>
        </w:rPr>
      </w:pPr>
      <w:r w:rsidRPr="00F833C8">
        <w:rPr>
          <w:rFonts w:asciiTheme="minorHAnsi" w:hAnsiTheme="minorHAnsi" w:cstheme="minorHAnsi"/>
          <w:sz w:val="21"/>
          <w:szCs w:val="21"/>
        </w:rPr>
        <w:t>7.1</w:t>
      </w:r>
      <w:r w:rsidR="003B1201" w:rsidRPr="00F833C8">
        <w:rPr>
          <w:rFonts w:asciiTheme="minorHAnsi" w:hAnsiTheme="minorHAnsi" w:cstheme="minorHAnsi"/>
          <w:sz w:val="21"/>
          <w:szCs w:val="21"/>
        </w:rPr>
        <w:t>3</w:t>
      </w:r>
      <w:r w:rsidRPr="00F833C8">
        <w:rPr>
          <w:rFonts w:asciiTheme="minorHAnsi" w:hAnsiTheme="minorHAnsi" w:cstheme="minorHAnsi"/>
          <w:sz w:val="21"/>
          <w:szCs w:val="21"/>
        </w:rPr>
        <w:t xml:space="preserve">. </w:t>
      </w:r>
      <w:r w:rsidRPr="00F833C8">
        <w:rPr>
          <w:rFonts w:asciiTheme="minorHAnsi" w:hAnsiTheme="minorHAnsi" w:cstheme="minorHAnsi"/>
          <w:color w:val="auto"/>
          <w:sz w:val="21"/>
          <w:szCs w:val="21"/>
        </w:rPr>
        <w:t>Serão aceitos lances inferiores, iguais ou superiores ao lance de menor valor já ofertado.</w:t>
      </w:r>
    </w:p>
    <w:p w14:paraId="2536C4B8" w14:textId="77777777" w:rsidR="003B1201" w:rsidRPr="00F833C8" w:rsidRDefault="003B1201" w:rsidP="003B1201">
      <w:pPr>
        <w:pStyle w:val="Nivel2"/>
        <w:numPr>
          <w:ilvl w:val="0"/>
          <w:numId w:val="0"/>
        </w:numPr>
        <w:spacing w:before="0" w:after="0"/>
        <w:rPr>
          <w:rFonts w:asciiTheme="minorHAnsi" w:hAnsiTheme="minorHAnsi" w:cstheme="minorHAnsi"/>
          <w:color w:val="auto"/>
          <w:sz w:val="21"/>
          <w:szCs w:val="21"/>
        </w:rPr>
      </w:pPr>
    </w:p>
    <w:p w14:paraId="4976DF97" w14:textId="56AA03C3" w:rsidR="005F6B9B" w:rsidRPr="00F833C8" w:rsidRDefault="005F6B9B" w:rsidP="003B1201">
      <w:pPr>
        <w:pStyle w:val="Nivel2"/>
        <w:numPr>
          <w:ilvl w:val="0"/>
          <w:numId w:val="0"/>
        </w:numPr>
        <w:spacing w:before="0" w:after="0"/>
        <w:rPr>
          <w:rFonts w:asciiTheme="minorHAnsi" w:hAnsiTheme="minorHAnsi" w:cstheme="minorHAnsi"/>
          <w:sz w:val="21"/>
          <w:szCs w:val="21"/>
        </w:rPr>
      </w:pPr>
      <w:r w:rsidRPr="00F833C8">
        <w:rPr>
          <w:rFonts w:asciiTheme="minorHAnsi" w:hAnsiTheme="minorHAnsi" w:cstheme="minorHAnsi"/>
          <w:color w:val="auto"/>
          <w:sz w:val="21"/>
          <w:szCs w:val="21"/>
        </w:rPr>
        <w:t>7.1</w:t>
      </w:r>
      <w:r w:rsidR="003B1201" w:rsidRPr="00F833C8">
        <w:rPr>
          <w:rFonts w:asciiTheme="minorHAnsi" w:hAnsiTheme="minorHAnsi" w:cstheme="minorHAnsi"/>
          <w:color w:val="auto"/>
          <w:sz w:val="21"/>
          <w:szCs w:val="21"/>
        </w:rPr>
        <w:t>4</w:t>
      </w:r>
      <w:r w:rsidRPr="00F833C8">
        <w:rPr>
          <w:rFonts w:asciiTheme="minorHAnsi" w:hAnsiTheme="minorHAnsi" w:cstheme="minorHAnsi"/>
          <w:color w:val="auto"/>
          <w:sz w:val="21"/>
          <w:szCs w:val="21"/>
        </w:rPr>
        <w:t xml:space="preserve">. </w:t>
      </w:r>
      <w:r w:rsidRPr="00F833C8">
        <w:rPr>
          <w:rFonts w:asciiTheme="minorHAnsi" w:hAnsiTheme="minorHAnsi" w:cstheme="minorHAnsi"/>
          <w:sz w:val="21"/>
          <w:szCs w:val="21"/>
        </w:rPr>
        <w:t xml:space="preserve">Durante o transcurso da sessão pública, os licitantes serão informados, em tempo real, do valor do menor lance registrado, vedada a identificação do licitante. </w:t>
      </w:r>
    </w:p>
    <w:p w14:paraId="046A2E6A" w14:textId="77777777" w:rsidR="003B1201" w:rsidRPr="00F833C8" w:rsidRDefault="003B1201" w:rsidP="003B1201">
      <w:pPr>
        <w:pStyle w:val="Nivel2"/>
        <w:numPr>
          <w:ilvl w:val="0"/>
          <w:numId w:val="0"/>
        </w:numPr>
        <w:spacing w:before="0" w:after="0"/>
        <w:rPr>
          <w:rFonts w:asciiTheme="minorHAnsi" w:hAnsiTheme="minorHAnsi" w:cstheme="minorHAnsi"/>
          <w:sz w:val="21"/>
          <w:szCs w:val="21"/>
        </w:rPr>
      </w:pPr>
    </w:p>
    <w:p w14:paraId="582FD5DD" w14:textId="5E9404E6" w:rsidR="005F6B9B" w:rsidRPr="00F833C8" w:rsidRDefault="005F6B9B" w:rsidP="003B1201">
      <w:pPr>
        <w:pStyle w:val="Nivel2"/>
        <w:numPr>
          <w:ilvl w:val="0"/>
          <w:numId w:val="0"/>
        </w:numPr>
        <w:spacing w:before="0" w:after="0"/>
        <w:rPr>
          <w:rFonts w:asciiTheme="minorHAnsi" w:hAnsiTheme="minorHAnsi" w:cstheme="minorHAnsi"/>
          <w:sz w:val="21"/>
          <w:szCs w:val="21"/>
        </w:rPr>
      </w:pPr>
      <w:r w:rsidRPr="00F833C8">
        <w:rPr>
          <w:rFonts w:asciiTheme="minorHAnsi" w:hAnsiTheme="minorHAnsi" w:cstheme="minorHAnsi"/>
          <w:sz w:val="21"/>
          <w:szCs w:val="21"/>
        </w:rPr>
        <w:t>7.1</w:t>
      </w:r>
      <w:r w:rsidR="003B1201" w:rsidRPr="00F833C8">
        <w:rPr>
          <w:rFonts w:asciiTheme="minorHAnsi" w:hAnsiTheme="minorHAnsi" w:cstheme="minorHAnsi"/>
          <w:sz w:val="21"/>
          <w:szCs w:val="21"/>
        </w:rPr>
        <w:t>5</w:t>
      </w:r>
      <w:r w:rsidRPr="00F833C8">
        <w:rPr>
          <w:rFonts w:asciiTheme="minorHAnsi" w:hAnsiTheme="minorHAnsi" w:cstheme="minorHAnsi"/>
          <w:sz w:val="21"/>
          <w:szCs w:val="21"/>
        </w:rPr>
        <w:t xml:space="preserve">. No caso de desconexão com a Pregoeira, no decorrer da etapa competitiva do Pregão, o sistema eletrônico poderá permanecer acessível aos licitantes para a recepção dos lances. </w:t>
      </w:r>
    </w:p>
    <w:p w14:paraId="0B5D0D3D" w14:textId="77777777" w:rsidR="003B1201" w:rsidRPr="00F833C8" w:rsidRDefault="003B1201" w:rsidP="00B75511">
      <w:pPr>
        <w:pStyle w:val="Nivel2"/>
        <w:numPr>
          <w:ilvl w:val="0"/>
          <w:numId w:val="0"/>
        </w:numPr>
        <w:spacing w:before="0" w:after="0" w:line="240" w:lineRule="auto"/>
        <w:rPr>
          <w:rFonts w:asciiTheme="minorHAnsi" w:hAnsiTheme="minorHAnsi" w:cstheme="minorHAnsi"/>
          <w:sz w:val="21"/>
          <w:szCs w:val="21"/>
        </w:rPr>
      </w:pPr>
    </w:p>
    <w:p w14:paraId="6E0D257D" w14:textId="03C2F694" w:rsidR="005F6B9B" w:rsidRPr="00F833C8" w:rsidRDefault="005F6B9B" w:rsidP="003B1201">
      <w:pPr>
        <w:pStyle w:val="Nivel2"/>
        <w:numPr>
          <w:ilvl w:val="0"/>
          <w:numId w:val="0"/>
        </w:numPr>
        <w:spacing w:before="0" w:after="0"/>
        <w:rPr>
          <w:rFonts w:asciiTheme="minorHAnsi" w:hAnsiTheme="minorHAnsi" w:cstheme="minorHAnsi"/>
          <w:sz w:val="21"/>
          <w:szCs w:val="21"/>
        </w:rPr>
      </w:pPr>
      <w:r w:rsidRPr="00F833C8">
        <w:rPr>
          <w:rFonts w:asciiTheme="minorHAnsi" w:hAnsiTheme="minorHAnsi" w:cstheme="minorHAnsi"/>
          <w:sz w:val="21"/>
          <w:szCs w:val="21"/>
        </w:rPr>
        <w:t>7.1</w:t>
      </w:r>
      <w:r w:rsidR="003B1201" w:rsidRPr="00F833C8">
        <w:rPr>
          <w:rFonts w:asciiTheme="minorHAnsi" w:hAnsiTheme="minorHAnsi" w:cstheme="minorHAnsi"/>
          <w:sz w:val="21"/>
          <w:szCs w:val="21"/>
        </w:rPr>
        <w:t>6</w:t>
      </w:r>
      <w:r w:rsidRPr="00F833C8">
        <w:rPr>
          <w:rFonts w:asciiTheme="minorHAnsi" w:hAnsiTheme="minorHAnsi" w:cstheme="minorHAnsi"/>
          <w:sz w:val="21"/>
          <w:szCs w:val="21"/>
        </w:rPr>
        <w:t>. Quando a desconexão do sistema eletrônico para a pregoeira persistir por tempo super</w:t>
      </w:r>
      <w:r w:rsidRPr="00F833C8">
        <w:rPr>
          <w:rFonts w:asciiTheme="minorHAnsi" w:hAnsiTheme="minorHAnsi" w:cstheme="minorHAnsi"/>
          <w:color w:val="auto"/>
          <w:sz w:val="21"/>
          <w:szCs w:val="21"/>
        </w:rPr>
        <w:t>ior a 3 (três) horas a sessão p</w:t>
      </w:r>
      <w:r w:rsidRPr="00F833C8">
        <w:rPr>
          <w:rFonts w:asciiTheme="minorHAnsi" w:hAnsiTheme="minorHAnsi" w:cstheme="minorHAnsi"/>
          <w:sz w:val="21"/>
          <w:szCs w:val="21"/>
        </w:rPr>
        <w:t xml:space="preserve">ública será suspensa e reiniciada somente após decorridas vinte e quatro horas da comunicação do fato pela Pregoeira aos participantes, no sítio eletrônico utilizado para divulgação. </w:t>
      </w:r>
    </w:p>
    <w:p w14:paraId="10A84CE8" w14:textId="77777777" w:rsidR="003B1201" w:rsidRPr="00F833C8" w:rsidRDefault="003B1201" w:rsidP="00B75511">
      <w:pPr>
        <w:pStyle w:val="Nivel2"/>
        <w:numPr>
          <w:ilvl w:val="0"/>
          <w:numId w:val="0"/>
        </w:numPr>
        <w:spacing w:before="0" w:after="0" w:line="240" w:lineRule="auto"/>
        <w:rPr>
          <w:rFonts w:asciiTheme="minorHAnsi" w:hAnsiTheme="minorHAnsi" w:cstheme="minorHAnsi"/>
          <w:sz w:val="21"/>
          <w:szCs w:val="21"/>
        </w:rPr>
      </w:pPr>
    </w:p>
    <w:p w14:paraId="3BBBC922" w14:textId="1179B252" w:rsidR="005F6B9B" w:rsidRPr="00F833C8" w:rsidRDefault="005F6B9B" w:rsidP="003B1201">
      <w:pPr>
        <w:pStyle w:val="Nivel2"/>
        <w:numPr>
          <w:ilvl w:val="0"/>
          <w:numId w:val="0"/>
        </w:numPr>
        <w:spacing w:before="0" w:after="0"/>
        <w:rPr>
          <w:rFonts w:asciiTheme="minorHAnsi" w:hAnsiTheme="minorHAnsi" w:cstheme="minorHAnsi"/>
          <w:sz w:val="21"/>
          <w:szCs w:val="21"/>
        </w:rPr>
      </w:pPr>
      <w:r w:rsidRPr="00F833C8">
        <w:rPr>
          <w:rFonts w:asciiTheme="minorHAnsi" w:hAnsiTheme="minorHAnsi" w:cstheme="minorHAnsi"/>
          <w:sz w:val="21"/>
          <w:szCs w:val="21"/>
        </w:rPr>
        <w:t>7.1</w:t>
      </w:r>
      <w:r w:rsidR="003B1201" w:rsidRPr="00F833C8">
        <w:rPr>
          <w:rFonts w:asciiTheme="minorHAnsi" w:hAnsiTheme="minorHAnsi" w:cstheme="minorHAnsi"/>
          <w:sz w:val="21"/>
          <w:szCs w:val="21"/>
        </w:rPr>
        <w:t>7</w:t>
      </w:r>
      <w:r w:rsidRPr="00F833C8">
        <w:rPr>
          <w:rFonts w:asciiTheme="minorHAnsi" w:hAnsiTheme="minorHAnsi" w:cstheme="minorHAnsi"/>
          <w:sz w:val="21"/>
          <w:szCs w:val="21"/>
        </w:rPr>
        <w:t>. Caso o licitante não apresente lances, concorrerá com o valor de sua proposta.</w:t>
      </w:r>
    </w:p>
    <w:p w14:paraId="09C65553" w14:textId="77777777" w:rsidR="003B1201" w:rsidRPr="00F833C8" w:rsidRDefault="003B1201" w:rsidP="003B1201">
      <w:pPr>
        <w:pStyle w:val="Nivel2"/>
        <w:numPr>
          <w:ilvl w:val="0"/>
          <w:numId w:val="0"/>
        </w:numPr>
        <w:spacing w:before="0" w:after="0"/>
        <w:rPr>
          <w:rFonts w:asciiTheme="minorHAnsi" w:hAnsiTheme="minorHAnsi" w:cstheme="minorHAnsi"/>
          <w:sz w:val="21"/>
          <w:szCs w:val="21"/>
        </w:rPr>
      </w:pPr>
    </w:p>
    <w:p w14:paraId="250622FA" w14:textId="32FDE5A5" w:rsidR="005F6B9B" w:rsidRPr="00F833C8" w:rsidRDefault="005F6B9B" w:rsidP="003B1201">
      <w:pPr>
        <w:pStyle w:val="Nivel2"/>
        <w:numPr>
          <w:ilvl w:val="0"/>
          <w:numId w:val="0"/>
        </w:numPr>
        <w:spacing w:before="0" w:after="0"/>
        <w:rPr>
          <w:rFonts w:asciiTheme="minorHAnsi" w:hAnsiTheme="minorHAnsi" w:cstheme="minorHAnsi"/>
          <w:sz w:val="21"/>
          <w:szCs w:val="21"/>
        </w:rPr>
      </w:pPr>
      <w:r w:rsidRPr="00F833C8">
        <w:rPr>
          <w:rFonts w:asciiTheme="minorHAnsi" w:hAnsiTheme="minorHAnsi" w:cstheme="minorHAnsi"/>
          <w:sz w:val="21"/>
          <w:szCs w:val="21"/>
        </w:rPr>
        <w:t>7.1</w:t>
      </w:r>
      <w:r w:rsidR="003B1201" w:rsidRPr="00F833C8">
        <w:rPr>
          <w:rFonts w:asciiTheme="minorHAnsi" w:hAnsiTheme="minorHAnsi" w:cstheme="minorHAnsi"/>
          <w:sz w:val="21"/>
          <w:szCs w:val="21"/>
        </w:rPr>
        <w:t>8</w:t>
      </w:r>
      <w:r w:rsidRPr="00F833C8">
        <w:rPr>
          <w:rFonts w:asciiTheme="minorHAnsi" w:hAnsiTheme="minorHAnsi" w:cstheme="minorHAnsi"/>
          <w:sz w:val="21"/>
          <w:szCs w:val="21"/>
        </w:rPr>
        <w:t>. Encerrada a etapa de lances</w:t>
      </w:r>
      <w:r w:rsidRPr="00F833C8">
        <w:rPr>
          <w:rFonts w:asciiTheme="minorHAnsi" w:eastAsia="Zurich BT" w:hAnsiTheme="minorHAnsi" w:cstheme="minorHAnsi"/>
          <w:sz w:val="21"/>
          <w:szCs w:val="21"/>
        </w:rPr>
        <w:t xml:space="preserve">, o sistema identificará as microempresas e empresas de pequeno porte participantes, procedendo à comparação com os valores da primeira colocada para o fim de aplicar-se o disposto nos </w:t>
      </w:r>
      <w:proofErr w:type="spellStart"/>
      <w:r w:rsidRPr="00F833C8">
        <w:rPr>
          <w:rFonts w:asciiTheme="minorHAnsi" w:eastAsia="Zurich BT" w:hAnsiTheme="minorHAnsi" w:cstheme="minorHAnsi"/>
          <w:sz w:val="21"/>
          <w:szCs w:val="21"/>
        </w:rPr>
        <w:t>arts</w:t>
      </w:r>
      <w:proofErr w:type="spellEnd"/>
      <w:r w:rsidRPr="00F833C8">
        <w:rPr>
          <w:rFonts w:asciiTheme="minorHAnsi" w:eastAsia="Zurich BT" w:hAnsiTheme="minorHAnsi" w:cstheme="minorHAnsi"/>
          <w:sz w:val="21"/>
          <w:szCs w:val="21"/>
        </w:rPr>
        <w:t xml:space="preserve">. 44 e 45 da Lei Complementar nº 123, de 2006. </w:t>
      </w:r>
    </w:p>
    <w:p w14:paraId="6167DB45" w14:textId="5F835B8E" w:rsidR="005F6B9B" w:rsidRPr="00F833C8" w:rsidRDefault="005F6B9B" w:rsidP="003B1201">
      <w:pPr>
        <w:pStyle w:val="Nivel3"/>
        <w:numPr>
          <w:ilvl w:val="0"/>
          <w:numId w:val="0"/>
        </w:numPr>
        <w:spacing w:before="0" w:after="0"/>
        <w:ind w:left="851"/>
        <w:rPr>
          <w:rFonts w:asciiTheme="minorHAnsi" w:hAnsiTheme="minorHAnsi" w:cstheme="minorHAnsi"/>
          <w:sz w:val="21"/>
          <w:szCs w:val="21"/>
        </w:rPr>
      </w:pPr>
      <w:r w:rsidRPr="00F833C8">
        <w:rPr>
          <w:rFonts w:asciiTheme="minorHAnsi" w:hAnsiTheme="minorHAnsi" w:cstheme="minorHAnsi"/>
          <w:sz w:val="21"/>
          <w:szCs w:val="21"/>
        </w:rPr>
        <w:t>7.1</w:t>
      </w:r>
      <w:r w:rsidR="003B1201" w:rsidRPr="00F833C8">
        <w:rPr>
          <w:rFonts w:asciiTheme="minorHAnsi" w:hAnsiTheme="minorHAnsi" w:cstheme="minorHAnsi"/>
          <w:sz w:val="21"/>
          <w:szCs w:val="21"/>
        </w:rPr>
        <w:t>8</w:t>
      </w:r>
      <w:r w:rsidRPr="00F833C8">
        <w:rPr>
          <w:rFonts w:asciiTheme="minorHAnsi" w:hAnsiTheme="minorHAnsi" w:cstheme="minorHAnsi"/>
          <w:sz w:val="21"/>
          <w:szCs w:val="21"/>
        </w:rPr>
        <w:t xml:space="preserve">.1. Nessas condições, as propostas de </w:t>
      </w:r>
      <w:r w:rsidRPr="00F833C8">
        <w:rPr>
          <w:rFonts w:asciiTheme="minorHAnsi" w:eastAsia="Zurich BT" w:hAnsiTheme="minorHAnsi" w:cstheme="minorHAnsi"/>
          <w:sz w:val="21"/>
          <w:szCs w:val="21"/>
        </w:rPr>
        <w:t xml:space="preserve">microempresas e empresas de pequeno porte </w:t>
      </w:r>
      <w:r w:rsidRPr="00F833C8">
        <w:rPr>
          <w:rFonts w:asciiTheme="minorHAnsi" w:hAnsiTheme="minorHAnsi" w:cstheme="minorHAnsi"/>
          <w:sz w:val="21"/>
          <w:szCs w:val="21"/>
        </w:rPr>
        <w:t>que se encontrarem na faixa de até 5% (cinco por cento) acima da melhor proposta ou melhor lance serão consideradas empatadas com a primeira colocada.</w:t>
      </w:r>
    </w:p>
    <w:p w14:paraId="14DE6E02" w14:textId="664185AE" w:rsidR="005F6B9B" w:rsidRPr="00F833C8" w:rsidRDefault="005F6B9B" w:rsidP="003B1201">
      <w:pPr>
        <w:pStyle w:val="Nivel3"/>
        <w:numPr>
          <w:ilvl w:val="0"/>
          <w:numId w:val="0"/>
        </w:numPr>
        <w:spacing w:before="0" w:after="0"/>
        <w:ind w:left="851"/>
        <w:rPr>
          <w:rFonts w:asciiTheme="minorHAnsi" w:hAnsiTheme="minorHAnsi" w:cstheme="minorHAnsi"/>
          <w:sz w:val="21"/>
          <w:szCs w:val="21"/>
        </w:rPr>
      </w:pPr>
      <w:r w:rsidRPr="00F833C8">
        <w:rPr>
          <w:rFonts w:asciiTheme="minorHAnsi" w:hAnsiTheme="minorHAnsi" w:cstheme="minorHAnsi"/>
          <w:sz w:val="21"/>
          <w:szCs w:val="21"/>
        </w:rPr>
        <w:t>7.1</w:t>
      </w:r>
      <w:r w:rsidR="003B1201" w:rsidRPr="00F833C8">
        <w:rPr>
          <w:rFonts w:asciiTheme="minorHAnsi" w:hAnsiTheme="minorHAnsi" w:cstheme="minorHAnsi"/>
          <w:sz w:val="21"/>
          <w:szCs w:val="21"/>
        </w:rPr>
        <w:t>8</w:t>
      </w:r>
      <w:r w:rsidRPr="00F833C8">
        <w:rPr>
          <w:rFonts w:asciiTheme="minorHAnsi" w:hAnsiTheme="minorHAnsi" w:cstheme="minorHAnsi"/>
          <w:sz w:val="21"/>
          <w:szCs w:val="21"/>
        </w:rPr>
        <w:t>.2.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6C09264" w14:textId="2530F14F" w:rsidR="005F6B9B" w:rsidRPr="00F833C8" w:rsidRDefault="005F6B9B" w:rsidP="003B1201">
      <w:pPr>
        <w:pStyle w:val="Nivel3"/>
        <w:numPr>
          <w:ilvl w:val="0"/>
          <w:numId w:val="0"/>
        </w:numPr>
        <w:spacing w:before="0" w:after="0"/>
        <w:ind w:left="851"/>
        <w:rPr>
          <w:rFonts w:asciiTheme="minorHAnsi" w:hAnsiTheme="minorHAnsi" w:cstheme="minorHAnsi"/>
          <w:sz w:val="21"/>
          <w:szCs w:val="21"/>
        </w:rPr>
      </w:pPr>
      <w:r w:rsidRPr="00F833C8">
        <w:rPr>
          <w:rFonts w:asciiTheme="minorHAnsi" w:hAnsiTheme="minorHAnsi" w:cstheme="minorHAnsi"/>
          <w:sz w:val="21"/>
          <w:szCs w:val="21"/>
        </w:rPr>
        <w:t>7.1</w:t>
      </w:r>
      <w:r w:rsidR="003B1201" w:rsidRPr="00F833C8">
        <w:rPr>
          <w:rFonts w:asciiTheme="minorHAnsi" w:hAnsiTheme="minorHAnsi" w:cstheme="minorHAnsi"/>
          <w:sz w:val="21"/>
          <w:szCs w:val="21"/>
        </w:rPr>
        <w:t>8</w:t>
      </w:r>
      <w:r w:rsidRPr="00F833C8">
        <w:rPr>
          <w:rFonts w:asciiTheme="minorHAnsi" w:hAnsiTheme="minorHAnsi" w:cstheme="minorHAnsi"/>
          <w:sz w:val="21"/>
          <w:szCs w:val="21"/>
        </w:rPr>
        <w:t xml:space="preserve">.3. Caso a </w:t>
      </w:r>
      <w:r w:rsidRPr="00F833C8">
        <w:rPr>
          <w:rFonts w:asciiTheme="minorHAnsi" w:eastAsia="Zurich BT" w:hAnsiTheme="minorHAnsi" w:cstheme="minorHAnsi"/>
          <w:sz w:val="21"/>
          <w:szCs w:val="21"/>
        </w:rPr>
        <w:t>microempresa ou a empresa de pequeno porte</w:t>
      </w:r>
      <w:r w:rsidRPr="00F833C8">
        <w:rPr>
          <w:rFonts w:asciiTheme="minorHAnsi" w:hAnsiTheme="minorHAnsi" w:cstheme="minorHAnsi"/>
          <w:sz w:val="21"/>
          <w:szCs w:val="21"/>
        </w:rPr>
        <w:t xml:space="preserve"> melhor classificada desista ou não se manifeste no prazo estabelecido, serão convocadas as demais licitantes </w:t>
      </w:r>
      <w:r w:rsidRPr="00F833C8">
        <w:rPr>
          <w:rFonts w:asciiTheme="minorHAnsi" w:eastAsia="Zurich BT" w:hAnsiTheme="minorHAnsi" w:cstheme="minorHAnsi"/>
          <w:sz w:val="21"/>
          <w:szCs w:val="21"/>
        </w:rPr>
        <w:t>microempresa e empresa de pequeno porte</w:t>
      </w:r>
      <w:r w:rsidRPr="00F833C8">
        <w:rPr>
          <w:rFonts w:asciiTheme="minorHAnsi" w:hAnsiTheme="minorHAnsi" w:cstheme="minorHAnsi"/>
          <w:sz w:val="21"/>
          <w:szCs w:val="21"/>
        </w:rPr>
        <w:t xml:space="preserve"> que se encontrem naquele intervalo de 5% (cinco por cento), na ordem de classificação, para o exercício do mesmo direito, no prazo estabelecido no subitem anterior. </w:t>
      </w:r>
    </w:p>
    <w:p w14:paraId="0C5675AB" w14:textId="3846885C" w:rsidR="005F6B9B" w:rsidRPr="00F833C8" w:rsidRDefault="005F6B9B" w:rsidP="003B1201">
      <w:pPr>
        <w:pStyle w:val="Nivel3"/>
        <w:numPr>
          <w:ilvl w:val="0"/>
          <w:numId w:val="0"/>
        </w:numPr>
        <w:spacing w:before="0" w:after="0"/>
        <w:ind w:left="851"/>
        <w:rPr>
          <w:rFonts w:asciiTheme="minorHAnsi" w:eastAsia="Zurich BT" w:hAnsiTheme="minorHAnsi" w:cstheme="minorHAnsi"/>
          <w:sz w:val="21"/>
          <w:szCs w:val="21"/>
        </w:rPr>
      </w:pPr>
      <w:r w:rsidRPr="00F833C8">
        <w:rPr>
          <w:rFonts w:asciiTheme="minorHAnsi" w:hAnsiTheme="minorHAnsi" w:cstheme="minorHAnsi"/>
          <w:sz w:val="21"/>
          <w:szCs w:val="21"/>
        </w:rPr>
        <w:lastRenderedPageBreak/>
        <w:t>7.1</w:t>
      </w:r>
      <w:r w:rsidR="00151869" w:rsidRPr="00F833C8">
        <w:rPr>
          <w:rFonts w:asciiTheme="minorHAnsi" w:hAnsiTheme="minorHAnsi" w:cstheme="minorHAnsi"/>
          <w:sz w:val="21"/>
          <w:szCs w:val="21"/>
        </w:rPr>
        <w:t>8</w:t>
      </w:r>
      <w:r w:rsidRPr="00F833C8">
        <w:rPr>
          <w:rFonts w:asciiTheme="minorHAnsi" w:hAnsiTheme="minorHAnsi" w:cstheme="minorHAnsi"/>
          <w:sz w:val="21"/>
          <w:szCs w:val="21"/>
        </w:rPr>
        <w:t xml:space="preserve">.4. </w:t>
      </w:r>
      <w:r w:rsidRPr="00F833C8">
        <w:rPr>
          <w:rFonts w:asciiTheme="minorHAnsi" w:eastAsia="Zurich BT" w:hAnsiTheme="minorHAnsi" w:cstheme="minorHAnsi"/>
          <w:sz w:val="21"/>
          <w:szCs w:val="21"/>
        </w:rPr>
        <w:t xml:space="preserve">Não se aplicará o desempate de que tratam os </w:t>
      </w:r>
      <w:proofErr w:type="spellStart"/>
      <w:r w:rsidRPr="00F833C8">
        <w:rPr>
          <w:rFonts w:asciiTheme="minorHAnsi" w:eastAsia="Zurich BT" w:hAnsiTheme="minorHAnsi" w:cstheme="minorHAnsi"/>
          <w:sz w:val="21"/>
          <w:szCs w:val="21"/>
        </w:rPr>
        <w:t>arts</w:t>
      </w:r>
      <w:proofErr w:type="spellEnd"/>
      <w:r w:rsidRPr="00F833C8">
        <w:rPr>
          <w:rFonts w:asciiTheme="minorHAnsi" w:eastAsia="Zurich BT" w:hAnsiTheme="minorHAnsi" w:cstheme="minorHAnsi"/>
          <w:sz w:val="21"/>
          <w:szCs w:val="21"/>
        </w:rPr>
        <w:t>. 44 e 45 da Lei Complementar nº 123/2006, quando a primeira colocada também tiver se declarado microempresa ou empresa de pequeno porte.</w:t>
      </w:r>
    </w:p>
    <w:p w14:paraId="6BECCDA0" w14:textId="22B8EFC3" w:rsidR="005F6B9B" w:rsidRPr="00F833C8" w:rsidRDefault="005F6B9B" w:rsidP="003B1201">
      <w:pPr>
        <w:pStyle w:val="Nivel3"/>
        <w:numPr>
          <w:ilvl w:val="0"/>
          <w:numId w:val="0"/>
        </w:numPr>
        <w:spacing w:before="0" w:after="0"/>
        <w:ind w:left="851"/>
        <w:rPr>
          <w:rFonts w:asciiTheme="minorHAnsi" w:hAnsiTheme="minorHAnsi" w:cstheme="minorHAnsi"/>
          <w:sz w:val="21"/>
          <w:szCs w:val="21"/>
        </w:rPr>
      </w:pPr>
      <w:r w:rsidRPr="00F833C8">
        <w:rPr>
          <w:rFonts w:asciiTheme="minorHAnsi" w:eastAsia="Zurich BT" w:hAnsiTheme="minorHAnsi" w:cstheme="minorHAnsi"/>
          <w:sz w:val="21"/>
          <w:szCs w:val="21"/>
        </w:rPr>
        <w:t>7.1</w:t>
      </w:r>
      <w:r w:rsidR="00151869" w:rsidRPr="00F833C8">
        <w:rPr>
          <w:rFonts w:asciiTheme="minorHAnsi" w:eastAsia="Zurich BT" w:hAnsiTheme="minorHAnsi" w:cstheme="minorHAnsi"/>
          <w:sz w:val="21"/>
          <w:szCs w:val="21"/>
        </w:rPr>
        <w:t>8</w:t>
      </w:r>
      <w:r w:rsidRPr="00F833C8">
        <w:rPr>
          <w:rFonts w:asciiTheme="minorHAnsi" w:eastAsia="Zurich BT" w:hAnsiTheme="minorHAnsi" w:cstheme="minorHAnsi"/>
          <w:sz w:val="21"/>
          <w:szCs w:val="21"/>
        </w:rPr>
        <w:t xml:space="preserve">.5. </w:t>
      </w:r>
      <w:r w:rsidRPr="00F833C8">
        <w:rPr>
          <w:rFonts w:asciiTheme="minorHAnsi" w:hAnsiTheme="minorHAnsi" w:cstheme="minorHAnsi"/>
          <w:sz w:val="21"/>
          <w:szCs w:val="21"/>
        </w:rPr>
        <w:t xml:space="preserve">Havendo empate entre propostas ou lances, o critério de desempate será aquele previsto no </w:t>
      </w:r>
      <w:r w:rsidRPr="00F833C8">
        <w:rPr>
          <w:rFonts w:asciiTheme="minorHAnsi" w:eastAsia="Arial" w:hAnsiTheme="minorHAnsi" w:cstheme="minorHAnsi"/>
          <w:sz w:val="21"/>
          <w:szCs w:val="21"/>
        </w:rPr>
        <w:t>art</w:t>
      </w:r>
      <w:r w:rsidRPr="00F833C8">
        <w:rPr>
          <w:rFonts w:asciiTheme="minorHAnsi" w:hAnsiTheme="minorHAnsi" w:cstheme="minorHAnsi"/>
          <w:sz w:val="21"/>
          <w:szCs w:val="21"/>
        </w:rPr>
        <w:t xml:space="preserve">. 60 da Lei </w:t>
      </w:r>
      <w:r w:rsidR="00C04BD4" w:rsidRPr="00F833C8">
        <w:rPr>
          <w:rFonts w:asciiTheme="minorHAnsi" w:hAnsiTheme="minorHAnsi" w:cstheme="minorHAnsi"/>
          <w:sz w:val="21"/>
          <w:szCs w:val="21"/>
        </w:rPr>
        <w:t xml:space="preserve">Federal </w:t>
      </w:r>
      <w:r w:rsidRPr="00F833C8">
        <w:rPr>
          <w:rFonts w:asciiTheme="minorHAnsi" w:hAnsiTheme="minorHAnsi" w:cstheme="minorHAnsi"/>
          <w:sz w:val="21"/>
          <w:szCs w:val="21"/>
        </w:rPr>
        <w:t>nº 14.133, de 2021, nesta ordem:</w:t>
      </w:r>
    </w:p>
    <w:p w14:paraId="53493912" w14:textId="52B40D8C" w:rsidR="005F6B9B" w:rsidRPr="00F833C8" w:rsidRDefault="005F6B9B" w:rsidP="003B1201">
      <w:pPr>
        <w:pStyle w:val="Nivel3"/>
        <w:numPr>
          <w:ilvl w:val="0"/>
          <w:numId w:val="0"/>
        </w:numPr>
        <w:spacing w:before="0" w:after="0"/>
        <w:ind w:left="1418" w:hanging="142"/>
        <w:rPr>
          <w:rFonts w:asciiTheme="minorHAnsi" w:hAnsiTheme="minorHAnsi" w:cstheme="minorHAnsi"/>
          <w:sz w:val="21"/>
          <w:szCs w:val="21"/>
        </w:rPr>
      </w:pPr>
      <w:r w:rsidRPr="00F833C8">
        <w:rPr>
          <w:rFonts w:asciiTheme="minorHAnsi" w:hAnsiTheme="minorHAnsi" w:cstheme="minorHAnsi"/>
          <w:sz w:val="21"/>
          <w:szCs w:val="21"/>
        </w:rPr>
        <w:t>7.1</w:t>
      </w:r>
      <w:r w:rsidR="00151869" w:rsidRPr="00F833C8">
        <w:rPr>
          <w:rFonts w:asciiTheme="minorHAnsi" w:hAnsiTheme="minorHAnsi" w:cstheme="minorHAnsi"/>
          <w:sz w:val="21"/>
          <w:szCs w:val="21"/>
        </w:rPr>
        <w:t>8</w:t>
      </w:r>
      <w:r w:rsidRPr="00F833C8">
        <w:rPr>
          <w:rFonts w:asciiTheme="minorHAnsi" w:hAnsiTheme="minorHAnsi" w:cstheme="minorHAnsi"/>
          <w:sz w:val="21"/>
          <w:szCs w:val="21"/>
        </w:rPr>
        <w:t>.5.1. Disputa final, hipótese em que os licitantes empatados poderão apresentar nova proposta em ato contínuo à classificação;</w:t>
      </w:r>
    </w:p>
    <w:p w14:paraId="3B1F46C6" w14:textId="7C33B7F5" w:rsidR="005F6B9B" w:rsidRPr="00F833C8" w:rsidRDefault="00151869" w:rsidP="00151869">
      <w:pPr>
        <w:pStyle w:val="Nivel3"/>
        <w:numPr>
          <w:ilvl w:val="0"/>
          <w:numId w:val="0"/>
        </w:numPr>
        <w:spacing w:before="0" w:after="0"/>
        <w:ind w:left="1418" w:hanging="142"/>
        <w:rPr>
          <w:rFonts w:asciiTheme="minorHAnsi" w:hAnsiTheme="minorHAnsi" w:cstheme="minorHAnsi"/>
          <w:sz w:val="21"/>
          <w:szCs w:val="21"/>
        </w:rPr>
      </w:pPr>
      <w:r w:rsidRPr="00F833C8">
        <w:rPr>
          <w:rFonts w:asciiTheme="minorHAnsi" w:hAnsiTheme="minorHAnsi" w:cstheme="minorHAnsi"/>
          <w:sz w:val="21"/>
          <w:szCs w:val="21"/>
        </w:rPr>
        <w:t xml:space="preserve">7.18.5.2. </w:t>
      </w:r>
      <w:r w:rsidR="005F6B9B" w:rsidRPr="00F833C8">
        <w:rPr>
          <w:rFonts w:asciiTheme="minorHAnsi" w:hAnsiTheme="minorHAnsi" w:cstheme="minorHAnsi"/>
          <w:sz w:val="21"/>
          <w:szCs w:val="21"/>
        </w:rPr>
        <w:t>Avaliação do desempenho contratual prévio dos licitantes, para a qual deverão preferencialmente ser utilizados registros cadastrais para efeito de atesto de cumprimento de obrigações previstos nesta Lei;</w:t>
      </w:r>
    </w:p>
    <w:p w14:paraId="6D86276D" w14:textId="4DB47DCF" w:rsidR="005F6B9B" w:rsidRPr="00F833C8" w:rsidRDefault="00151869" w:rsidP="00151869">
      <w:pPr>
        <w:pStyle w:val="Nivel3"/>
        <w:numPr>
          <w:ilvl w:val="0"/>
          <w:numId w:val="0"/>
        </w:numPr>
        <w:spacing w:before="0" w:after="0"/>
        <w:ind w:left="1418" w:hanging="142"/>
        <w:rPr>
          <w:rFonts w:asciiTheme="minorHAnsi" w:hAnsiTheme="minorHAnsi" w:cstheme="minorHAnsi"/>
          <w:sz w:val="21"/>
          <w:szCs w:val="21"/>
        </w:rPr>
      </w:pPr>
      <w:r w:rsidRPr="00F833C8">
        <w:rPr>
          <w:rFonts w:asciiTheme="minorHAnsi" w:hAnsiTheme="minorHAnsi" w:cstheme="minorHAnsi"/>
          <w:sz w:val="21"/>
          <w:szCs w:val="21"/>
        </w:rPr>
        <w:t xml:space="preserve">7.18.5.3. </w:t>
      </w:r>
      <w:r w:rsidR="005F6B9B" w:rsidRPr="00F833C8">
        <w:rPr>
          <w:rFonts w:asciiTheme="minorHAnsi" w:hAnsiTheme="minorHAnsi" w:cstheme="minorHAnsi"/>
          <w:sz w:val="21"/>
          <w:szCs w:val="21"/>
        </w:rPr>
        <w:t>Desenvolvimento pelo licitante de ações de equidade entre homens e mulheres no ambiente de trabalho, conforme regulamento;</w:t>
      </w:r>
    </w:p>
    <w:p w14:paraId="04D0472A" w14:textId="5C076DDA" w:rsidR="005F6B9B" w:rsidRPr="00F833C8" w:rsidRDefault="005F6B9B" w:rsidP="00F833C8">
      <w:pPr>
        <w:pStyle w:val="Nivel3"/>
        <w:numPr>
          <w:ilvl w:val="3"/>
          <w:numId w:val="42"/>
        </w:numPr>
        <w:tabs>
          <w:tab w:val="left" w:pos="1560"/>
        </w:tabs>
        <w:spacing w:before="0" w:after="0"/>
        <w:ind w:hanging="257"/>
        <w:rPr>
          <w:rFonts w:asciiTheme="minorHAnsi" w:hAnsiTheme="minorHAnsi" w:cstheme="minorHAnsi"/>
          <w:sz w:val="21"/>
          <w:szCs w:val="21"/>
        </w:rPr>
      </w:pPr>
      <w:r w:rsidRPr="00F833C8">
        <w:rPr>
          <w:rFonts w:asciiTheme="minorHAnsi" w:hAnsiTheme="minorHAnsi" w:cstheme="minorHAnsi"/>
          <w:sz w:val="21"/>
          <w:szCs w:val="21"/>
        </w:rPr>
        <w:t>Desenvolvimento pelo licitante de programa de integridade (compliance), conforme orientações dos órgãos de controle.</w:t>
      </w:r>
    </w:p>
    <w:p w14:paraId="593E77AF" w14:textId="44E35E56" w:rsidR="00CA0C99" w:rsidRPr="00F833C8" w:rsidRDefault="00CA0C99" w:rsidP="008979A7">
      <w:pPr>
        <w:pStyle w:val="Nivel3"/>
        <w:numPr>
          <w:ilvl w:val="2"/>
          <w:numId w:val="42"/>
        </w:numPr>
        <w:tabs>
          <w:tab w:val="left" w:pos="1701"/>
        </w:tabs>
        <w:spacing w:before="0" w:after="0"/>
        <w:ind w:hanging="446"/>
        <w:rPr>
          <w:rFonts w:asciiTheme="minorHAnsi" w:hAnsiTheme="minorHAnsi" w:cstheme="minorHAnsi"/>
          <w:sz w:val="21"/>
          <w:szCs w:val="21"/>
        </w:rPr>
      </w:pPr>
      <w:r w:rsidRPr="00F833C8">
        <w:rPr>
          <w:rFonts w:asciiTheme="minorHAnsi" w:hAnsiTheme="minorHAnsi" w:cstheme="minorHAnsi"/>
          <w:sz w:val="21"/>
          <w:szCs w:val="21"/>
        </w:rPr>
        <w:t>Persistindo o empate, será assegurada preferência, sucessivamente, aos bens e serviços produzidos ou prestados por:</w:t>
      </w:r>
    </w:p>
    <w:p w14:paraId="73E813D9" w14:textId="766D8992" w:rsidR="00CA0C99" w:rsidRPr="00F833C8" w:rsidRDefault="00CA0C99" w:rsidP="003B1201">
      <w:pPr>
        <w:pStyle w:val="Nivel2"/>
        <w:numPr>
          <w:ilvl w:val="0"/>
          <w:numId w:val="0"/>
        </w:numPr>
        <w:spacing w:before="0" w:after="0"/>
        <w:ind w:left="1297"/>
        <w:rPr>
          <w:rFonts w:asciiTheme="minorHAnsi" w:hAnsiTheme="minorHAnsi" w:cstheme="minorHAnsi"/>
          <w:sz w:val="21"/>
          <w:szCs w:val="21"/>
        </w:rPr>
      </w:pPr>
      <w:r w:rsidRPr="00F833C8">
        <w:rPr>
          <w:rFonts w:asciiTheme="minorHAnsi" w:hAnsiTheme="minorHAnsi" w:cstheme="minorHAnsi"/>
          <w:sz w:val="21"/>
          <w:szCs w:val="21"/>
        </w:rPr>
        <w:t>7.1</w:t>
      </w:r>
      <w:r w:rsidR="00151869" w:rsidRPr="00F833C8">
        <w:rPr>
          <w:rFonts w:asciiTheme="minorHAnsi" w:hAnsiTheme="minorHAnsi" w:cstheme="minorHAnsi"/>
          <w:sz w:val="21"/>
          <w:szCs w:val="21"/>
        </w:rPr>
        <w:t>8</w:t>
      </w:r>
      <w:r w:rsidRPr="00F833C8">
        <w:rPr>
          <w:rFonts w:asciiTheme="minorHAnsi" w:hAnsiTheme="minorHAnsi" w:cstheme="minorHAnsi"/>
          <w:sz w:val="21"/>
          <w:szCs w:val="21"/>
        </w:rPr>
        <w:t>.6.1.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0E21439" w14:textId="3173768E" w:rsidR="00CA0C99" w:rsidRPr="00F833C8" w:rsidRDefault="00CA0C99" w:rsidP="003B1201">
      <w:pPr>
        <w:pStyle w:val="Nivel2"/>
        <w:numPr>
          <w:ilvl w:val="0"/>
          <w:numId w:val="0"/>
        </w:numPr>
        <w:spacing w:before="0" w:after="0"/>
        <w:ind w:left="1297"/>
        <w:rPr>
          <w:rFonts w:asciiTheme="minorHAnsi" w:hAnsiTheme="minorHAnsi" w:cstheme="minorHAnsi"/>
          <w:sz w:val="21"/>
          <w:szCs w:val="21"/>
        </w:rPr>
      </w:pPr>
      <w:r w:rsidRPr="00F833C8">
        <w:rPr>
          <w:rFonts w:asciiTheme="minorHAnsi" w:hAnsiTheme="minorHAnsi" w:cstheme="minorHAnsi"/>
          <w:sz w:val="21"/>
          <w:szCs w:val="21"/>
        </w:rPr>
        <w:t>7.1</w:t>
      </w:r>
      <w:r w:rsidR="00151869" w:rsidRPr="00F833C8">
        <w:rPr>
          <w:rFonts w:asciiTheme="minorHAnsi" w:hAnsiTheme="minorHAnsi" w:cstheme="minorHAnsi"/>
          <w:sz w:val="21"/>
          <w:szCs w:val="21"/>
        </w:rPr>
        <w:t>8</w:t>
      </w:r>
      <w:r w:rsidRPr="00F833C8">
        <w:rPr>
          <w:rFonts w:asciiTheme="minorHAnsi" w:hAnsiTheme="minorHAnsi" w:cstheme="minorHAnsi"/>
          <w:sz w:val="21"/>
          <w:szCs w:val="21"/>
        </w:rPr>
        <w:t>.6.2. Empresas brasileiras;</w:t>
      </w:r>
    </w:p>
    <w:p w14:paraId="5A9A5481" w14:textId="223A7544" w:rsidR="00CA0C99" w:rsidRPr="00F833C8" w:rsidRDefault="00CA0C99" w:rsidP="003B1201">
      <w:pPr>
        <w:pStyle w:val="Nivel2"/>
        <w:numPr>
          <w:ilvl w:val="0"/>
          <w:numId w:val="0"/>
        </w:numPr>
        <w:spacing w:before="0" w:after="0"/>
        <w:ind w:left="1297"/>
        <w:rPr>
          <w:rFonts w:asciiTheme="minorHAnsi" w:hAnsiTheme="minorHAnsi" w:cstheme="minorHAnsi"/>
          <w:sz w:val="21"/>
          <w:szCs w:val="21"/>
        </w:rPr>
      </w:pPr>
      <w:r w:rsidRPr="00F833C8">
        <w:rPr>
          <w:rFonts w:asciiTheme="minorHAnsi" w:hAnsiTheme="minorHAnsi" w:cstheme="minorHAnsi"/>
          <w:sz w:val="21"/>
          <w:szCs w:val="21"/>
        </w:rPr>
        <w:t>7.1</w:t>
      </w:r>
      <w:r w:rsidR="00151869" w:rsidRPr="00F833C8">
        <w:rPr>
          <w:rFonts w:asciiTheme="minorHAnsi" w:hAnsiTheme="minorHAnsi" w:cstheme="minorHAnsi"/>
          <w:sz w:val="21"/>
          <w:szCs w:val="21"/>
        </w:rPr>
        <w:t>8</w:t>
      </w:r>
      <w:r w:rsidRPr="00F833C8">
        <w:rPr>
          <w:rFonts w:asciiTheme="minorHAnsi" w:hAnsiTheme="minorHAnsi" w:cstheme="minorHAnsi"/>
          <w:sz w:val="21"/>
          <w:szCs w:val="21"/>
        </w:rPr>
        <w:t>.6.3. Empresas que invistam em pesquisa e no desenvolvimento de tecnologia no País;</w:t>
      </w:r>
    </w:p>
    <w:p w14:paraId="48AB83B2" w14:textId="2C32BF7F" w:rsidR="00CA0C99" w:rsidRPr="00F833C8" w:rsidRDefault="00CA0C99" w:rsidP="003B1201">
      <w:pPr>
        <w:pStyle w:val="Nivel2"/>
        <w:numPr>
          <w:ilvl w:val="0"/>
          <w:numId w:val="0"/>
        </w:numPr>
        <w:spacing w:before="0" w:after="0"/>
        <w:ind w:left="1297"/>
        <w:rPr>
          <w:rFonts w:asciiTheme="minorHAnsi" w:hAnsiTheme="minorHAnsi" w:cstheme="minorHAnsi"/>
          <w:sz w:val="21"/>
          <w:szCs w:val="21"/>
        </w:rPr>
      </w:pPr>
      <w:r w:rsidRPr="00F833C8">
        <w:rPr>
          <w:rFonts w:asciiTheme="minorHAnsi" w:hAnsiTheme="minorHAnsi" w:cstheme="minorHAnsi"/>
          <w:sz w:val="21"/>
          <w:szCs w:val="21"/>
        </w:rPr>
        <w:t>7.1</w:t>
      </w:r>
      <w:r w:rsidR="00151869" w:rsidRPr="00F833C8">
        <w:rPr>
          <w:rFonts w:asciiTheme="minorHAnsi" w:hAnsiTheme="minorHAnsi" w:cstheme="minorHAnsi"/>
          <w:sz w:val="21"/>
          <w:szCs w:val="21"/>
        </w:rPr>
        <w:t>8</w:t>
      </w:r>
      <w:r w:rsidRPr="00F833C8">
        <w:rPr>
          <w:rFonts w:asciiTheme="minorHAnsi" w:hAnsiTheme="minorHAnsi" w:cstheme="minorHAnsi"/>
          <w:sz w:val="21"/>
          <w:szCs w:val="21"/>
        </w:rPr>
        <w:t>.6.4. Empresas que comprovem a prática de mitigação, nos termos da Lei nº 12.187, de 29 de dezembro de 2009.</w:t>
      </w:r>
    </w:p>
    <w:p w14:paraId="15A74BF4" w14:textId="77777777" w:rsidR="00151869" w:rsidRPr="00F833C8" w:rsidRDefault="00151869" w:rsidP="003B1201">
      <w:pPr>
        <w:pStyle w:val="Nivel2"/>
        <w:numPr>
          <w:ilvl w:val="0"/>
          <w:numId w:val="0"/>
        </w:numPr>
        <w:spacing w:before="0" w:after="0"/>
        <w:ind w:left="1297"/>
        <w:rPr>
          <w:rFonts w:asciiTheme="minorHAnsi" w:hAnsiTheme="minorHAnsi" w:cstheme="minorHAnsi"/>
          <w:sz w:val="21"/>
          <w:szCs w:val="21"/>
        </w:rPr>
      </w:pPr>
    </w:p>
    <w:p w14:paraId="3F4627C5" w14:textId="45EB7257" w:rsidR="00CA0C99" w:rsidRPr="00F833C8" w:rsidRDefault="00CA0C99" w:rsidP="003B1201">
      <w:pPr>
        <w:pStyle w:val="Nivel2"/>
        <w:numPr>
          <w:ilvl w:val="0"/>
          <w:numId w:val="0"/>
        </w:numPr>
        <w:spacing w:before="0" w:after="0"/>
        <w:rPr>
          <w:rFonts w:asciiTheme="minorHAnsi" w:hAnsiTheme="minorHAnsi" w:cstheme="minorHAnsi"/>
          <w:sz w:val="21"/>
          <w:szCs w:val="21"/>
        </w:rPr>
      </w:pPr>
      <w:r w:rsidRPr="00F833C8">
        <w:rPr>
          <w:rFonts w:asciiTheme="minorHAnsi" w:hAnsiTheme="minorHAnsi" w:cstheme="minorHAnsi"/>
          <w:sz w:val="21"/>
          <w:szCs w:val="21"/>
        </w:rPr>
        <w:t>7.1</w:t>
      </w:r>
      <w:r w:rsidR="00151869" w:rsidRPr="00F833C8">
        <w:rPr>
          <w:rFonts w:asciiTheme="minorHAnsi" w:hAnsiTheme="minorHAnsi" w:cstheme="minorHAnsi"/>
          <w:sz w:val="21"/>
          <w:szCs w:val="21"/>
        </w:rPr>
        <w:t>9</w:t>
      </w:r>
      <w:r w:rsidRPr="00F833C8">
        <w:rPr>
          <w:rFonts w:asciiTheme="minorHAnsi" w:hAnsiTheme="minorHAnsi" w:cstheme="minorHAnsi"/>
          <w:sz w:val="21"/>
          <w:szCs w:val="21"/>
        </w:rPr>
        <w:t xml:space="preserve">. Encerrada a etapa de envio de lances da sessão pública, na hipótese da proposta do primeiro colocado permanecer acima do preço máximo ou inferior ao desconto definido para a contratação, </w:t>
      </w:r>
      <w:r w:rsidR="00151869" w:rsidRPr="00F833C8">
        <w:rPr>
          <w:rFonts w:asciiTheme="minorHAnsi" w:hAnsiTheme="minorHAnsi" w:cstheme="minorHAnsi"/>
          <w:sz w:val="21"/>
          <w:szCs w:val="21"/>
        </w:rPr>
        <w:t>a</w:t>
      </w:r>
      <w:r w:rsidRPr="00F833C8">
        <w:rPr>
          <w:rFonts w:asciiTheme="minorHAnsi" w:hAnsiTheme="minorHAnsi" w:cstheme="minorHAnsi"/>
          <w:sz w:val="21"/>
          <w:szCs w:val="21"/>
        </w:rPr>
        <w:t xml:space="preserve"> pregoeir</w:t>
      </w:r>
      <w:r w:rsidR="00151869" w:rsidRPr="00F833C8">
        <w:rPr>
          <w:rFonts w:asciiTheme="minorHAnsi" w:hAnsiTheme="minorHAnsi" w:cstheme="minorHAnsi"/>
          <w:sz w:val="21"/>
          <w:szCs w:val="21"/>
        </w:rPr>
        <w:t>a</w:t>
      </w:r>
      <w:r w:rsidRPr="00F833C8">
        <w:rPr>
          <w:rFonts w:asciiTheme="minorHAnsi" w:hAnsiTheme="minorHAnsi" w:cstheme="minorHAnsi"/>
          <w:sz w:val="21"/>
          <w:szCs w:val="21"/>
        </w:rPr>
        <w:t xml:space="preserve"> poderá negociar condições mais vantajosas, após definido o resultado do julgamento.</w:t>
      </w:r>
    </w:p>
    <w:p w14:paraId="3EEF9C7D" w14:textId="668659E2" w:rsidR="00CA0C99" w:rsidRPr="00F833C8" w:rsidRDefault="00CA0C99" w:rsidP="003B1201">
      <w:pPr>
        <w:pStyle w:val="Nivel2"/>
        <w:numPr>
          <w:ilvl w:val="0"/>
          <w:numId w:val="0"/>
        </w:numPr>
        <w:spacing w:before="0" w:after="0"/>
        <w:ind w:left="851"/>
        <w:rPr>
          <w:rFonts w:asciiTheme="minorHAnsi" w:hAnsiTheme="minorHAnsi" w:cstheme="minorHAnsi"/>
          <w:sz w:val="21"/>
          <w:szCs w:val="21"/>
        </w:rPr>
      </w:pPr>
      <w:r w:rsidRPr="00F833C8">
        <w:rPr>
          <w:rFonts w:asciiTheme="minorHAnsi" w:hAnsiTheme="minorHAnsi" w:cstheme="minorHAnsi"/>
          <w:sz w:val="21"/>
          <w:szCs w:val="21"/>
        </w:rPr>
        <w:t>7.1</w:t>
      </w:r>
      <w:r w:rsidR="00151869" w:rsidRPr="00F833C8">
        <w:rPr>
          <w:rFonts w:asciiTheme="minorHAnsi" w:hAnsiTheme="minorHAnsi" w:cstheme="minorHAnsi"/>
          <w:sz w:val="21"/>
          <w:szCs w:val="21"/>
        </w:rPr>
        <w:t>9</w:t>
      </w:r>
      <w:r w:rsidRPr="00F833C8">
        <w:rPr>
          <w:rFonts w:asciiTheme="minorHAnsi" w:hAnsiTheme="minorHAnsi" w:cstheme="minorHAnsi"/>
          <w:sz w:val="21"/>
          <w:szCs w:val="21"/>
        </w:rPr>
        <w:t>.1.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DE7FB4F" w14:textId="0172E07E" w:rsidR="00CA0C99" w:rsidRPr="00F833C8" w:rsidRDefault="00CA0C99" w:rsidP="003B1201">
      <w:pPr>
        <w:pStyle w:val="Nivel2"/>
        <w:numPr>
          <w:ilvl w:val="0"/>
          <w:numId w:val="0"/>
        </w:numPr>
        <w:spacing w:before="0" w:after="0"/>
        <w:ind w:left="851"/>
        <w:rPr>
          <w:rFonts w:asciiTheme="minorHAnsi" w:hAnsiTheme="minorHAnsi" w:cstheme="minorHAnsi"/>
          <w:sz w:val="21"/>
          <w:szCs w:val="21"/>
        </w:rPr>
      </w:pPr>
      <w:r w:rsidRPr="00F833C8">
        <w:rPr>
          <w:rFonts w:asciiTheme="minorHAnsi" w:hAnsiTheme="minorHAnsi" w:cstheme="minorHAnsi"/>
          <w:sz w:val="21"/>
          <w:szCs w:val="21"/>
        </w:rPr>
        <w:t>7.1</w:t>
      </w:r>
      <w:r w:rsidR="00151869" w:rsidRPr="00F833C8">
        <w:rPr>
          <w:rFonts w:asciiTheme="minorHAnsi" w:hAnsiTheme="minorHAnsi" w:cstheme="minorHAnsi"/>
          <w:sz w:val="21"/>
          <w:szCs w:val="21"/>
        </w:rPr>
        <w:t>9</w:t>
      </w:r>
      <w:r w:rsidRPr="00F833C8">
        <w:rPr>
          <w:rFonts w:asciiTheme="minorHAnsi" w:hAnsiTheme="minorHAnsi" w:cstheme="minorHAnsi"/>
          <w:sz w:val="21"/>
          <w:szCs w:val="21"/>
        </w:rPr>
        <w:t xml:space="preserve">.2. </w:t>
      </w:r>
      <w:r w:rsidRPr="00F833C8">
        <w:rPr>
          <w:rFonts w:asciiTheme="minorHAnsi" w:eastAsia="Times New Roman" w:hAnsiTheme="minorHAnsi" w:cstheme="minorHAnsi"/>
          <w:sz w:val="21"/>
          <w:szCs w:val="21"/>
        </w:rPr>
        <w:t xml:space="preserve">A </w:t>
      </w:r>
      <w:r w:rsidRPr="00F833C8">
        <w:rPr>
          <w:rFonts w:asciiTheme="minorHAnsi" w:hAnsiTheme="minorHAnsi" w:cstheme="minorHAnsi"/>
          <w:sz w:val="21"/>
          <w:szCs w:val="21"/>
        </w:rPr>
        <w:t>negociação será realizada por meio do sistema, podendo ser acompanhada pelos demais licitantes.</w:t>
      </w:r>
    </w:p>
    <w:p w14:paraId="78CAF5B3" w14:textId="38A9C524" w:rsidR="00CA0C99" w:rsidRPr="00F833C8" w:rsidRDefault="00CA0C99" w:rsidP="003B1201">
      <w:pPr>
        <w:pStyle w:val="Nivel3"/>
        <w:numPr>
          <w:ilvl w:val="0"/>
          <w:numId w:val="0"/>
        </w:numPr>
        <w:spacing w:before="0" w:after="0"/>
        <w:ind w:left="851"/>
        <w:rPr>
          <w:rFonts w:asciiTheme="minorHAnsi" w:eastAsia="Times New Roman" w:hAnsiTheme="minorHAnsi" w:cstheme="minorHAnsi"/>
          <w:sz w:val="21"/>
          <w:szCs w:val="21"/>
        </w:rPr>
      </w:pPr>
      <w:r w:rsidRPr="00F833C8">
        <w:rPr>
          <w:rFonts w:asciiTheme="minorHAnsi" w:hAnsiTheme="minorHAnsi" w:cstheme="minorHAnsi"/>
          <w:sz w:val="21"/>
          <w:szCs w:val="21"/>
        </w:rPr>
        <w:t>7.1</w:t>
      </w:r>
      <w:r w:rsidR="00151869" w:rsidRPr="00F833C8">
        <w:rPr>
          <w:rFonts w:asciiTheme="minorHAnsi" w:hAnsiTheme="minorHAnsi" w:cstheme="minorHAnsi"/>
          <w:sz w:val="21"/>
          <w:szCs w:val="21"/>
        </w:rPr>
        <w:t>9</w:t>
      </w:r>
      <w:r w:rsidRPr="00F833C8">
        <w:rPr>
          <w:rFonts w:asciiTheme="minorHAnsi" w:hAnsiTheme="minorHAnsi" w:cstheme="minorHAnsi"/>
          <w:sz w:val="21"/>
          <w:szCs w:val="21"/>
        </w:rPr>
        <w:t xml:space="preserve">.3. </w:t>
      </w:r>
      <w:r w:rsidRPr="00F833C8">
        <w:rPr>
          <w:rFonts w:asciiTheme="minorHAnsi" w:eastAsia="Times New Roman" w:hAnsiTheme="minorHAnsi" w:cstheme="minorHAnsi"/>
          <w:sz w:val="21"/>
          <w:szCs w:val="21"/>
        </w:rPr>
        <w:t>O resultado da negociação será divulgado a todos os licitantes e anexado aos autos do processo licitatório.</w:t>
      </w:r>
    </w:p>
    <w:p w14:paraId="4DBCC832" w14:textId="77777777" w:rsidR="00151869" w:rsidRPr="00F833C8" w:rsidRDefault="00151869" w:rsidP="003A535D">
      <w:pPr>
        <w:pStyle w:val="Nivel3"/>
        <w:numPr>
          <w:ilvl w:val="0"/>
          <w:numId w:val="0"/>
        </w:numPr>
        <w:spacing w:before="0" w:after="0" w:line="240" w:lineRule="auto"/>
        <w:ind w:left="851"/>
        <w:rPr>
          <w:rFonts w:asciiTheme="minorHAnsi" w:eastAsia="Times New Roman" w:hAnsiTheme="minorHAnsi" w:cstheme="minorHAnsi"/>
          <w:sz w:val="21"/>
          <w:szCs w:val="21"/>
        </w:rPr>
      </w:pPr>
    </w:p>
    <w:p w14:paraId="7E23B550" w14:textId="30D28F0C" w:rsidR="00C9407C" w:rsidRPr="00F833C8" w:rsidRDefault="00C9407C" w:rsidP="003B1201">
      <w:pPr>
        <w:pStyle w:val="Nivel3"/>
        <w:numPr>
          <w:ilvl w:val="0"/>
          <w:numId w:val="0"/>
        </w:numPr>
        <w:spacing w:before="0" w:after="0"/>
        <w:rPr>
          <w:rFonts w:asciiTheme="minorHAnsi" w:eastAsia="Times New Roman" w:hAnsiTheme="minorHAnsi" w:cstheme="minorHAnsi"/>
          <w:sz w:val="21"/>
          <w:szCs w:val="21"/>
        </w:rPr>
      </w:pPr>
      <w:r w:rsidRPr="00F833C8">
        <w:rPr>
          <w:rFonts w:asciiTheme="minorHAnsi" w:hAnsiTheme="minorHAnsi" w:cstheme="minorHAnsi"/>
          <w:sz w:val="21"/>
          <w:szCs w:val="21"/>
        </w:rPr>
        <w:t>7.</w:t>
      </w:r>
      <w:r w:rsidR="00151869" w:rsidRPr="00F833C8">
        <w:rPr>
          <w:rFonts w:asciiTheme="minorHAnsi" w:eastAsia="Times New Roman" w:hAnsiTheme="minorHAnsi" w:cstheme="minorHAnsi"/>
          <w:sz w:val="21"/>
          <w:szCs w:val="21"/>
        </w:rPr>
        <w:t>20</w:t>
      </w:r>
      <w:r w:rsidRPr="00F833C8">
        <w:rPr>
          <w:rFonts w:asciiTheme="minorHAnsi" w:eastAsia="Times New Roman" w:hAnsiTheme="minorHAnsi" w:cstheme="minorHAnsi"/>
          <w:sz w:val="21"/>
          <w:szCs w:val="21"/>
        </w:rPr>
        <w:t xml:space="preserve">. </w:t>
      </w:r>
      <w:r w:rsidRPr="00F833C8">
        <w:rPr>
          <w:rFonts w:asciiTheme="minorHAnsi" w:hAnsiTheme="minorHAnsi" w:cstheme="minorHAnsi"/>
          <w:sz w:val="21"/>
          <w:szCs w:val="21"/>
        </w:rPr>
        <w:t xml:space="preserve">Será desclassificada a proposta que: </w:t>
      </w:r>
    </w:p>
    <w:p w14:paraId="3AEFB08E" w14:textId="7DC2A107" w:rsidR="00C9407C" w:rsidRPr="00F833C8" w:rsidRDefault="00C721B6" w:rsidP="00F833C8">
      <w:pPr>
        <w:pStyle w:val="Nivel3"/>
        <w:numPr>
          <w:ilvl w:val="2"/>
          <w:numId w:val="43"/>
        </w:numPr>
        <w:tabs>
          <w:tab w:val="left" w:pos="1701"/>
        </w:tabs>
        <w:spacing w:before="0" w:after="0"/>
        <w:rPr>
          <w:rFonts w:asciiTheme="minorHAnsi" w:hAnsiTheme="minorHAnsi" w:cstheme="minorHAnsi"/>
          <w:sz w:val="21"/>
          <w:szCs w:val="21"/>
        </w:rPr>
      </w:pPr>
      <w:r w:rsidRPr="00F833C8">
        <w:rPr>
          <w:rFonts w:asciiTheme="minorHAnsi" w:hAnsiTheme="minorHAnsi" w:cstheme="minorHAnsi"/>
          <w:sz w:val="21"/>
          <w:szCs w:val="21"/>
        </w:rPr>
        <w:t>C</w:t>
      </w:r>
      <w:r w:rsidR="00C9407C" w:rsidRPr="00F833C8">
        <w:rPr>
          <w:rFonts w:asciiTheme="minorHAnsi" w:hAnsiTheme="minorHAnsi" w:cstheme="minorHAnsi"/>
          <w:sz w:val="21"/>
          <w:szCs w:val="21"/>
        </w:rPr>
        <w:t>ontiver vícios insanáveis;</w:t>
      </w:r>
    </w:p>
    <w:p w14:paraId="1855000B" w14:textId="67C79BB5" w:rsidR="00C9407C" w:rsidRPr="00F833C8" w:rsidRDefault="00C721B6" w:rsidP="00F833C8">
      <w:pPr>
        <w:pStyle w:val="Nivel3"/>
        <w:numPr>
          <w:ilvl w:val="2"/>
          <w:numId w:val="43"/>
        </w:numPr>
        <w:tabs>
          <w:tab w:val="left" w:pos="1701"/>
        </w:tabs>
        <w:spacing w:before="0" w:after="0"/>
        <w:rPr>
          <w:rFonts w:asciiTheme="minorHAnsi" w:hAnsiTheme="minorHAnsi" w:cstheme="minorHAnsi"/>
          <w:sz w:val="21"/>
          <w:szCs w:val="21"/>
        </w:rPr>
      </w:pPr>
      <w:r w:rsidRPr="00F833C8">
        <w:rPr>
          <w:rFonts w:asciiTheme="minorHAnsi" w:hAnsiTheme="minorHAnsi" w:cstheme="minorHAnsi"/>
          <w:sz w:val="21"/>
          <w:szCs w:val="21"/>
        </w:rPr>
        <w:t>N</w:t>
      </w:r>
      <w:r w:rsidR="00C9407C" w:rsidRPr="00F833C8">
        <w:rPr>
          <w:rFonts w:asciiTheme="minorHAnsi" w:hAnsiTheme="minorHAnsi" w:cstheme="minorHAnsi"/>
          <w:sz w:val="21"/>
          <w:szCs w:val="21"/>
        </w:rPr>
        <w:t>ão obedecer às especificações técnicas contidas no Termo de Referência;</w:t>
      </w:r>
    </w:p>
    <w:p w14:paraId="0FEF7247" w14:textId="68EB9CAD" w:rsidR="00C9407C" w:rsidRPr="00F833C8" w:rsidRDefault="00C721B6" w:rsidP="00F833C8">
      <w:pPr>
        <w:pStyle w:val="Nivel3"/>
        <w:numPr>
          <w:ilvl w:val="2"/>
          <w:numId w:val="43"/>
        </w:numPr>
        <w:tabs>
          <w:tab w:val="left" w:pos="1701"/>
        </w:tabs>
        <w:spacing w:before="0" w:after="0"/>
        <w:rPr>
          <w:rFonts w:asciiTheme="minorHAnsi" w:hAnsiTheme="minorHAnsi" w:cstheme="minorHAnsi"/>
          <w:sz w:val="21"/>
          <w:szCs w:val="21"/>
        </w:rPr>
      </w:pPr>
      <w:r w:rsidRPr="00F833C8">
        <w:rPr>
          <w:rFonts w:asciiTheme="minorHAnsi" w:hAnsiTheme="minorHAnsi" w:cstheme="minorHAnsi"/>
          <w:sz w:val="21"/>
          <w:szCs w:val="21"/>
        </w:rPr>
        <w:t>A</w:t>
      </w:r>
      <w:r w:rsidR="00C9407C" w:rsidRPr="00F833C8">
        <w:rPr>
          <w:rFonts w:asciiTheme="minorHAnsi" w:hAnsiTheme="minorHAnsi" w:cstheme="minorHAnsi"/>
          <w:sz w:val="21"/>
          <w:szCs w:val="21"/>
        </w:rPr>
        <w:t>presentar preços inexequíveis ou permanecerem acima do preço máximo definido para a contratação;</w:t>
      </w:r>
    </w:p>
    <w:p w14:paraId="6FFFBDD2" w14:textId="760BDF15" w:rsidR="00C9407C" w:rsidRPr="00F833C8" w:rsidRDefault="00C721B6" w:rsidP="00F833C8">
      <w:pPr>
        <w:pStyle w:val="Nivel3"/>
        <w:numPr>
          <w:ilvl w:val="2"/>
          <w:numId w:val="43"/>
        </w:numPr>
        <w:tabs>
          <w:tab w:val="left" w:pos="1701"/>
        </w:tabs>
        <w:spacing w:before="0" w:after="0"/>
        <w:rPr>
          <w:rFonts w:asciiTheme="minorHAnsi" w:hAnsiTheme="minorHAnsi" w:cstheme="minorHAnsi"/>
          <w:sz w:val="21"/>
          <w:szCs w:val="21"/>
        </w:rPr>
      </w:pPr>
      <w:r w:rsidRPr="00F833C8">
        <w:rPr>
          <w:rFonts w:asciiTheme="minorHAnsi" w:hAnsiTheme="minorHAnsi" w:cstheme="minorHAnsi"/>
          <w:sz w:val="21"/>
          <w:szCs w:val="21"/>
        </w:rPr>
        <w:lastRenderedPageBreak/>
        <w:t>N</w:t>
      </w:r>
      <w:r w:rsidR="00C9407C" w:rsidRPr="00F833C8">
        <w:rPr>
          <w:rFonts w:asciiTheme="minorHAnsi" w:hAnsiTheme="minorHAnsi" w:cstheme="minorHAnsi"/>
          <w:sz w:val="21"/>
          <w:szCs w:val="21"/>
        </w:rPr>
        <w:t>ão tiverem sua exequibilidade demonstrada, quando exigido pela Administração;</w:t>
      </w:r>
    </w:p>
    <w:p w14:paraId="41220BB0" w14:textId="41F87ED5" w:rsidR="00C9407C" w:rsidRPr="00F833C8" w:rsidRDefault="00C721B6" w:rsidP="00F833C8">
      <w:pPr>
        <w:pStyle w:val="Nivel3"/>
        <w:numPr>
          <w:ilvl w:val="2"/>
          <w:numId w:val="43"/>
        </w:numPr>
        <w:tabs>
          <w:tab w:val="left" w:pos="1701"/>
        </w:tabs>
        <w:spacing w:before="0" w:after="0"/>
        <w:rPr>
          <w:rFonts w:asciiTheme="minorHAnsi" w:hAnsiTheme="minorHAnsi" w:cstheme="minorHAnsi"/>
          <w:sz w:val="21"/>
          <w:szCs w:val="21"/>
        </w:rPr>
      </w:pPr>
      <w:r w:rsidRPr="00F833C8">
        <w:rPr>
          <w:rFonts w:asciiTheme="minorHAnsi" w:hAnsiTheme="minorHAnsi" w:cstheme="minorHAnsi"/>
          <w:sz w:val="21"/>
          <w:szCs w:val="21"/>
        </w:rPr>
        <w:t>A</w:t>
      </w:r>
      <w:r w:rsidR="00C9407C" w:rsidRPr="00F833C8">
        <w:rPr>
          <w:rFonts w:asciiTheme="minorHAnsi" w:hAnsiTheme="minorHAnsi" w:cstheme="minorHAnsi"/>
          <w:sz w:val="21"/>
          <w:szCs w:val="21"/>
        </w:rPr>
        <w:t>presentar desconformidade com quaisquer outras exigências deste Edital ou seus anexos, desde que insanável.</w:t>
      </w:r>
    </w:p>
    <w:p w14:paraId="027AF5EF" w14:textId="77777777" w:rsidR="003A535D" w:rsidRPr="00F833C8" w:rsidRDefault="003A535D" w:rsidP="003A535D">
      <w:pPr>
        <w:pStyle w:val="Nivel3"/>
        <w:numPr>
          <w:ilvl w:val="0"/>
          <w:numId w:val="0"/>
        </w:numPr>
        <w:tabs>
          <w:tab w:val="left" w:pos="1701"/>
        </w:tabs>
        <w:spacing w:before="0" w:after="0"/>
        <w:ind w:left="1570"/>
        <w:rPr>
          <w:rFonts w:asciiTheme="minorHAnsi" w:hAnsiTheme="minorHAnsi" w:cstheme="minorHAnsi"/>
          <w:sz w:val="21"/>
          <w:szCs w:val="21"/>
        </w:rPr>
      </w:pPr>
    </w:p>
    <w:p w14:paraId="3B67F216" w14:textId="1C2FCC8D" w:rsidR="00275069" w:rsidRPr="00F833C8" w:rsidRDefault="00275069" w:rsidP="003D6063">
      <w:pPr>
        <w:pStyle w:val="Nivel2"/>
        <w:numPr>
          <w:ilvl w:val="1"/>
          <w:numId w:val="43"/>
        </w:numPr>
        <w:spacing w:before="0" w:after="0"/>
        <w:ind w:left="0" w:firstLine="0"/>
        <w:rPr>
          <w:rFonts w:asciiTheme="minorHAnsi" w:hAnsiTheme="minorHAnsi" w:cstheme="minorHAnsi"/>
          <w:b/>
          <w:bCs/>
          <w:sz w:val="21"/>
          <w:szCs w:val="21"/>
        </w:rPr>
      </w:pPr>
      <w:r w:rsidRPr="00F833C8">
        <w:rPr>
          <w:rFonts w:asciiTheme="minorHAnsi" w:hAnsiTheme="minorHAnsi" w:cstheme="minorHAnsi"/>
          <w:sz w:val="21"/>
          <w:szCs w:val="21"/>
        </w:rPr>
        <w:t>No caso de bens e serviços em geral, é indício de inexequibilidade das propostas valores inferiores a 50% (cinquenta por cento) do valor orçado pela Administração.</w:t>
      </w:r>
    </w:p>
    <w:p w14:paraId="0C31EE8A" w14:textId="77777777" w:rsidR="00275069" w:rsidRPr="00F833C8" w:rsidRDefault="00275069" w:rsidP="00F833C8">
      <w:pPr>
        <w:pStyle w:val="Nivel3"/>
        <w:numPr>
          <w:ilvl w:val="2"/>
          <w:numId w:val="43"/>
        </w:numPr>
        <w:tabs>
          <w:tab w:val="left" w:pos="1701"/>
        </w:tabs>
        <w:spacing w:before="0" w:after="0"/>
        <w:ind w:left="851" w:firstLine="0"/>
        <w:rPr>
          <w:rFonts w:asciiTheme="minorHAnsi" w:hAnsiTheme="minorHAnsi" w:cstheme="minorHAnsi"/>
          <w:sz w:val="21"/>
          <w:szCs w:val="21"/>
        </w:rPr>
      </w:pPr>
      <w:r w:rsidRPr="00F833C8">
        <w:rPr>
          <w:rFonts w:asciiTheme="minorHAnsi" w:hAnsiTheme="minorHAnsi" w:cstheme="minorHAnsi"/>
          <w:sz w:val="21"/>
          <w:szCs w:val="21"/>
        </w:rPr>
        <w:t xml:space="preserve">A inexequibilidade, na hipótese de que trata o </w:t>
      </w:r>
      <w:r w:rsidRPr="00F833C8">
        <w:rPr>
          <w:rFonts w:asciiTheme="minorHAnsi" w:hAnsiTheme="minorHAnsi" w:cstheme="minorHAnsi"/>
          <w:b/>
          <w:bCs/>
          <w:sz w:val="21"/>
          <w:szCs w:val="21"/>
        </w:rPr>
        <w:t>caput</w:t>
      </w:r>
      <w:r w:rsidRPr="00F833C8">
        <w:rPr>
          <w:rFonts w:asciiTheme="minorHAnsi" w:hAnsiTheme="minorHAnsi" w:cstheme="minorHAnsi"/>
          <w:sz w:val="21"/>
          <w:szCs w:val="21"/>
        </w:rPr>
        <w:t>, só será considerada após diligência do pregoeiro, que comprove:</w:t>
      </w:r>
    </w:p>
    <w:p w14:paraId="7298D56F" w14:textId="1A6F237D" w:rsidR="00275069" w:rsidRPr="00F833C8" w:rsidRDefault="00C721B6" w:rsidP="00F833C8">
      <w:pPr>
        <w:pStyle w:val="Nivel3"/>
        <w:numPr>
          <w:ilvl w:val="3"/>
          <w:numId w:val="43"/>
        </w:numPr>
        <w:tabs>
          <w:tab w:val="left" w:pos="1701"/>
        </w:tabs>
        <w:spacing w:before="0" w:after="0"/>
        <w:ind w:left="1560" w:hanging="284"/>
        <w:rPr>
          <w:rFonts w:asciiTheme="minorHAnsi" w:hAnsiTheme="minorHAnsi" w:cstheme="minorHAnsi"/>
          <w:sz w:val="21"/>
          <w:szCs w:val="21"/>
        </w:rPr>
      </w:pPr>
      <w:r w:rsidRPr="00F833C8">
        <w:rPr>
          <w:rFonts w:asciiTheme="minorHAnsi" w:hAnsiTheme="minorHAnsi" w:cstheme="minorHAnsi"/>
          <w:sz w:val="21"/>
          <w:szCs w:val="21"/>
        </w:rPr>
        <w:t>Q</w:t>
      </w:r>
      <w:r w:rsidR="00275069" w:rsidRPr="00F833C8">
        <w:rPr>
          <w:rFonts w:asciiTheme="minorHAnsi" w:hAnsiTheme="minorHAnsi" w:cstheme="minorHAnsi"/>
          <w:sz w:val="21"/>
          <w:szCs w:val="21"/>
        </w:rPr>
        <w:t>ue o custo do licitante ultrapassa o valor da proposta; e</w:t>
      </w:r>
    </w:p>
    <w:p w14:paraId="6C40F117" w14:textId="0C7CF654" w:rsidR="00275069" w:rsidRPr="00F833C8" w:rsidRDefault="00C721B6" w:rsidP="00F833C8">
      <w:pPr>
        <w:pStyle w:val="Nivel3"/>
        <w:numPr>
          <w:ilvl w:val="3"/>
          <w:numId w:val="43"/>
        </w:numPr>
        <w:tabs>
          <w:tab w:val="left" w:pos="1701"/>
        </w:tabs>
        <w:spacing w:before="0" w:after="0"/>
        <w:ind w:hanging="719"/>
        <w:rPr>
          <w:rFonts w:asciiTheme="minorHAnsi" w:hAnsiTheme="minorHAnsi" w:cstheme="minorHAnsi"/>
          <w:sz w:val="21"/>
          <w:szCs w:val="21"/>
        </w:rPr>
      </w:pPr>
      <w:r w:rsidRPr="00F833C8">
        <w:rPr>
          <w:rFonts w:asciiTheme="minorHAnsi" w:hAnsiTheme="minorHAnsi" w:cstheme="minorHAnsi"/>
          <w:sz w:val="21"/>
          <w:szCs w:val="21"/>
        </w:rPr>
        <w:t>I</w:t>
      </w:r>
      <w:r w:rsidR="00275069" w:rsidRPr="00F833C8">
        <w:rPr>
          <w:rFonts w:asciiTheme="minorHAnsi" w:hAnsiTheme="minorHAnsi" w:cstheme="minorHAnsi"/>
          <w:sz w:val="21"/>
          <w:szCs w:val="21"/>
        </w:rPr>
        <w:t>nexistirem custos de oportunidade capazes de justificar o vulto da oferta.</w:t>
      </w:r>
    </w:p>
    <w:p w14:paraId="31268A65" w14:textId="77777777" w:rsidR="003A535D" w:rsidRPr="00F833C8" w:rsidRDefault="003A535D" w:rsidP="003A535D">
      <w:pPr>
        <w:pStyle w:val="Nivel3"/>
        <w:numPr>
          <w:ilvl w:val="0"/>
          <w:numId w:val="0"/>
        </w:numPr>
        <w:tabs>
          <w:tab w:val="left" w:pos="1701"/>
        </w:tabs>
        <w:spacing w:before="0" w:after="0"/>
        <w:ind w:left="1995"/>
        <w:rPr>
          <w:rFonts w:asciiTheme="minorHAnsi" w:hAnsiTheme="minorHAnsi" w:cstheme="minorHAnsi"/>
          <w:sz w:val="21"/>
          <w:szCs w:val="21"/>
        </w:rPr>
      </w:pPr>
    </w:p>
    <w:p w14:paraId="428AA65F" w14:textId="77777777" w:rsidR="00275069" w:rsidRPr="00F833C8" w:rsidRDefault="00275069" w:rsidP="003D6063">
      <w:pPr>
        <w:pStyle w:val="Nivel2"/>
        <w:numPr>
          <w:ilvl w:val="1"/>
          <w:numId w:val="43"/>
        </w:numPr>
        <w:tabs>
          <w:tab w:val="left" w:pos="851"/>
        </w:tabs>
        <w:spacing w:before="0" w:after="0"/>
        <w:ind w:left="0" w:firstLine="0"/>
        <w:rPr>
          <w:rFonts w:asciiTheme="minorHAnsi" w:hAnsiTheme="minorHAnsi" w:cstheme="minorHAnsi"/>
          <w:sz w:val="21"/>
          <w:szCs w:val="21"/>
        </w:rPr>
      </w:pPr>
      <w:r w:rsidRPr="00F833C8">
        <w:rPr>
          <w:rFonts w:asciiTheme="minorHAnsi" w:hAnsiTheme="minorHAnsi" w:cstheme="minorHAnsi"/>
          <w:sz w:val="21"/>
          <w:szCs w:val="21"/>
        </w:rPr>
        <w:t xml:space="preserve">Em contratação de </w:t>
      </w:r>
      <w:r w:rsidRPr="00F833C8">
        <w:rPr>
          <w:rFonts w:asciiTheme="minorHAnsi" w:hAnsiTheme="minorHAnsi" w:cstheme="minorHAnsi"/>
          <w:b/>
          <w:bCs/>
          <w:sz w:val="21"/>
          <w:szCs w:val="21"/>
        </w:rPr>
        <w:t>SERVIÇOS DE ENGENHARIA</w:t>
      </w:r>
      <w:r w:rsidRPr="00F833C8">
        <w:rPr>
          <w:rFonts w:asciiTheme="minorHAnsi" w:hAnsiTheme="minorHAnsi" w:cstheme="minorHAnsi"/>
          <w:sz w:val="21"/>
          <w:szCs w:val="21"/>
        </w:rPr>
        <w:t>, além das disposições acima, a análise de exequibilidade e sobrepreço considerará o seguinte:</w:t>
      </w:r>
    </w:p>
    <w:p w14:paraId="22386F04" w14:textId="77777777" w:rsidR="00275069" w:rsidRPr="00F833C8" w:rsidRDefault="00275069" w:rsidP="00F833C8">
      <w:pPr>
        <w:pStyle w:val="Nivel3"/>
        <w:numPr>
          <w:ilvl w:val="2"/>
          <w:numId w:val="43"/>
        </w:numPr>
        <w:tabs>
          <w:tab w:val="left" w:pos="851"/>
          <w:tab w:val="left" w:pos="1560"/>
        </w:tabs>
        <w:spacing w:before="0" w:after="0"/>
        <w:ind w:left="851" w:firstLine="0"/>
        <w:rPr>
          <w:rFonts w:asciiTheme="minorHAnsi" w:hAnsiTheme="minorHAnsi" w:cstheme="minorHAnsi"/>
          <w:sz w:val="21"/>
          <w:szCs w:val="21"/>
        </w:rPr>
      </w:pPr>
      <w:r w:rsidRPr="00F833C8">
        <w:rPr>
          <w:rFonts w:asciiTheme="minorHAnsi" w:hAnsiTheme="minorHAnsi" w:cstheme="minorHAnsi"/>
          <w:sz w:val="21"/>
          <w:szCs w:val="21"/>
        </w:rPr>
        <w:t xml:space="preserve">Nos regimes de execução por tarefa, empreitada por preço global ou empreitada integral, </w:t>
      </w:r>
      <w:proofErr w:type="spellStart"/>
      <w:r w:rsidRPr="00F833C8">
        <w:rPr>
          <w:rFonts w:asciiTheme="minorHAnsi" w:hAnsiTheme="minorHAnsi" w:cstheme="minorHAnsi"/>
          <w:sz w:val="21"/>
          <w:szCs w:val="21"/>
        </w:rPr>
        <w:t>semi-integrada</w:t>
      </w:r>
      <w:proofErr w:type="spellEnd"/>
      <w:r w:rsidRPr="00F833C8">
        <w:rPr>
          <w:rFonts w:asciiTheme="minorHAnsi" w:hAnsiTheme="minorHAnsi" w:cstheme="minorHAnsi"/>
          <w:sz w:val="21"/>
          <w:szCs w:val="21"/>
        </w:rPr>
        <w:t xml:space="preserve"> ou integrada, a caracterização do sobrepreço se dará pela superação do valor global estimado;</w:t>
      </w:r>
    </w:p>
    <w:p w14:paraId="4A0108AD" w14:textId="042C7C03" w:rsidR="00731DEA" w:rsidRPr="00F833C8" w:rsidRDefault="00275069" w:rsidP="00F833C8">
      <w:pPr>
        <w:pStyle w:val="Nivel3"/>
        <w:numPr>
          <w:ilvl w:val="2"/>
          <w:numId w:val="43"/>
        </w:numPr>
        <w:tabs>
          <w:tab w:val="left" w:pos="851"/>
          <w:tab w:val="left" w:pos="1560"/>
        </w:tabs>
        <w:spacing w:before="0" w:after="0"/>
        <w:ind w:left="851" w:firstLine="0"/>
        <w:rPr>
          <w:rFonts w:asciiTheme="minorHAnsi" w:hAnsiTheme="minorHAnsi" w:cstheme="minorHAnsi"/>
          <w:color w:val="auto"/>
          <w:sz w:val="21"/>
          <w:szCs w:val="21"/>
        </w:rPr>
      </w:pPr>
      <w:r w:rsidRPr="00F833C8">
        <w:rPr>
          <w:rFonts w:asciiTheme="minorHAnsi" w:hAnsiTheme="minorHAnsi" w:cstheme="minorHAnsi"/>
          <w:sz w:val="21"/>
          <w:szCs w:val="21"/>
        </w:rPr>
        <w:t xml:space="preserve">No regime de empreitada por preço unitário, a caracterização do sobrepreço se dará pela superação do valor global estimado e </w:t>
      </w:r>
      <w:r w:rsidRPr="00F833C8">
        <w:rPr>
          <w:rFonts w:asciiTheme="minorHAnsi" w:hAnsiTheme="minorHAnsi" w:cstheme="minorHAnsi"/>
          <w:color w:val="auto"/>
          <w:sz w:val="21"/>
          <w:szCs w:val="21"/>
        </w:rPr>
        <w:t>pela superação de custo unitário tido como relevante, conforme planilha anexa ao edital;</w:t>
      </w:r>
    </w:p>
    <w:p w14:paraId="148043D5" w14:textId="77777777" w:rsidR="00275069" w:rsidRPr="00F833C8" w:rsidRDefault="00275069" w:rsidP="00F833C8">
      <w:pPr>
        <w:pStyle w:val="Nivel3"/>
        <w:numPr>
          <w:ilvl w:val="2"/>
          <w:numId w:val="43"/>
        </w:numPr>
        <w:tabs>
          <w:tab w:val="left" w:pos="851"/>
          <w:tab w:val="left" w:pos="1701"/>
        </w:tabs>
        <w:spacing w:before="0" w:after="0"/>
        <w:ind w:left="851" w:firstLine="0"/>
        <w:rPr>
          <w:rFonts w:asciiTheme="minorHAnsi" w:hAnsiTheme="minorHAnsi" w:cstheme="minorHAnsi"/>
          <w:sz w:val="21"/>
          <w:szCs w:val="21"/>
        </w:rPr>
      </w:pPr>
      <w:r w:rsidRPr="00F833C8">
        <w:rPr>
          <w:rFonts w:asciiTheme="minorHAnsi" w:hAnsiTheme="minorHAnsi" w:cstheme="minorHAnsi"/>
          <w:sz w:val="21"/>
          <w:szCs w:val="21"/>
        </w:rPr>
        <w:t>No caso de serviços de engenharia, serão consideradas inexequíveis as propostas cujos valores forem inferiores a 75% (setenta e cinco por cento) do valor orçado pela Administração, independentemente do regime de execução.</w:t>
      </w:r>
    </w:p>
    <w:p w14:paraId="51B1BEF0" w14:textId="77777777" w:rsidR="00275069" w:rsidRPr="00F833C8" w:rsidRDefault="00275069" w:rsidP="00F833C8">
      <w:pPr>
        <w:pStyle w:val="Nivel3"/>
        <w:numPr>
          <w:ilvl w:val="2"/>
          <w:numId w:val="43"/>
        </w:numPr>
        <w:tabs>
          <w:tab w:val="left" w:pos="851"/>
          <w:tab w:val="left" w:pos="1701"/>
        </w:tabs>
        <w:spacing w:before="0" w:after="0"/>
        <w:ind w:left="851" w:firstLine="0"/>
        <w:rPr>
          <w:rFonts w:asciiTheme="minorHAnsi" w:hAnsiTheme="minorHAnsi" w:cstheme="minorHAnsi"/>
          <w:sz w:val="21"/>
          <w:szCs w:val="21"/>
        </w:rPr>
      </w:pPr>
      <w:r w:rsidRPr="00F833C8">
        <w:rPr>
          <w:rFonts w:asciiTheme="minorHAnsi" w:hAnsiTheme="minorHAnsi" w:cstheme="minorHAnsi"/>
          <w:sz w:val="21"/>
          <w:szCs w:val="21"/>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8BDCFCE" w14:textId="77777777" w:rsidR="00151869" w:rsidRPr="00F833C8" w:rsidRDefault="00151869" w:rsidP="00151869">
      <w:pPr>
        <w:pStyle w:val="Nivel3"/>
        <w:numPr>
          <w:ilvl w:val="0"/>
          <w:numId w:val="0"/>
        </w:numPr>
        <w:tabs>
          <w:tab w:val="left" w:pos="851"/>
          <w:tab w:val="left" w:pos="1701"/>
        </w:tabs>
        <w:spacing w:before="0" w:after="0"/>
        <w:ind w:left="851"/>
        <w:rPr>
          <w:rFonts w:asciiTheme="minorHAnsi" w:hAnsiTheme="minorHAnsi" w:cstheme="minorHAnsi"/>
          <w:sz w:val="21"/>
          <w:szCs w:val="21"/>
        </w:rPr>
      </w:pPr>
    </w:p>
    <w:p w14:paraId="385AB0E3" w14:textId="77777777" w:rsidR="00275069" w:rsidRPr="00F833C8" w:rsidRDefault="00275069" w:rsidP="003D6063">
      <w:pPr>
        <w:pStyle w:val="Nivel2"/>
        <w:numPr>
          <w:ilvl w:val="1"/>
          <w:numId w:val="43"/>
        </w:numPr>
        <w:tabs>
          <w:tab w:val="left" w:pos="1276"/>
        </w:tabs>
        <w:spacing w:before="0" w:after="0"/>
        <w:ind w:left="851" w:hanging="851"/>
        <w:rPr>
          <w:rFonts w:asciiTheme="minorHAnsi" w:hAnsiTheme="minorHAnsi" w:cstheme="minorHAnsi"/>
          <w:sz w:val="21"/>
          <w:szCs w:val="21"/>
        </w:rPr>
      </w:pPr>
      <w:r w:rsidRPr="00F833C8">
        <w:rPr>
          <w:rFonts w:asciiTheme="minorHAnsi" w:hAnsiTheme="minorHAnsi" w:cstheme="minorHAnsi"/>
          <w:sz w:val="21"/>
          <w:szCs w:val="21"/>
        </w:rPr>
        <w:t>Se houver indícios de inexequibilidade da proposta de preço, ou em caso da necessidade de esclarecimentos complementares, poderão ser efetuadas diligências, para que a empresa comprove a exequibilidade da proposta.</w:t>
      </w:r>
    </w:p>
    <w:p w14:paraId="5B3C762F" w14:textId="77777777" w:rsidR="00151869" w:rsidRPr="00F833C8" w:rsidRDefault="00151869" w:rsidP="00151869">
      <w:pPr>
        <w:pStyle w:val="Nivel2"/>
        <w:numPr>
          <w:ilvl w:val="0"/>
          <w:numId w:val="0"/>
        </w:numPr>
        <w:tabs>
          <w:tab w:val="left" w:pos="1276"/>
        </w:tabs>
        <w:spacing w:before="0" w:after="0"/>
        <w:ind w:left="1085"/>
        <w:rPr>
          <w:rFonts w:asciiTheme="minorHAnsi" w:hAnsiTheme="minorHAnsi" w:cstheme="minorHAnsi"/>
          <w:sz w:val="21"/>
          <w:szCs w:val="21"/>
        </w:rPr>
      </w:pPr>
    </w:p>
    <w:p w14:paraId="12CAFE25" w14:textId="3E530440" w:rsidR="00D0773D" w:rsidRPr="00F833C8" w:rsidRDefault="00275069" w:rsidP="003D6063">
      <w:pPr>
        <w:pStyle w:val="Nivel3"/>
        <w:numPr>
          <w:ilvl w:val="1"/>
          <w:numId w:val="43"/>
        </w:numPr>
        <w:spacing w:before="0" w:after="0"/>
        <w:ind w:left="851" w:hanging="851"/>
        <w:rPr>
          <w:rFonts w:asciiTheme="minorHAnsi" w:hAnsiTheme="minorHAnsi" w:cstheme="minorHAnsi"/>
          <w:sz w:val="21"/>
          <w:szCs w:val="21"/>
        </w:rPr>
      </w:pPr>
      <w:r w:rsidRPr="00F833C8">
        <w:rPr>
          <w:rFonts w:asciiTheme="minorHAnsi" w:hAnsiTheme="minorHAnsi" w:cstheme="minorHAnsi"/>
          <w:sz w:val="21"/>
          <w:szCs w:val="21"/>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58C9089" w14:textId="77777777" w:rsidR="00151869" w:rsidRPr="00F833C8" w:rsidRDefault="00151869" w:rsidP="00151869">
      <w:pPr>
        <w:pStyle w:val="Nivel3"/>
        <w:numPr>
          <w:ilvl w:val="0"/>
          <w:numId w:val="0"/>
        </w:numPr>
        <w:spacing w:before="0" w:after="0"/>
        <w:rPr>
          <w:rFonts w:asciiTheme="minorHAnsi" w:hAnsiTheme="minorHAnsi" w:cstheme="minorHAnsi"/>
          <w:sz w:val="21"/>
          <w:szCs w:val="21"/>
        </w:rPr>
      </w:pPr>
    </w:p>
    <w:p w14:paraId="2E6DED9F" w14:textId="77777777" w:rsidR="00275069" w:rsidRPr="00F833C8" w:rsidRDefault="00275069" w:rsidP="00F833C8">
      <w:pPr>
        <w:pStyle w:val="Nivel3"/>
        <w:numPr>
          <w:ilvl w:val="2"/>
          <w:numId w:val="43"/>
        </w:numPr>
        <w:tabs>
          <w:tab w:val="left" w:pos="851"/>
          <w:tab w:val="left" w:pos="1560"/>
        </w:tabs>
        <w:spacing w:before="0" w:after="0"/>
        <w:ind w:left="851" w:firstLine="0"/>
        <w:rPr>
          <w:rFonts w:asciiTheme="minorHAnsi" w:hAnsiTheme="minorHAnsi" w:cstheme="minorHAnsi"/>
          <w:sz w:val="21"/>
          <w:szCs w:val="21"/>
        </w:rPr>
      </w:pPr>
      <w:r w:rsidRPr="00F833C8">
        <w:rPr>
          <w:rFonts w:asciiTheme="minorHAnsi" w:hAnsiTheme="minorHAnsi" w:cstheme="minorHAnsi"/>
          <w:sz w:val="21"/>
          <w:szCs w:val="21"/>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F833C8">
        <w:rPr>
          <w:rFonts w:asciiTheme="minorHAnsi" w:hAnsiTheme="minorHAnsi" w:cstheme="minorHAnsi"/>
          <w:sz w:val="21"/>
          <w:szCs w:val="21"/>
        </w:rPr>
        <w:lastRenderedPageBreak/>
        <w:t>semi-integrada</w:t>
      </w:r>
      <w:proofErr w:type="spellEnd"/>
      <w:r w:rsidRPr="00F833C8">
        <w:rPr>
          <w:rFonts w:asciiTheme="minorHAnsi" w:hAnsiTheme="minorHAnsi" w:cstheme="minorHAnsi"/>
          <w:sz w:val="21"/>
          <w:szCs w:val="21"/>
        </w:rPr>
        <w:t xml:space="preserve"> e contratação integrada, exclusivamente para eventuais adequações indispensáveis no cronograma físico-financeiro e para balizar excepcional aditamento posterior do contrato.  </w:t>
      </w:r>
    </w:p>
    <w:p w14:paraId="1A22B842" w14:textId="77777777" w:rsidR="00F5045E" w:rsidRPr="00F833C8" w:rsidRDefault="00F5045E" w:rsidP="003B1201">
      <w:pPr>
        <w:pStyle w:val="Nivel3"/>
        <w:numPr>
          <w:ilvl w:val="0"/>
          <w:numId w:val="0"/>
        </w:numPr>
        <w:tabs>
          <w:tab w:val="left" w:pos="851"/>
          <w:tab w:val="left" w:pos="1560"/>
        </w:tabs>
        <w:spacing w:before="0" w:after="0"/>
        <w:ind w:left="851"/>
        <w:rPr>
          <w:rFonts w:asciiTheme="minorHAnsi" w:hAnsiTheme="minorHAnsi" w:cstheme="minorHAnsi"/>
          <w:sz w:val="21"/>
          <w:szCs w:val="21"/>
        </w:rPr>
      </w:pPr>
    </w:p>
    <w:p w14:paraId="13B88E1B" w14:textId="4E0BC4EB" w:rsidR="00DB258F" w:rsidRPr="00F833C8" w:rsidRDefault="00275069" w:rsidP="003D6063">
      <w:pPr>
        <w:pStyle w:val="Default"/>
        <w:spacing w:line="276" w:lineRule="auto"/>
        <w:ind w:left="851" w:hanging="851"/>
        <w:jc w:val="both"/>
        <w:rPr>
          <w:rFonts w:asciiTheme="minorHAnsi" w:hAnsiTheme="minorHAnsi" w:cstheme="minorHAnsi"/>
          <w:sz w:val="21"/>
          <w:szCs w:val="21"/>
        </w:rPr>
      </w:pPr>
      <w:r w:rsidRPr="00F833C8">
        <w:rPr>
          <w:rFonts w:asciiTheme="minorHAnsi" w:hAnsiTheme="minorHAnsi" w:cstheme="minorHAnsi"/>
          <w:sz w:val="21"/>
          <w:szCs w:val="21"/>
        </w:rPr>
        <w:t>7.2</w:t>
      </w:r>
      <w:r w:rsidR="00151869" w:rsidRPr="00F833C8">
        <w:rPr>
          <w:rFonts w:asciiTheme="minorHAnsi" w:hAnsiTheme="minorHAnsi" w:cstheme="minorHAnsi"/>
          <w:sz w:val="21"/>
          <w:szCs w:val="21"/>
        </w:rPr>
        <w:t>5</w:t>
      </w:r>
      <w:r w:rsidRPr="00F833C8">
        <w:rPr>
          <w:rFonts w:asciiTheme="minorHAnsi" w:hAnsiTheme="minorHAnsi" w:cstheme="minorHAnsi"/>
          <w:sz w:val="21"/>
          <w:szCs w:val="21"/>
        </w:rPr>
        <w:t xml:space="preserve">. </w:t>
      </w:r>
      <w:r w:rsidR="00DB258F" w:rsidRPr="00F833C8">
        <w:rPr>
          <w:rFonts w:asciiTheme="minorHAnsi" w:hAnsiTheme="minorHAnsi" w:cstheme="minorHAnsi"/>
          <w:sz w:val="21"/>
          <w:szCs w:val="21"/>
        </w:rPr>
        <w:t>Erros no preenchimento da planilha não constituem motivo para a desclassificação da proposta. A planilha poderá́ ser ajustada pelo fornecedor, no prazo indicado pelo sistema, desde que não haja majoração do preço.</w:t>
      </w:r>
    </w:p>
    <w:p w14:paraId="48E5547E" w14:textId="33268B9B" w:rsidR="00DB258F" w:rsidRPr="00F833C8" w:rsidRDefault="00DB258F" w:rsidP="003B1201">
      <w:pPr>
        <w:pStyle w:val="Nivel3"/>
        <w:numPr>
          <w:ilvl w:val="0"/>
          <w:numId w:val="0"/>
        </w:numPr>
        <w:tabs>
          <w:tab w:val="left" w:pos="851"/>
        </w:tabs>
        <w:spacing w:before="0" w:after="0"/>
        <w:ind w:left="851"/>
        <w:rPr>
          <w:rFonts w:asciiTheme="minorHAnsi" w:hAnsiTheme="minorHAnsi" w:cstheme="minorHAnsi"/>
          <w:sz w:val="21"/>
          <w:szCs w:val="21"/>
        </w:rPr>
      </w:pPr>
      <w:r w:rsidRPr="00F833C8">
        <w:rPr>
          <w:rFonts w:asciiTheme="minorHAnsi" w:hAnsiTheme="minorHAnsi" w:cstheme="minorHAnsi"/>
          <w:sz w:val="21"/>
          <w:szCs w:val="21"/>
        </w:rPr>
        <w:t>7.2</w:t>
      </w:r>
      <w:r w:rsidR="006D2BF5" w:rsidRPr="00F833C8">
        <w:rPr>
          <w:rFonts w:asciiTheme="minorHAnsi" w:hAnsiTheme="minorHAnsi" w:cstheme="minorHAnsi"/>
          <w:sz w:val="21"/>
          <w:szCs w:val="21"/>
        </w:rPr>
        <w:t>5</w:t>
      </w:r>
      <w:r w:rsidRPr="00F833C8">
        <w:rPr>
          <w:rFonts w:asciiTheme="minorHAnsi" w:hAnsiTheme="minorHAnsi" w:cstheme="minorHAnsi"/>
          <w:sz w:val="21"/>
          <w:szCs w:val="21"/>
        </w:rPr>
        <w:t>.1. O ajuste de que trata este dispositivo se limita a sanar erros ou falhas que não alterem a substância das propostas;</w:t>
      </w:r>
    </w:p>
    <w:p w14:paraId="2463FC13" w14:textId="1E59FB01" w:rsidR="00DB258F" w:rsidRPr="00F833C8" w:rsidRDefault="00DB258F" w:rsidP="003B1201">
      <w:pPr>
        <w:pStyle w:val="Nivel3"/>
        <w:numPr>
          <w:ilvl w:val="0"/>
          <w:numId w:val="0"/>
        </w:numPr>
        <w:tabs>
          <w:tab w:val="left" w:pos="851"/>
        </w:tabs>
        <w:spacing w:before="0" w:after="0"/>
        <w:ind w:left="851"/>
        <w:rPr>
          <w:rFonts w:asciiTheme="minorHAnsi" w:hAnsiTheme="minorHAnsi" w:cstheme="minorHAnsi"/>
          <w:sz w:val="21"/>
          <w:szCs w:val="21"/>
        </w:rPr>
      </w:pPr>
      <w:r w:rsidRPr="00F833C8">
        <w:rPr>
          <w:rFonts w:asciiTheme="minorHAnsi" w:hAnsiTheme="minorHAnsi" w:cstheme="minorHAnsi"/>
          <w:sz w:val="21"/>
          <w:szCs w:val="21"/>
        </w:rPr>
        <w:t>7.2</w:t>
      </w:r>
      <w:r w:rsidR="006D2BF5" w:rsidRPr="00F833C8">
        <w:rPr>
          <w:rFonts w:asciiTheme="minorHAnsi" w:hAnsiTheme="minorHAnsi" w:cstheme="minorHAnsi"/>
          <w:sz w:val="21"/>
          <w:szCs w:val="21"/>
        </w:rPr>
        <w:t>5</w:t>
      </w:r>
      <w:r w:rsidRPr="00F833C8">
        <w:rPr>
          <w:rFonts w:asciiTheme="minorHAnsi" w:hAnsiTheme="minorHAnsi" w:cstheme="minorHAnsi"/>
          <w:sz w:val="21"/>
          <w:szCs w:val="21"/>
        </w:rPr>
        <w:t>.2. Considera-se erro no preenchimento da planilha passível de correção a indicação de recolhimento de impostos e contribuições na forma do Simples Nacional, quando não cabível esse regime.</w:t>
      </w:r>
    </w:p>
    <w:p w14:paraId="76330571" w14:textId="5121E049" w:rsidR="00DB258F" w:rsidRPr="00F833C8" w:rsidRDefault="001703E8" w:rsidP="003B1201">
      <w:pPr>
        <w:pStyle w:val="Nivel3"/>
        <w:numPr>
          <w:ilvl w:val="0"/>
          <w:numId w:val="0"/>
        </w:numPr>
        <w:tabs>
          <w:tab w:val="left" w:pos="851"/>
        </w:tabs>
        <w:spacing w:before="0" w:after="0"/>
        <w:ind w:left="851"/>
        <w:rPr>
          <w:rFonts w:asciiTheme="minorHAnsi" w:hAnsiTheme="minorHAnsi" w:cstheme="minorHAnsi"/>
          <w:sz w:val="21"/>
          <w:szCs w:val="21"/>
        </w:rPr>
      </w:pPr>
      <w:r w:rsidRPr="00F833C8">
        <w:rPr>
          <w:rFonts w:asciiTheme="minorHAnsi" w:hAnsiTheme="minorHAnsi" w:cstheme="minorHAnsi"/>
          <w:sz w:val="21"/>
          <w:szCs w:val="21"/>
        </w:rPr>
        <w:t>7.2</w:t>
      </w:r>
      <w:r w:rsidR="006D2BF5" w:rsidRPr="00F833C8">
        <w:rPr>
          <w:rFonts w:asciiTheme="minorHAnsi" w:hAnsiTheme="minorHAnsi" w:cstheme="minorHAnsi"/>
          <w:sz w:val="21"/>
          <w:szCs w:val="21"/>
        </w:rPr>
        <w:t>5</w:t>
      </w:r>
      <w:r w:rsidRPr="00F833C8">
        <w:rPr>
          <w:rFonts w:asciiTheme="minorHAnsi" w:hAnsiTheme="minorHAnsi" w:cstheme="minorHAnsi"/>
          <w:sz w:val="21"/>
          <w:szCs w:val="21"/>
        </w:rPr>
        <w:t>.3. A pregoeira solicitará ao licitante mais bem classificado que, no prazo de 02 (duas) horas, envie a proposta adequada ao último lance ofertado após a negociação realizada, em campo próprio do Sistema, acompanhada, se for o caso, dos documentos complementares, quando necessários à confirmação daqueles exigidos neste Edital e já apresentados.</w:t>
      </w:r>
    </w:p>
    <w:p w14:paraId="669749C2" w14:textId="110BB2EA" w:rsidR="001703E8" w:rsidRPr="00F833C8" w:rsidRDefault="001703E8" w:rsidP="003B1201">
      <w:pPr>
        <w:pStyle w:val="Nivel3"/>
        <w:numPr>
          <w:ilvl w:val="0"/>
          <w:numId w:val="0"/>
        </w:numPr>
        <w:tabs>
          <w:tab w:val="left" w:pos="851"/>
        </w:tabs>
        <w:spacing w:before="0" w:after="0"/>
        <w:ind w:left="851"/>
        <w:rPr>
          <w:rFonts w:asciiTheme="minorHAnsi" w:hAnsiTheme="minorHAnsi" w:cstheme="minorHAnsi"/>
          <w:sz w:val="21"/>
          <w:szCs w:val="21"/>
        </w:rPr>
      </w:pPr>
      <w:r w:rsidRPr="00F833C8">
        <w:rPr>
          <w:rFonts w:asciiTheme="minorHAnsi" w:hAnsiTheme="minorHAnsi" w:cstheme="minorHAnsi"/>
          <w:sz w:val="21"/>
          <w:szCs w:val="21"/>
        </w:rPr>
        <w:t>7.2</w:t>
      </w:r>
      <w:r w:rsidR="006D2BF5" w:rsidRPr="00F833C8">
        <w:rPr>
          <w:rFonts w:asciiTheme="minorHAnsi" w:hAnsiTheme="minorHAnsi" w:cstheme="minorHAnsi"/>
          <w:sz w:val="21"/>
          <w:szCs w:val="21"/>
        </w:rPr>
        <w:t>5</w:t>
      </w:r>
      <w:r w:rsidRPr="00F833C8">
        <w:rPr>
          <w:rFonts w:asciiTheme="minorHAnsi" w:hAnsiTheme="minorHAnsi" w:cstheme="minorHAnsi"/>
          <w:sz w:val="21"/>
          <w:szCs w:val="21"/>
        </w:rPr>
        <w:t xml:space="preserve">.4. </w:t>
      </w:r>
      <w:r w:rsidRPr="00F833C8">
        <w:rPr>
          <w:rFonts w:asciiTheme="minorHAnsi" w:eastAsia="Times New Roman" w:hAnsiTheme="minorHAnsi" w:cstheme="minorHAnsi"/>
          <w:sz w:val="21"/>
          <w:szCs w:val="21"/>
        </w:rPr>
        <w:t>É facultado ao pregoeiro prorrogar o prazo estabelecido, a partir de solicitação fundamentada feita no chat pelo licitante, antes de findo o prazo.</w:t>
      </w:r>
    </w:p>
    <w:p w14:paraId="7F268FDA" w14:textId="77777777" w:rsidR="003F5E54" w:rsidRPr="00F833C8" w:rsidRDefault="003F5E54" w:rsidP="003B1201">
      <w:pPr>
        <w:pStyle w:val="Default"/>
        <w:spacing w:line="276" w:lineRule="auto"/>
        <w:jc w:val="both"/>
        <w:rPr>
          <w:rFonts w:asciiTheme="minorHAnsi" w:hAnsiTheme="minorHAnsi" w:cstheme="minorHAnsi"/>
          <w:color w:val="C45911" w:themeColor="accent2" w:themeShade="BF"/>
          <w:sz w:val="21"/>
          <w:szCs w:val="21"/>
        </w:rPr>
      </w:pPr>
    </w:p>
    <w:p w14:paraId="0F84BAC5" w14:textId="77777777" w:rsidR="0086189A" w:rsidRPr="00F833C8" w:rsidRDefault="003F5E54" w:rsidP="00F833C8">
      <w:pPr>
        <w:pStyle w:val="Default"/>
        <w:numPr>
          <w:ilvl w:val="0"/>
          <w:numId w:val="43"/>
        </w:numPr>
        <w:spacing w:line="276" w:lineRule="auto"/>
        <w:jc w:val="both"/>
        <w:rPr>
          <w:rFonts w:asciiTheme="minorHAnsi" w:hAnsiTheme="minorHAnsi" w:cstheme="minorHAnsi"/>
          <w:b/>
          <w:bCs/>
          <w:color w:val="auto"/>
          <w:sz w:val="21"/>
          <w:szCs w:val="21"/>
        </w:rPr>
      </w:pPr>
      <w:r w:rsidRPr="00F833C8">
        <w:rPr>
          <w:rFonts w:asciiTheme="minorHAnsi" w:hAnsiTheme="minorHAnsi" w:cstheme="minorHAnsi"/>
          <w:b/>
          <w:bCs/>
          <w:color w:val="auto"/>
          <w:sz w:val="21"/>
          <w:szCs w:val="21"/>
        </w:rPr>
        <w:t xml:space="preserve">DA </w:t>
      </w:r>
      <w:r w:rsidR="001703E8" w:rsidRPr="00F833C8">
        <w:rPr>
          <w:rFonts w:asciiTheme="minorHAnsi" w:hAnsiTheme="minorHAnsi" w:cstheme="minorHAnsi"/>
          <w:b/>
          <w:bCs/>
          <w:color w:val="auto"/>
          <w:sz w:val="21"/>
          <w:szCs w:val="21"/>
        </w:rPr>
        <w:t>AMOSTRA</w:t>
      </w:r>
    </w:p>
    <w:p w14:paraId="48B20550" w14:textId="25E8CFE1" w:rsidR="00906285" w:rsidRPr="00F833C8" w:rsidRDefault="001703E8" w:rsidP="00333511">
      <w:pPr>
        <w:pStyle w:val="Default"/>
        <w:spacing w:line="276" w:lineRule="auto"/>
        <w:ind w:left="660"/>
        <w:jc w:val="both"/>
        <w:rPr>
          <w:rFonts w:asciiTheme="minorHAnsi" w:hAnsiTheme="minorHAnsi" w:cstheme="minorHAnsi"/>
          <w:b/>
          <w:bCs/>
          <w:color w:val="C45911" w:themeColor="accent2" w:themeShade="BF"/>
          <w:sz w:val="21"/>
          <w:szCs w:val="21"/>
        </w:rPr>
      </w:pPr>
      <w:r w:rsidRPr="00F833C8">
        <w:rPr>
          <w:rFonts w:asciiTheme="minorHAnsi" w:hAnsiTheme="minorHAnsi" w:cstheme="minorHAnsi"/>
          <w:b/>
          <w:bCs/>
          <w:color w:val="C45911" w:themeColor="accent2" w:themeShade="BF"/>
          <w:sz w:val="21"/>
          <w:szCs w:val="21"/>
        </w:rPr>
        <w:t xml:space="preserve"> </w:t>
      </w:r>
    </w:p>
    <w:p w14:paraId="623FBB19" w14:textId="2C68CBDF" w:rsidR="00F460B1" w:rsidRPr="00F833C8" w:rsidRDefault="00F460B1" w:rsidP="003B1201">
      <w:pPr>
        <w:pStyle w:val="Default"/>
        <w:spacing w:line="276" w:lineRule="auto"/>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 xml:space="preserve">8.1.  Não será exigida a </w:t>
      </w:r>
      <w:r w:rsidR="003C1F49" w:rsidRPr="00F833C8">
        <w:rPr>
          <w:rFonts w:asciiTheme="minorHAnsi" w:hAnsiTheme="minorHAnsi" w:cstheme="minorHAnsi"/>
          <w:color w:val="auto"/>
          <w:sz w:val="21"/>
          <w:szCs w:val="21"/>
        </w:rPr>
        <w:t xml:space="preserve">apresentação de amostra </w:t>
      </w:r>
      <w:r w:rsidRPr="00F833C8">
        <w:rPr>
          <w:rFonts w:asciiTheme="minorHAnsi" w:hAnsiTheme="minorHAnsi" w:cstheme="minorHAnsi"/>
          <w:color w:val="auto"/>
          <w:sz w:val="21"/>
          <w:szCs w:val="21"/>
        </w:rPr>
        <w:t>para celebrar a contratação decorrente deste certame licitatório.</w:t>
      </w:r>
    </w:p>
    <w:p w14:paraId="31ABF1D2" w14:textId="77777777" w:rsidR="003C1F49" w:rsidRPr="00F833C8" w:rsidRDefault="003C1F49" w:rsidP="003B1201">
      <w:pPr>
        <w:pStyle w:val="Default"/>
        <w:spacing w:line="276" w:lineRule="auto"/>
        <w:jc w:val="both"/>
        <w:rPr>
          <w:rFonts w:asciiTheme="minorHAnsi" w:hAnsiTheme="minorHAnsi" w:cstheme="minorHAnsi"/>
          <w:sz w:val="21"/>
          <w:szCs w:val="21"/>
        </w:rPr>
      </w:pPr>
    </w:p>
    <w:p w14:paraId="1FFFAB81" w14:textId="01A7B81A" w:rsidR="003F5E54" w:rsidRPr="00F833C8" w:rsidRDefault="0025188F"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b/>
          <w:bCs/>
          <w:sz w:val="21"/>
          <w:szCs w:val="21"/>
        </w:rPr>
        <w:t>9. DA FASE DE HABILITAÇÃO</w:t>
      </w:r>
    </w:p>
    <w:p w14:paraId="325E71B2" w14:textId="77777777" w:rsidR="0025188F" w:rsidRPr="00F833C8" w:rsidRDefault="0025188F" w:rsidP="003B1201">
      <w:pPr>
        <w:pStyle w:val="Default"/>
        <w:spacing w:line="276" w:lineRule="auto"/>
        <w:jc w:val="both"/>
        <w:rPr>
          <w:rFonts w:asciiTheme="minorHAnsi" w:hAnsiTheme="minorHAnsi" w:cstheme="minorHAnsi"/>
          <w:sz w:val="21"/>
          <w:szCs w:val="21"/>
        </w:rPr>
      </w:pPr>
    </w:p>
    <w:p w14:paraId="066D19C4" w14:textId="368DCD64" w:rsidR="00A43548" w:rsidRPr="00F833C8" w:rsidRDefault="0025188F" w:rsidP="003B1201">
      <w:pPr>
        <w:pStyle w:val="Default"/>
        <w:numPr>
          <w:ilvl w:val="1"/>
          <w:numId w:val="7"/>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9.1. </w:t>
      </w:r>
      <w:bookmarkStart w:id="2" w:name="_Ref117019424"/>
      <w:r w:rsidR="00A43548" w:rsidRPr="00F833C8">
        <w:rPr>
          <w:rFonts w:asciiTheme="minorHAnsi" w:hAnsiTheme="minorHAnsi" w:cstheme="minorHAnsi"/>
          <w:sz w:val="21"/>
          <w:szCs w:val="21"/>
        </w:rPr>
        <w:t xml:space="preserve">Encerrada a etapa de negociação e aceitação, a pregoeira verificará se o licitante provisoriamente </w:t>
      </w:r>
      <w:r w:rsidR="00A43548" w:rsidRPr="00F833C8">
        <w:rPr>
          <w:rFonts w:asciiTheme="minorHAnsi" w:hAnsiTheme="minorHAnsi" w:cstheme="minorHAnsi"/>
          <w:color w:val="auto"/>
          <w:sz w:val="21"/>
          <w:szCs w:val="21"/>
        </w:rPr>
        <w:t>classificado em primeiro lugar atende às condições de participação no certame, conforme previsto no art. 14 da Lei</w:t>
      </w:r>
      <w:r w:rsidR="00C04BD4" w:rsidRPr="00F833C8">
        <w:rPr>
          <w:rFonts w:asciiTheme="minorHAnsi" w:hAnsiTheme="minorHAnsi" w:cstheme="minorHAnsi"/>
          <w:color w:val="auto"/>
          <w:sz w:val="21"/>
          <w:szCs w:val="21"/>
        </w:rPr>
        <w:t xml:space="preserve"> Federal </w:t>
      </w:r>
      <w:r w:rsidR="00A43548" w:rsidRPr="00F833C8">
        <w:rPr>
          <w:rFonts w:asciiTheme="minorHAnsi" w:hAnsiTheme="minorHAnsi" w:cstheme="minorHAnsi"/>
          <w:color w:val="auto"/>
          <w:sz w:val="21"/>
          <w:szCs w:val="21"/>
        </w:rPr>
        <w:t xml:space="preserve"> nº 14.133/2021, legislação correlata e no item </w:t>
      </w:r>
      <w:r w:rsidR="00B2480F" w:rsidRPr="00F833C8">
        <w:rPr>
          <w:rFonts w:asciiTheme="minorHAnsi" w:hAnsiTheme="minorHAnsi" w:cstheme="minorHAnsi"/>
          <w:color w:val="auto"/>
          <w:sz w:val="21"/>
          <w:szCs w:val="21"/>
        </w:rPr>
        <w:t>4.9</w:t>
      </w:r>
      <w:r w:rsidR="00A43548" w:rsidRPr="00F833C8">
        <w:rPr>
          <w:rFonts w:asciiTheme="minorHAnsi" w:hAnsiTheme="minorHAnsi" w:cstheme="minorHAnsi"/>
          <w:color w:val="auto"/>
          <w:sz w:val="21"/>
          <w:szCs w:val="21"/>
        </w:rPr>
        <w:t xml:space="preserve"> do edital, </w:t>
      </w:r>
      <w:bookmarkEnd w:id="2"/>
      <w:r w:rsidR="00A43548" w:rsidRPr="00F833C8">
        <w:rPr>
          <w:rFonts w:asciiTheme="minorHAnsi" w:hAnsiTheme="minorHAnsi" w:cstheme="minorHAnsi"/>
          <w:color w:val="auto"/>
          <w:sz w:val="21"/>
          <w:szCs w:val="21"/>
          <w:lang w:eastAsia="ar-SA"/>
        </w:rPr>
        <w:t>especialmente quanto à existência de sanção que impeça a participação no certame ou a futura contratação,</w:t>
      </w:r>
      <w:r w:rsidR="00A43548" w:rsidRPr="00F833C8">
        <w:rPr>
          <w:rFonts w:asciiTheme="minorHAnsi" w:hAnsiTheme="minorHAnsi" w:cstheme="minorHAnsi"/>
          <w:sz w:val="21"/>
          <w:szCs w:val="21"/>
          <w:lang w:eastAsia="ar-SA"/>
        </w:rPr>
        <w:t xml:space="preserve"> mediante a consulta aos seguintes cadastros:</w:t>
      </w:r>
    </w:p>
    <w:p w14:paraId="2DF47B79" w14:textId="77777777" w:rsidR="002D47BC" w:rsidRPr="00F833C8" w:rsidRDefault="002D47BC" w:rsidP="003B1201">
      <w:pPr>
        <w:pStyle w:val="PargrafodaLista"/>
        <w:numPr>
          <w:ilvl w:val="0"/>
          <w:numId w:val="7"/>
        </w:numPr>
        <w:spacing w:line="276" w:lineRule="auto"/>
        <w:ind w:left="1276"/>
        <w:jc w:val="both"/>
        <w:rPr>
          <w:rFonts w:asciiTheme="minorHAnsi" w:hAnsiTheme="minorHAnsi" w:cstheme="minorHAnsi"/>
          <w:sz w:val="21"/>
          <w:szCs w:val="21"/>
          <w:lang w:eastAsia="ar-SA"/>
        </w:rPr>
      </w:pPr>
      <w:r w:rsidRPr="00F833C8">
        <w:rPr>
          <w:rFonts w:asciiTheme="minorHAnsi" w:hAnsiTheme="minorHAnsi" w:cstheme="minorHAnsi"/>
          <w:sz w:val="21"/>
          <w:szCs w:val="21"/>
          <w:lang w:eastAsia="ar-SA"/>
        </w:rPr>
        <w:t>a) Registro Cadastral ou Registro de Sanções Administrativas do órgão licitante, se houver; e</w:t>
      </w:r>
    </w:p>
    <w:p w14:paraId="1731A135" w14:textId="27FA3483" w:rsidR="002D47BC" w:rsidRPr="00F833C8" w:rsidRDefault="002D47BC" w:rsidP="003B1201">
      <w:pPr>
        <w:pStyle w:val="PargrafodaLista"/>
        <w:numPr>
          <w:ilvl w:val="0"/>
          <w:numId w:val="7"/>
        </w:numPr>
        <w:spacing w:line="276" w:lineRule="auto"/>
        <w:ind w:left="1276"/>
        <w:jc w:val="both"/>
        <w:rPr>
          <w:rFonts w:asciiTheme="minorHAnsi" w:hAnsiTheme="minorHAnsi" w:cstheme="minorHAnsi"/>
          <w:sz w:val="21"/>
          <w:szCs w:val="21"/>
          <w:lang w:eastAsia="ar-SA"/>
        </w:rPr>
      </w:pPr>
      <w:r w:rsidRPr="00F833C8">
        <w:rPr>
          <w:rFonts w:asciiTheme="minorHAnsi" w:hAnsiTheme="minorHAnsi" w:cstheme="minorHAnsi"/>
          <w:sz w:val="21"/>
          <w:szCs w:val="21"/>
          <w:lang w:eastAsia="ar-SA"/>
        </w:rPr>
        <w:t>b) Consulta Consolidada de Pessoa Jurídica (TCU) (</w:t>
      </w:r>
      <w:hyperlink r:id="rId10" w:history="1">
        <w:r w:rsidR="00FB52A3" w:rsidRPr="00F833C8">
          <w:rPr>
            <w:rStyle w:val="Hyperlink"/>
            <w:rFonts w:asciiTheme="minorHAnsi" w:hAnsiTheme="minorHAnsi" w:cstheme="minorHAnsi"/>
            <w:sz w:val="21"/>
            <w:szCs w:val="21"/>
          </w:rPr>
          <w:t>https://certidoes-apf.apps.tcu.gov.br/</w:t>
        </w:r>
      </w:hyperlink>
      <w:r w:rsidRPr="00F833C8">
        <w:rPr>
          <w:rFonts w:asciiTheme="minorHAnsi" w:hAnsiTheme="minorHAnsi" w:cstheme="minorHAnsi"/>
          <w:sz w:val="21"/>
          <w:szCs w:val="21"/>
          <w:lang w:eastAsia="ar-SA"/>
        </w:rPr>
        <w:t>).</w:t>
      </w:r>
    </w:p>
    <w:p w14:paraId="454CF567" w14:textId="7A5FD13F" w:rsidR="00FB52A3" w:rsidRPr="00F833C8" w:rsidRDefault="00FB52A3" w:rsidP="003B1201">
      <w:pPr>
        <w:pStyle w:val="PargrafodaLista"/>
        <w:numPr>
          <w:ilvl w:val="0"/>
          <w:numId w:val="7"/>
        </w:numPr>
        <w:spacing w:line="276" w:lineRule="auto"/>
        <w:ind w:left="1276"/>
        <w:jc w:val="both"/>
        <w:rPr>
          <w:rFonts w:asciiTheme="minorHAnsi" w:hAnsiTheme="minorHAnsi" w:cstheme="minorHAnsi"/>
          <w:sz w:val="21"/>
          <w:szCs w:val="21"/>
          <w:lang w:eastAsia="ar-SA"/>
        </w:rPr>
      </w:pPr>
      <w:r w:rsidRPr="00F833C8">
        <w:rPr>
          <w:rFonts w:asciiTheme="minorHAnsi" w:hAnsiTheme="minorHAnsi" w:cstheme="minorHAnsi"/>
          <w:sz w:val="21"/>
          <w:szCs w:val="21"/>
          <w:lang w:eastAsia="ar-SA"/>
        </w:rPr>
        <w:t xml:space="preserve">c) </w:t>
      </w:r>
      <w:r w:rsidRPr="00F833C8">
        <w:rPr>
          <w:rFonts w:asciiTheme="minorHAnsi" w:hAnsiTheme="minorHAnsi" w:cstheme="minorHAnsi"/>
          <w:sz w:val="21"/>
          <w:szCs w:val="21"/>
        </w:rPr>
        <w:t xml:space="preserve">Sistema Eletrônico de Aplicação e Registro de Sanções Administrativas – e-Sanções, no endereço( </w:t>
      </w:r>
      <w:hyperlink r:id="rId11" w:history="1">
        <w:r w:rsidRPr="00F833C8">
          <w:rPr>
            <w:rStyle w:val="Hyperlink"/>
            <w:rFonts w:asciiTheme="minorHAnsi" w:hAnsiTheme="minorHAnsi" w:cstheme="minorHAnsi"/>
            <w:sz w:val="21"/>
            <w:szCs w:val="21"/>
          </w:rPr>
          <w:t>http://www.esancoes.sp.gov.br</w:t>
        </w:r>
      </w:hyperlink>
      <w:r w:rsidRPr="00F833C8">
        <w:rPr>
          <w:rFonts w:asciiTheme="minorHAnsi" w:hAnsiTheme="minorHAnsi" w:cstheme="minorHAnsi"/>
          <w:sz w:val="21"/>
          <w:szCs w:val="21"/>
        </w:rPr>
        <w:t xml:space="preserve"> ). </w:t>
      </w:r>
    </w:p>
    <w:p w14:paraId="63AA91C7" w14:textId="04142EF8" w:rsidR="00FB52A3" w:rsidRPr="00F833C8" w:rsidRDefault="00FB52A3" w:rsidP="003B1201">
      <w:pPr>
        <w:pStyle w:val="PargrafodaLista"/>
        <w:numPr>
          <w:ilvl w:val="0"/>
          <w:numId w:val="7"/>
        </w:numPr>
        <w:spacing w:line="276" w:lineRule="auto"/>
        <w:ind w:left="1276"/>
        <w:jc w:val="both"/>
        <w:rPr>
          <w:rFonts w:asciiTheme="minorHAnsi" w:hAnsiTheme="minorHAnsi" w:cstheme="minorHAnsi"/>
          <w:sz w:val="21"/>
          <w:szCs w:val="21"/>
          <w:lang w:eastAsia="ar-SA"/>
        </w:rPr>
      </w:pPr>
      <w:r w:rsidRPr="00F833C8">
        <w:rPr>
          <w:rFonts w:asciiTheme="minorHAnsi" w:hAnsiTheme="minorHAnsi" w:cstheme="minorHAnsi"/>
          <w:sz w:val="21"/>
          <w:szCs w:val="21"/>
        </w:rPr>
        <w:t xml:space="preserve">d) Cadastro Nacional de Empresas Inidôneas e Suspensas – CEIS, no endereço ( </w:t>
      </w:r>
      <w:hyperlink r:id="rId12" w:history="1">
        <w:r w:rsidRPr="00F833C8">
          <w:rPr>
            <w:rStyle w:val="Hyperlink"/>
            <w:rFonts w:asciiTheme="minorHAnsi" w:hAnsiTheme="minorHAnsi" w:cstheme="minorHAnsi"/>
            <w:sz w:val="21"/>
            <w:szCs w:val="21"/>
          </w:rPr>
          <w:t>http://www.portaltransparencia.gov.br/sancoes</w:t>
        </w:r>
      </w:hyperlink>
      <w:r w:rsidRPr="00F833C8">
        <w:rPr>
          <w:rFonts w:asciiTheme="minorHAnsi" w:hAnsiTheme="minorHAnsi" w:cstheme="minorHAnsi"/>
          <w:sz w:val="21"/>
          <w:szCs w:val="21"/>
        </w:rPr>
        <w:t xml:space="preserve"> )</w:t>
      </w:r>
      <w:r w:rsidR="00374E5C" w:rsidRPr="00F833C8">
        <w:rPr>
          <w:rFonts w:asciiTheme="minorHAnsi" w:hAnsiTheme="minorHAnsi" w:cstheme="minorHAnsi"/>
          <w:sz w:val="21"/>
          <w:szCs w:val="21"/>
        </w:rPr>
        <w:t xml:space="preserve">. </w:t>
      </w:r>
    </w:p>
    <w:p w14:paraId="5FD72CA0" w14:textId="5A4D7CA4" w:rsidR="00FB52A3" w:rsidRPr="00F833C8" w:rsidRDefault="00FB52A3" w:rsidP="003B1201">
      <w:pPr>
        <w:pStyle w:val="PargrafodaLista"/>
        <w:numPr>
          <w:ilvl w:val="0"/>
          <w:numId w:val="7"/>
        </w:numPr>
        <w:spacing w:line="276" w:lineRule="auto"/>
        <w:ind w:left="1276"/>
        <w:jc w:val="both"/>
        <w:rPr>
          <w:rFonts w:asciiTheme="minorHAnsi" w:hAnsiTheme="minorHAnsi" w:cstheme="minorHAnsi"/>
          <w:sz w:val="21"/>
          <w:szCs w:val="21"/>
          <w:lang w:eastAsia="ar-SA"/>
        </w:rPr>
      </w:pPr>
      <w:r w:rsidRPr="00F833C8">
        <w:rPr>
          <w:rFonts w:asciiTheme="minorHAnsi" w:hAnsiTheme="minorHAnsi" w:cstheme="minorHAnsi"/>
          <w:sz w:val="21"/>
          <w:szCs w:val="21"/>
        </w:rPr>
        <w:t xml:space="preserve">d) Cadastro Nacional de Condenações Cíveis por Atos de Improbidade Administrativa e Inelegibilidade – CNIA, do Conselho Nacional de Justiça, no endereço </w:t>
      </w:r>
      <w:hyperlink r:id="rId13" w:history="1">
        <w:r w:rsidR="00374E5C" w:rsidRPr="00F833C8">
          <w:rPr>
            <w:rStyle w:val="Hyperlink"/>
            <w:rFonts w:asciiTheme="minorHAnsi" w:hAnsiTheme="minorHAnsi" w:cstheme="minorHAnsi"/>
            <w:sz w:val="21"/>
            <w:szCs w:val="21"/>
          </w:rPr>
          <w:t>http://www.cnj.jus.br/improbidade_adm/consultar_requerido.php</w:t>
        </w:r>
      </w:hyperlink>
      <w:r w:rsidR="00374E5C" w:rsidRPr="00F833C8">
        <w:rPr>
          <w:rFonts w:asciiTheme="minorHAnsi" w:hAnsiTheme="minorHAnsi" w:cstheme="minorHAnsi"/>
          <w:sz w:val="21"/>
          <w:szCs w:val="21"/>
        </w:rPr>
        <w:t xml:space="preserve"> </w:t>
      </w:r>
      <w:r w:rsidRPr="00F833C8">
        <w:rPr>
          <w:rFonts w:asciiTheme="minorHAnsi" w:hAnsiTheme="minorHAnsi" w:cstheme="minorHAnsi"/>
          <w:sz w:val="21"/>
          <w:szCs w:val="21"/>
        </w:rPr>
        <w:t xml:space="preserve"> (quanto ao nome da </w:t>
      </w:r>
      <w:r w:rsidRPr="00F833C8">
        <w:rPr>
          <w:rFonts w:asciiTheme="minorHAnsi" w:hAnsiTheme="minorHAnsi" w:cstheme="minorHAnsi"/>
          <w:sz w:val="21"/>
          <w:szCs w:val="21"/>
        </w:rPr>
        <w:lastRenderedPageBreak/>
        <w:t>pessoa jurídica licitante e também de seu sócio majoritário - artigo 12 da Lei Federal n° 8.429/1992)</w:t>
      </w:r>
      <w:r w:rsidR="00374E5C" w:rsidRPr="00F833C8">
        <w:rPr>
          <w:rFonts w:asciiTheme="minorHAnsi" w:hAnsiTheme="minorHAnsi" w:cstheme="minorHAnsi"/>
          <w:sz w:val="21"/>
          <w:szCs w:val="21"/>
        </w:rPr>
        <w:t>;</w:t>
      </w:r>
    </w:p>
    <w:p w14:paraId="75BF1206" w14:textId="5941F1C6" w:rsidR="00FB52A3" w:rsidRPr="00F833C8" w:rsidRDefault="00FB52A3" w:rsidP="003B1201">
      <w:pPr>
        <w:pStyle w:val="PargrafodaLista"/>
        <w:numPr>
          <w:ilvl w:val="0"/>
          <w:numId w:val="7"/>
        </w:numPr>
        <w:spacing w:line="276" w:lineRule="auto"/>
        <w:ind w:left="1276"/>
        <w:jc w:val="both"/>
        <w:rPr>
          <w:rFonts w:asciiTheme="minorHAnsi" w:hAnsiTheme="minorHAnsi" w:cstheme="minorHAnsi"/>
          <w:sz w:val="21"/>
          <w:szCs w:val="21"/>
          <w:lang w:eastAsia="ar-SA"/>
        </w:rPr>
      </w:pPr>
      <w:r w:rsidRPr="00F833C8">
        <w:rPr>
          <w:rFonts w:asciiTheme="minorHAnsi" w:hAnsiTheme="minorHAnsi" w:cstheme="minorHAnsi"/>
          <w:sz w:val="21"/>
          <w:szCs w:val="21"/>
        </w:rPr>
        <w:t xml:space="preserve">e) Relação de apenados publicada pelo Tribunal de Contas do Estado de São Paulo, no endereço </w:t>
      </w:r>
      <w:r w:rsidR="00374E5C" w:rsidRPr="00F833C8">
        <w:rPr>
          <w:rFonts w:asciiTheme="minorHAnsi" w:hAnsiTheme="minorHAnsi" w:cstheme="minorHAnsi"/>
          <w:sz w:val="21"/>
          <w:szCs w:val="21"/>
        </w:rPr>
        <w:t xml:space="preserve">( </w:t>
      </w:r>
      <w:hyperlink r:id="rId14" w:history="1">
        <w:r w:rsidR="00374E5C" w:rsidRPr="00F833C8">
          <w:rPr>
            <w:rStyle w:val="Hyperlink"/>
            <w:rFonts w:asciiTheme="minorHAnsi" w:hAnsiTheme="minorHAnsi" w:cstheme="minorHAnsi"/>
            <w:sz w:val="21"/>
            <w:szCs w:val="21"/>
          </w:rPr>
          <w:t>https://www.tce.sp.gov.br/pesquisa-relacao-apenados</w:t>
        </w:r>
      </w:hyperlink>
      <w:r w:rsidR="00374E5C" w:rsidRPr="00F833C8">
        <w:rPr>
          <w:rFonts w:asciiTheme="minorHAnsi" w:hAnsiTheme="minorHAnsi" w:cstheme="minorHAnsi"/>
          <w:sz w:val="21"/>
          <w:szCs w:val="21"/>
        </w:rPr>
        <w:t xml:space="preserve">). </w:t>
      </w:r>
    </w:p>
    <w:p w14:paraId="106EEDF9" w14:textId="77777777" w:rsidR="002D47BC" w:rsidRPr="00F833C8" w:rsidRDefault="002D47BC" w:rsidP="003B1201">
      <w:pPr>
        <w:pStyle w:val="Nivel2"/>
        <w:numPr>
          <w:ilvl w:val="0"/>
          <w:numId w:val="0"/>
        </w:numPr>
        <w:spacing w:before="0" w:after="0"/>
        <w:rPr>
          <w:rFonts w:asciiTheme="minorHAnsi" w:hAnsiTheme="minorHAnsi" w:cstheme="minorHAnsi"/>
          <w:sz w:val="21"/>
          <w:szCs w:val="21"/>
        </w:rPr>
      </w:pPr>
      <w:r w:rsidRPr="00F833C8">
        <w:rPr>
          <w:rFonts w:asciiTheme="minorHAnsi" w:hAnsiTheme="minorHAnsi" w:cstheme="minorHAnsi"/>
          <w:sz w:val="21"/>
          <w:szCs w:val="21"/>
        </w:rPr>
        <w:t>9.2.  Caso atendidas as condições de participação, será iniciado o procedimento de habilitação.</w:t>
      </w:r>
    </w:p>
    <w:p w14:paraId="16C1F9A4" w14:textId="77777777" w:rsidR="003A535D" w:rsidRPr="00F833C8" w:rsidRDefault="003A535D" w:rsidP="003B1201">
      <w:pPr>
        <w:pStyle w:val="Nivel2"/>
        <w:numPr>
          <w:ilvl w:val="0"/>
          <w:numId w:val="0"/>
        </w:numPr>
        <w:spacing w:before="0" w:after="0"/>
        <w:rPr>
          <w:rFonts w:asciiTheme="minorHAnsi" w:hAnsiTheme="minorHAnsi" w:cstheme="minorHAnsi"/>
          <w:sz w:val="21"/>
          <w:szCs w:val="21"/>
        </w:rPr>
      </w:pPr>
    </w:p>
    <w:p w14:paraId="36B490E0" w14:textId="699765CA" w:rsidR="002D47BC" w:rsidRPr="00F833C8" w:rsidRDefault="002D47BC" w:rsidP="003B1201">
      <w:pPr>
        <w:pStyle w:val="Nivel2"/>
        <w:numPr>
          <w:ilvl w:val="0"/>
          <w:numId w:val="0"/>
        </w:numPr>
        <w:spacing w:before="0" w:after="0"/>
        <w:rPr>
          <w:rFonts w:asciiTheme="minorHAnsi" w:hAnsiTheme="minorHAnsi" w:cstheme="minorHAnsi"/>
          <w:sz w:val="21"/>
          <w:szCs w:val="21"/>
        </w:rPr>
      </w:pPr>
      <w:r w:rsidRPr="00F833C8">
        <w:rPr>
          <w:rFonts w:asciiTheme="minorHAnsi" w:hAnsiTheme="minorHAnsi" w:cstheme="minorHAnsi"/>
          <w:sz w:val="21"/>
          <w:szCs w:val="21"/>
        </w:rPr>
        <w:t>9.3. Caso o licitante provisoriamente classificado em primeiro lugar enquadre-se no tratamento favorecido às ME/</w:t>
      </w:r>
      <w:proofErr w:type="spellStart"/>
      <w:r w:rsidRPr="00F833C8">
        <w:rPr>
          <w:rFonts w:asciiTheme="minorHAnsi" w:hAnsiTheme="minorHAnsi" w:cstheme="minorHAnsi"/>
          <w:sz w:val="21"/>
          <w:szCs w:val="21"/>
        </w:rPr>
        <w:t>EPPs</w:t>
      </w:r>
      <w:proofErr w:type="spellEnd"/>
      <w:r w:rsidRPr="00F833C8">
        <w:rPr>
          <w:rFonts w:asciiTheme="minorHAnsi" w:hAnsiTheme="minorHAnsi" w:cstheme="minorHAnsi"/>
          <w:sz w:val="21"/>
          <w:szCs w:val="21"/>
        </w:rPr>
        <w:t xml:space="preserve">, o pregoeiro obedecerá ao disposto nos </w:t>
      </w:r>
      <w:proofErr w:type="spellStart"/>
      <w:r w:rsidRPr="00F833C8">
        <w:rPr>
          <w:rFonts w:asciiTheme="minorHAnsi" w:hAnsiTheme="minorHAnsi" w:cstheme="minorHAnsi"/>
          <w:sz w:val="21"/>
          <w:szCs w:val="21"/>
        </w:rPr>
        <w:t>arts</w:t>
      </w:r>
      <w:proofErr w:type="spellEnd"/>
      <w:r w:rsidRPr="00F833C8">
        <w:rPr>
          <w:rFonts w:asciiTheme="minorHAnsi" w:hAnsiTheme="minorHAnsi" w:cstheme="minorHAnsi"/>
          <w:sz w:val="21"/>
          <w:szCs w:val="21"/>
        </w:rPr>
        <w:t>. 42 e 43 da Lei Complementar nº 23/</w:t>
      </w:r>
      <w:r w:rsidR="00C04BD4" w:rsidRPr="00F833C8">
        <w:rPr>
          <w:rFonts w:asciiTheme="minorHAnsi" w:hAnsiTheme="minorHAnsi" w:cstheme="minorHAnsi"/>
          <w:sz w:val="21"/>
          <w:szCs w:val="21"/>
        </w:rPr>
        <w:t>20</w:t>
      </w:r>
      <w:r w:rsidRPr="00F833C8">
        <w:rPr>
          <w:rFonts w:asciiTheme="minorHAnsi" w:hAnsiTheme="minorHAnsi" w:cstheme="minorHAnsi"/>
          <w:sz w:val="21"/>
          <w:szCs w:val="21"/>
        </w:rPr>
        <w:t>06.</w:t>
      </w:r>
    </w:p>
    <w:p w14:paraId="65D0A4A1" w14:textId="77777777" w:rsidR="00B72608" w:rsidRPr="00F833C8" w:rsidRDefault="00B72608" w:rsidP="003B1201">
      <w:pPr>
        <w:pStyle w:val="Nivel2"/>
        <w:numPr>
          <w:ilvl w:val="0"/>
          <w:numId w:val="0"/>
        </w:numPr>
        <w:spacing w:before="0" w:after="0"/>
        <w:rPr>
          <w:rFonts w:asciiTheme="minorHAnsi" w:hAnsiTheme="minorHAnsi" w:cstheme="minorHAnsi"/>
          <w:sz w:val="21"/>
          <w:szCs w:val="21"/>
        </w:rPr>
      </w:pPr>
    </w:p>
    <w:p w14:paraId="6C3C760E" w14:textId="5A039410" w:rsidR="0025188F" w:rsidRPr="00F833C8" w:rsidRDefault="002D47BC"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9.</w:t>
      </w:r>
      <w:r w:rsidR="00F3020E" w:rsidRPr="00F833C8">
        <w:rPr>
          <w:rFonts w:asciiTheme="minorHAnsi" w:hAnsiTheme="minorHAnsi" w:cstheme="minorHAnsi"/>
          <w:sz w:val="21"/>
          <w:szCs w:val="21"/>
        </w:rPr>
        <w:t>4</w:t>
      </w:r>
      <w:r w:rsidRPr="00F833C8">
        <w:rPr>
          <w:rFonts w:asciiTheme="minorHAnsi" w:hAnsiTheme="minorHAnsi" w:cstheme="minorHAnsi"/>
          <w:sz w:val="21"/>
          <w:szCs w:val="21"/>
        </w:rPr>
        <w:t xml:space="preserve">. </w:t>
      </w:r>
      <w:r w:rsidR="0025188F" w:rsidRPr="00F833C8">
        <w:rPr>
          <w:rFonts w:asciiTheme="minorHAnsi" w:hAnsiTheme="minorHAnsi" w:cstheme="minorHAnsi"/>
          <w:sz w:val="21"/>
          <w:szCs w:val="21"/>
        </w:rPr>
        <w:t xml:space="preserve">Serão exigidos para fins de habilitação, nos termos dos </w:t>
      </w:r>
      <w:proofErr w:type="spellStart"/>
      <w:r w:rsidR="0025188F" w:rsidRPr="00F833C8">
        <w:rPr>
          <w:rFonts w:asciiTheme="minorHAnsi" w:hAnsiTheme="minorHAnsi" w:cstheme="minorHAnsi"/>
          <w:sz w:val="21"/>
          <w:szCs w:val="21"/>
        </w:rPr>
        <w:t>arts</w:t>
      </w:r>
      <w:proofErr w:type="spellEnd"/>
      <w:r w:rsidR="0025188F" w:rsidRPr="00F833C8">
        <w:rPr>
          <w:rFonts w:asciiTheme="minorHAnsi" w:hAnsiTheme="minorHAnsi" w:cstheme="minorHAnsi"/>
          <w:sz w:val="21"/>
          <w:szCs w:val="21"/>
        </w:rPr>
        <w:t xml:space="preserve">. 62 a 70 da Lei </w:t>
      </w:r>
      <w:r w:rsidR="00C04BD4" w:rsidRPr="00F833C8">
        <w:rPr>
          <w:rFonts w:asciiTheme="minorHAnsi" w:hAnsiTheme="minorHAnsi" w:cstheme="minorHAnsi"/>
          <w:sz w:val="21"/>
          <w:szCs w:val="21"/>
        </w:rPr>
        <w:t xml:space="preserve">Federal </w:t>
      </w:r>
      <w:r w:rsidR="0025188F" w:rsidRPr="00F833C8">
        <w:rPr>
          <w:rFonts w:asciiTheme="minorHAnsi" w:hAnsiTheme="minorHAnsi" w:cstheme="minorHAnsi"/>
          <w:sz w:val="21"/>
          <w:szCs w:val="21"/>
        </w:rPr>
        <w:t xml:space="preserve">nº 14.133, de 2021, os seguintes documentos: </w:t>
      </w:r>
    </w:p>
    <w:p w14:paraId="34FFC6D6" w14:textId="77777777" w:rsidR="0025188F" w:rsidRPr="00F833C8" w:rsidRDefault="0025188F" w:rsidP="003B1201">
      <w:pPr>
        <w:pStyle w:val="Default"/>
        <w:numPr>
          <w:ilvl w:val="0"/>
          <w:numId w:val="7"/>
        </w:numPr>
        <w:spacing w:line="276" w:lineRule="auto"/>
        <w:jc w:val="both"/>
        <w:rPr>
          <w:rFonts w:asciiTheme="minorHAnsi" w:hAnsiTheme="minorHAnsi" w:cstheme="minorHAnsi"/>
          <w:sz w:val="21"/>
          <w:szCs w:val="21"/>
        </w:rPr>
      </w:pPr>
    </w:p>
    <w:p w14:paraId="578552DA" w14:textId="0AD17019" w:rsidR="0025188F" w:rsidRPr="00F833C8" w:rsidRDefault="0025188F"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b/>
          <w:bCs/>
          <w:sz w:val="21"/>
          <w:szCs w:val="21"/>
        </w:rPr>
        <w:t>9.</w:t>
      </w:r>
      <w:r w:rsidR="00F3020E" w:rsidRPr="00F833C8">
        <w:rPr>
          <w:rFonts w:asciiTheme="minorHAnsi" w:hAnsiTheme="minorHAnsi" w:cstheme="minorHAnsi"/>
          <w:b/>
          <w:bCs/>
          <w:sz w:val="21"/>
          <w:szCs w:val="21"/>
        </w:rPr>
        <w:t>5</w:t>
      </w:r>
      <w:r w:rsidRPr="00F833C8">
        <w:rPr>
          <w:rFonts w:asciiTheme="minorHAnsi" w:hAnsiTheme="minorHAnsi" w:cstheme="minorHAnsi"/>
          <w:b/>
          <w:bCs/>
          <w:sz w:val="21"/>
          <w:szCs w:val="21"/>
        </w:rPr>
        <w:t>. DA HABILITAÇÃO JURÍDICA</w:t>
      </w:r>
      <w:r w:rsidRPr="00F833C8">
        <w:rPr>
          <w:rFonts w:asciiTheme="minorHAnsi" w:hAnsiTheme="minorHAnsi" w:cstheme="minorHAnsi"/>
          <w:sz w:val="21"/>
          <w:szCs w:val="21"/>
        </w:rPr>
        <w:t xml:space="preserve"> </w:t>
      </w:r>
    </w:p>
    <w:p w14:paraId="6EF6A88D" w14:textId="77777777" w:rsidR="0025188F" w:rsidRPr="00F833C8" w:rsidRDefault="0025188F" w:rsidP="003B1201">
      <w:pPr>
        <w:pStyle w:val="Default"/>
        <w:spacing w:line="276" w:lineRule="auto"/>
        <w:jc w:val="both"/>
        <w:rPr>
          <w:rFonts w:asciiTheme="minorHAnsi" w:hAnsiTheme="minorHAnsi" w:cstheme="minorHAnsi"/>
          <w:sz w:val="21"/>
          <w:szCs w:val="21"/>
        </w:rPr>
      </w:pPr>
    </w:p>
    <w:p w14:paraId="07AD0DDB" w14:textId="25B06629" w:rsidR="0025188F" w:rsidRPr="00F833C8" w:rsidRDefault="0025188F" w:rsidP="00F833C8">
      <w:pPr>
        <w:pStyle w:val="Default"/>
        <w:numPr>
          <w:ilvl w:val="2"/>
          <w:numId w:val="35"/>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b/>
          <w:bCs/>
          <w:sz w:val="21"/>
          <w:szCs w:val="21"/>
        </w:rPr>
        <w:t xml:space="preserve">Empresário individual: </w:t>
      </w:r>
      <w:r w:rsidRPr="00F833C8">
        <w:rPr>
          <w:rFonts w:asciiTheme="minorHAnsi" w:hAnsiTheme="minorHAnsi" w:cstheme="minorHAnsi"/>
          <w:sz w:val="21"/>
          <w:szCs w:val="21"/>
        </w:rPr>
        <w:t xml:space="preserve">inscrição no Registro Público de Empresas Mercantis, a cargo da Junta Comercial da respectiva sede; </w:t>
      </w:r>
    </w:p>
    <w:p w14:paraId="14F93BF0" w14:textId="77777777" w:rsidR="0025188F" w:rsidRPr="00F833C8" w:rsidRDefault="0025188F" w:rsidP="00F833C8">
      <w:pPr>
        <w:pStyle w:val="Default"/>
        <w:numPr>
          <w:ilvl w:val="2"/>
          <w:numId w:val="35"/>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b/>
          <w:bCs/>
          <w:sz w:val="21"/>
          <w:szCs w:val="21"/>
        </w:rPr>
        <w:t xml:space="preserve">Microempreendedor Individual – MEI: </w:t>
      </w:r>
      <w:r w:rsidRPr="00F833C8">
        <w:rPr>
          <w:rFonts w:asciiTheme="minorHAnsi" w:hAnsiTheme="minorHAnsi" w:cstheme="minorHAnsi"/>
          <w:sz w:val="21"/>
          <w:szCs w:val="21"/>
        </w:rPr>
        <w:t xml:space="preserve">Certificado da Condição de Microempreendedor Individual – CCMEI, cuja aceitação ficará condicionada à verificação da autenticidade no sítio https://www.gov.br/empresas-e-negocios/pt-br/empreendedor; </w:t>
      </w:r>
    </w:p>
    <w:p w14:paraId="387D3490" w14:textId="77777777" w:rsidR="0025188F" w:rsidRPr="00F833C8" w:rsidRDefault="0025188F" w:rsidP="00F833C8">
      <w:pPr>
        <w:pStyle w:val="Default"/>
        <w:numPr>
          <w:ilvl w:val="2"/>
          <w:numId w:val="35"/>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b/>
          <w:bCs/>
          <w:sz w:val="21"/>
          <w:szCs w:val="21"/>
        </w:rPr>
        <w:t>Sociedade empresária, sociedade limitada unipessoal – SLU ou sociedade identificada como empresa individual de responsabilidade limitada – EIRELI</w:t>
      </w:r>
      <w:r w:rsidRPr="00F833C8">
        <w:rPr>
          <w:rFonts w:asciiTheme="minorHAnsi" w:hAnsiTheme="minorHAnsi" w:cstheme="minorHAnsi"/>
          <w:sz w:val="21"/>
          <w:szCs w:val="21"/>
        </w:rPr>
        <w:t xml:space="preserve">: inscrição do ato constitutivo, estatuto ou contrato social no Registro Público de Empresas Mercantis, a cargo da Junta Comercial da respectiva sede, acompanhada de documento comprobatório de seus administradores; </w:t>
      </w:r>
    </w:p>
    <w:p w14:paraId="38C150ED" w14:textId="4DAB8501" w:rsidR="0025188F" w:rsidRPr="00F833C8" w:rsidRDefault="0025188F" w:rsidP="00F833C8">
      <w:pPr>
        <w:pStyle w:val="Default"/>
        <w:numPr>
          <w:ilvl w:val="2"/>
          <w:numId w:val="35"/>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b/>
          <w:bCs/>
          <w:sz w:val="21"/>
          <w:szCs w:val="21"/>
        </w:rPr>
        <w:t xml:space="preserve">Sociedade empresária estrangeira: </w:t>
      </w:r>
      <w:r w:rsidRPr="00F833C8">
        <w:rPr>
          <w:rFonts w:asciiTheme="minorHAnsi" w:hAnsiTheme="minorHAnsi" w:cstheme="minorHAnsi"/>
          <w:sz w:val="21"/>
          <w:szCs w:val="21"/>
        </w:rPr>
        <w:t xml:space="preserve">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w:t>
      </w:r>
    </w:p>
    <w:p w14:paraId="4D0C5970" w14:textId="77777777" w:rsidR="0025188F" w:rsidRPr="00F833C8" w:rsidRDefault="0025188F" w:rsidP="00F833C8">
      <w:pPr>
        <w:pStyle w:val="Default"/>
        <w:numPr>
          <w:ilvl w:val="2"/>
          <w:numId w:val="35"/>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b/>
          <w:bCs/>
          <w:sz w:val="21"/>
          <w:szCs w:val="21"/>
        </w:rPr>
        <w:t xml:space="preserve">Sociedade simples: </w:t>
      </w:r>
      <w:r w:rsidRPr="00F833C8">
        <w:rPr>
          <w:rFonts w:asciiTheme="minorHAnsi" w:hAnsiTheme="minorHAnsi" w:cstheme="minorHAnsi"/>
          <w:sz w:val="21"/>
          <w:szCs w:val="21"/>
        </w:rPr>
        <w:t xml:space="preserve">inscrição do ato constitutivo no Registro Civil de Pessoas Jurídicas do local de sua sede, acompanhada de documento comprobatório de seus administradores; </w:t>
      </w:r>
    </w:p>
    <w:p w14:paraId="6DCFFF9E" w14:textId="77777777" w:rsidR="0025188F" w:rsidRPr="00F833C8" w:rsidRDefault="0025188F" w:rsidP="00F833C8">
      <w:pPr>
        <w:pStyle w:val="Default"/>
        <w:numPr>
          <w:ilvl w:val="2"/>
          <w:numId w:val="35"/>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b/>
          <w:bCs/>
          <w:sz w:val="21"/>
          <w:szCs w:val="21"/>
        </w:rPr>
        <w:t xml:space="preserve">Filial, sucursal ou agência de sociedade simples ou empresária: </w:t>
      </w:r>
      <w:r w:rsidRPr="00F833C8">
        <w:rPr>
          <w:rFonts w:asciiTheme="minorHAnsi" w:hAnsiTheme="minorHAnsi" w:cstheme="minorHAnsi"/>
          <w:sz w:val="21"/>
          <w:szCs w:val="21"/>
        </w:rPr>
        <w:t xml:space="preserve">inscrição do ato constitutivo da filial, sucursal ou agência da sociedade simples ou empresária, respectivamente, no Registro Civil das Pessoas Jurídicas ou no Registro Público de Empresas Mercantis onde opera, com averbação no Registro onde tem sede a matriz </w:t>
      </w:r>
    </w:p>
    <w:p w14:paraId="5F8E39BF" w14:textId="77777777" w:rsidR="0025188F" w:rsidRPr="00F833C8" w:rsidRDefault="0025188F" w:rsidP="00F833C8">
      <w:pPr>
        <w:pStyle w:val="Default"/>
        <w:numPr>
          <w:ilvl w:val="2"/>
          <w:numId w:val="35"/>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b/>
          <w:bCs/>
          <w:sz w:val="21"/>
          <w:szCs w:val="21"/>
        </w:rPr>
        <w:t xml:space="preserve">Sociedade cooperativa: </w:t>
      </w:r>
      <w:r w:rsidRPr="00F833C8">
        <w:rPr>
          <w:rFonts w:asciiTheme="minorHAnsi" w:hAnsiTheme="minorHAnsi" w:cstheme="minorHAnsi"/>
          <w:sz w:val="21"/>
          <w:szCs w:val="21"/>
        </w:rPr>
        <w:t xml:space="preserve">ata de fundação e estatuto social, com a ata da assembleia que o aprovou, devidamente arquivado na Junta Comercial ou inscrito no Registro Civil das Pessoas Jurídicas da respectiva sede, além do registro de que trata o art. 107 da Lei nº 5.764, de 16 de dezembro 1971; </w:t>
      </w:r>
    </w:p>
    <w:p w14:paraId="6E4A3D35" w14:textId="77777777" w:rsidR="0025188F" w:rsidRPr="00F833C8" w:rsidRDefault="0025188F" w:rsidP="00F833C8">
      <w:pPr>
        <w:pStyle w:val="Default"/>
        <w:numPr>
          <w:ilvl w:val="2"/>
          <w:numId w:val="35"/>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b/>
          <w:bCs/>
          <w:sz w:val="21"/>
          <w:szCs w:val="21"/>
        </w:rPr>
        <w:t xml:space="preserve">Agricultor familiar: </w:t>
      </w:r>
      <w:r w:rsidRPr="00F833C8">
        <w:rPr>
          <w:rFonts w:asciiTheme="minorHAnsi" w:hAnsiTheme="minorHAnsi" w:cstheme="minorHAnsi"/>
          <w:sz w:val="21"/>
          <w:szCs w:val="21"/>
        </w:rPr>
        <w:t xml:space="preserve">Declaração de Aptidão ao Pronaf – DAP ou DAP-P válida, ou, ainda, outros documentos definidos pela Secretaria Especial de Agricultura Familiar e do Desenvolvimento Agrário, nos termos do art. 4º, §2º do Decreto nº 10.880, de 2 de dezembro de 2021. </w:t>
      </w:r>
    </w:p>
    <w:p w14:paraId="311B1EE1" w14:textId="77777777" w:rsidR="0025188F" w:rsidRPr="00F833C8" w:rsidRDefault="0025188F" w:rsidP="00F833C8">
      <w:pPr>
        <w:pStyle w:val="Default"/>
        <w:numPr>
          <w:ilvl w:val="2"/>
          <w:numId w:val="35"/>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b/>
          <w:bCs/>
          <w:sz w:val="21"/>
          <w:szCs w:val="21"/>
        </w:rPr>
        <w:t xml:space="preserve">Produtor Rural: </w:t>
      </w:r>
      <w:r w:rsidRPr="00F833C8">
        <w:rPr>
          <w:rFonts w:asciiTheme="minorHAnsi" w:hAnsiTheme="minorHAnsi" w:cstheme="minorHAnsi"/>
          <w:sz w:val="21"/>
          <w:szCs w:val="21"/>
        </w:rPr>
        <w:t>matrícula no Cadastro Específico do INSS – CEI, que comprove a qualificação como produtor rural pessoa física, nos termos da Instrução Normativa RFB n. 971, de 13 de novembro de 2009 (</w:t>
      </w:r>
      <w:proofErr w:type="spellStart"/>
      <w:r w:rsidRPr="00F833C8">
        <w:rPr>
          <w:rFonts w:asciiTheme="minorHAnsi" w:hAnsiTheme="minorHAnsi" w:cstheme="minorHAnsi"/>
          <w:sz w:val="21"/>
          <w:szCs w:val="21"/>
        </w:rPr>
        <w:t>arts</w:t>
      </w:r>
      <w:proofErr w:type="spellEnd"/>
      <w:r w:rsidRPr="00F833C8">
        <w:rPr>
          <w:rFonts w:asciiTheme="minorHAnsi" w:hAnsiTheme="minorHAnsi" w:cstheme="minorHAnsi"/>
          <w:sz w:val="21"/>
          <w:szCs w:val="21"/>
        </w:rPr>
        <w:t xml:space="preserve">. 17 a 19 e 165). </w:t>
      </w:r>
    </w:p>
    <w:p w14:paraId="787C64B1" w14:textId="77777777" w:rsidR="0025188F" w:rsidRPr="00F833C8" w:rsidRDefault="0025188F" w:rsidP="00F833C8">
      <w:pPr>
        <w:pStyle w:val="Default"/>
        <w:numPr>
          <w:ilvl w:val="2"/>
          <w:numId w:val="35"/>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lastRenderedPageBreak/>
        <w:t xml:space="preserve">Os documentos apresentados deverão estar acompanhados de todas as alterações ou da consolidação respectiva. </w:t>
      </w:r>
    </w:p>
    <w:p w14:paraId="56981650" w14:textId="2B256DF5" w:rsidR="0025188F" w:rsidRPr="00F833C8" w:rsidRDefault="0025188F" w:rsidP="003B1201">
      <w:pPr>
        <w:numPr>
          <w:ilvl w:val="1"/>
          <w:numId w:val="7"/>
        </w:numPr>
        <w:autoSpaceDE w:val="0"/>
        <w:autoSpaceDN w:val="0"/>
        <w:adjustRightInd w:val="0"/>
        <w:spacing w:line="276" w:lineRule="auto"/>
        <w:jc w:val="both"/>
        <w:rPr>
          <w:rFonts w:asciiTheme="minorHAnsi" w:eastAsiaTheme="minorHAnsi" w:hAnsiTheme="minorHAnsi" w:cstheme="minorHAnsi"/>
          <w:b/>
          <w:bCs/>
          <w:color w:val="000000"/>
          <w:sz w:val="21"/>
          <w:szCs w:val="21"/>
          <w:lang w:eastAsia="en-US"/>
          <w14:ligatures w14:val="standardContextual"/>
        </w:rPr>
      </w:pPr>
      <w:r w:rsidRPr="00F833C8">
        <w:rPr>
          <w:rFonts w:asciiTheme="minorHAnsi" w:eastAsiaTheme="minorHAnsi" w:hAnsiTheme="minorHAnsi" w:cstheme="minorHAnsi"/>
          <w:b/>
          <w:bCs/>
          <w:color w:val="000000"/>
          <w:sz w:val="21"/>
          <w:szCs w:val="21"/>
          <w:lang w:eastAsia="en-US"/>
          <w14:ligatures w14:val="standardContextual"/>
        </w:rPr>
        <w:t>9.</w:t>
      </w:r>
      <w:r w:rsidR="009F4421" w:rsidRPr="00F833C8">
        <w:rPr>
          <w:rFonts w:asciiTheme="minorHAnsi" w:eastAsiaTheme="minorHAnsi" w:hAnsiTheme="minorHAnsi" w:cstheme="minorHAnsi"/>
          <w:b/>
          <w:bCs/>
          <w:color w:val="000000"/>
          <w:sz w:val="21"/>
          <w:szCs w:val="21"/>
          <w:lang w:eastAsia="en-US"/>
          <w14:ligatures w14:val="standardContextual"/>
        </w:rPr>
        <w:t>6</w:t>
      </w:r>
      <w:r w:rsidRPr="00F833C8">
        <w:rPr>
          <w:rFonts w:asciiTheme="minorHAnsi" w:eastAsiaTheme="minorHAnsi" w:hAnsiTheme="minorHAnsi" w:cstheme="minorHAnsi"/>
          <w:b/>
          <w:bCs/>
          <w:color w:val="000000"/>
          <w:sz w:val="21"/>
          <w:szCs w:val="21"/>
          <w:lang w:eastAsia="en-US"/>
          <w14:ligatures w14:val="standardContextual"/>
        </w:rPr>
        <w:t xml:space="preserve">. DA REGULARIDADE FISCAL, SOCIAL E TRABALHISTA </w:t>
      </w:r>
    </w:p>
    <w:p w14:paraId="239CEED4" w14:textId="77777777" w:rsidR="0025188F" w:rsidRPr="00F833C8" w:rsidRDefault="0025188F" w:rsidP="003B1201">
      <w:pPr>
        <w:numPr>
          <w:ilvl w:val="1"/>
          <w:numId w:val="7"/>
        </w:numPr>
        <w:autoSpaceDE w:val="0"/>
        <w:autoSpaceDN w:val="0"/>
        <w:adjustRightInd w:val="0"/>
        <w:spacing w:line="276" w:lineRule="auto"/>
        <w:jc w:val="both"/>
        <w:rPr>
          <w:rFonts w:asciiTheme="minorHAnsi" w:eastAsiaTheme="minorHAnsi" w:hAnsiTheme="minorHAnsi" w:cstheme="minorHAnsi"/>
          <w:color w:val="000000"/>
          <w:sz w:val="21"/>
          <w:szCs w:val="21"/>
          <w:lang w:eastAsia="en-US"/>
          <w14:ligatures w14:val="standardContextual"/>
        </w:rPr>
      </w:pPr>
    </w:p>
    <w:p w14:paraId="6161BF64" w14:textId="7CB2DF1D" w:rsidR="0025188F" w:rsidRPr="00F833C8" w:rsidRDefault="0025188F" w:rsidP="00F833C8">
      <w:pPr>
        <w:pStyle w:val="Default"/>
        <w:numPr>
          <w:ilvl w:val="2"/>
          <w:numId w:val="36"/>
        </w:numPr>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Inscrição no cadastro nacional da pessoa jurídica (CNPJ); </w:t>
      </w:r>
    </w:p>
    <w:p w14:paraId="7DF83977" w14:textId="77777777" w:rsidR="0025188F" w:rsidRPr="00F833C8" w:rsidRDefault="0025188F" w:rsidP="00F833C8">
      <w:pPr>
        <w:pStyle w:val="Default"/>
        <w:numPr>
          <w:ilvl w:val="2"/>
          <w:numId w:val="36"/>
        </w:numPr>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 Geral da Fazenda Nacional; </w:t>
      </w:r>
    </w:p>
    <w:p w14:paraId="36C177C7" w14:textId="77777777" w:rsidR="0025188F" w:rsidRPr="00F833C8" w:rsidRDefault="0025188F" w:rsidP="00F833C8">
      <w:pPr>
        <w:pStyle w:val="Default"/>
        <w:numPr>
          <w:ilvl w:val="2"/>
          <w:numId w:val="36"/>
        </w:numPr>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Prova de regularidade com o Fundo de Garantia do Tempo de Serviço (FGTS); </w:t>
      </w:r>
    </w:p>
    <w:p w14:paraId="371CD659" w14:textId="59105D37" w:rsidR="0025188F" w:rsidRPr="00F833C8" w:rsidRDefault="0025188F" w:rsidP="00F833C8">
      <w:pPr>
        <w:pStyle w:val="Default"/>
        <w:numPr>
          <w:ilvl w:val="2"/>
          <w:numId w:val="36"/>
        </w:numPr>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14:paraId="6857F1FE" w14:textId="77777777" w:rsidR="0025188F" w:rsidRPr="00F833C8" w:rsidRDefault="0025188F" w:rsidP="00F833C8">
      <w:pPr>
        <w:pStyle w:val="Default"/>
        <w:numPr>
          <w:ilvl w:val="2"/>
          <w:numId w:val="36"/>
        </w:numPr>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Prova de inscrição no cadastro de contribuintes Estadual e/ou Distrital e/ou Municipal relativo ao domicílio ou sede do fornecedor, pertinente ao seu ramo de atividade e compatível com o objeto contratual; </w:t>
      </w:r>
    </w:p>
    <w:p w14:paraId="10EB7910" w14:textId="77777777" w:rsidR="0025188F" w:rsidRPr="00F833C8" w:rsidRDefault="0025188F" w:rsidP="00F833C8">
      <w:pPr>
        <w:pStyle w:val="Default"/>
        <w:numPr>
          <w:ilvl w:val="2"/>
          <w:numId w:val="36"/>
        </w:numPr>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Prova de regularidade com a Fazenda Estadual e/ou Distrital e/ou Municipal do domicílio ou sede do fornecedor, relativa à atividade em cujo exercício contrata ou concorre; </w:t>
      </w:r>
    </w:p>
    <w:p w14:paraId="349021D8" w14:textId="77777777" w:rsidR="0025188F" w:rsidRPr="00F833C8" w:rsidRDefault="0025188F" w:rsidP="00F833C8">
      <w:pPr>
        <w:pStyle w:val="Default"/>
        <w:numPr>
          <w:ilvl w:val="2"/>
          <w:numId w:val="36"/>
        </w:numPr>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 </w:t>
      </w:r>
    </w:p>
    <w:p w14:paraId="186F3CCE" w14:textId="77777777" w:rsidR="0025188F" w:rsidRPr="00F833C8" w:rsidRDefault="0025188F" w:rsidP="00F833C8">
      <w:pPr>
        <w:pStyle w:val="Default"/>
        <w:numPr>
          <w:ilvl w:val="2"/>
          <w:numId w:val="36"/>
        </w:numPr>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536ABEAB" w14:textId="77777777" w:rsidR="003B2B42" w:rsidRPr="00F833C8" w:rsidRDefault="003B2B42" w:rsidP="003B1201">
      <w:pPr>
        <w:autoSpaceDE w:val="0"/>
        <w:autoSpaceDN w:val="0"/>
        <w:adjustRightInd w:val="0"/>
        <w:spacing w:line="276" w:lineRule="auto"/>
        <w:jc w:val="both"/>
        <w:rPr>
          <w:rFonts w:asciiTheme="minorHAnsi" w:eastAsiaTheme="minorHAnsi" w:hAnsiTheme="minorHAnsi" w:cstheme="minorHAnsi"/>
          <w:color w:val="000000"/>
          <w:sz w:val="21"/>
          <w:szCs w:val="21"/>
          <w:lang w:eastAsia="en-US"/>
          <w14:ligatures w14:val="standardContextual"/>
        </w:rPr>
      </w:pPr>
    </w:p>
    <w:p w14:paraId="412175D8" w14:textId="58765A68" w:rsidR="003B2B42" w:rsidRPr="00F833C8" w:rsidRDefault="003B2B42" w:rsidP="003B1201">
      <w:pPr>
        <w:numPr>
          <w:ilvl w:val="1"/>
          <w:numId w:val="8"/>
        </w:numPr>
        <w:autoSpaceDE w:val="0"/>
        <w:autoSpaceDN w:val="0"/>
        <w:adjustRightInd w:val="0"/>
        <w:spacing w:line="276" w:lineRule="auto"/>
        <w:jc w:val="both"/>
        <w:rPr>
          <w:rFonts w:asciiTheme="minorHAnsi" w:eastAsiaTheme="minorHAnsi" w:hAnsiTheme="minorHAnsi" w:cstheme="minorHAnsi"/>
          <w:b/>
          <w:bCs/>
          <w:color w:val="000000"/>
          <w:sz w:val="21"/>
          <w:szCs w:val="21"/>
          <w:lang w:eastAsia="en-US"/>
          <w14:ligatures w14:val="standardContextual"/>
        </w:rPr>
      </w:pPr>
      <w:r w:rsidRPr="00F833C8">
        <w:rPr>
          <w:rFonts w:asciiTheme="minorHAnsi" w:eastAsiaTheme="minorHAnsi" w:hAnsiTheme="minorHAnsi" w:cstheme="minorHAnsi"/>
          <w:b/>
          <w:bCs/>
          <w:color w:val="000000"/>
          <w:sz w:val="21"/>
          <w:szCs w:val="21"/>
          <w:lang w:eastAsia="en-US"/>
          <w14:ligatures w14:val="standardContextual"/>
        </w:rPr>
        <w:t>9.</w:t>
      </w:r>
      <w:r w:rsidR="009F4421" w:rsidRPr="00F833C8">
        <w:rPr>
          <w:rFonts w:asciiTheme="minorHAnsi" w:eastAsiaTheme="minorHAnsi" w:hAnsiTheme="minorHAnsi" w:cstheme="minorHAnsi"/>
          <w:b/>
          <w:bCs/>
          <w:color w:val="000000"/>
          <w:sz w:val="21"/>
          <w:szCs w:val="21"/>
          <w:lang w:eastAsia="en-US"/>
          <w14:ligatures w14:val="standardContextual"/>
        </w:rPr>
        <w:t>7</w:t>
      </w:r>
      <w:r w:rsidRPr="00F833C8">
        <w:rPr>
          <w:rFonts w:asciiTheme="minorHAnsi" w:eastAsiaTheme="minorHAnsi" w:hAnsiTheme="minorHAnsi" w:cstheme="minorHAnsi"/>
          <w:b/>
          <w:bCs/>
          <w:color w:val="000000"/>
          <w:sz w:val="21"/>
          <w:szCs w:val="21"/>
          <w:lang w:eastAsia="en-US"/>
          <w14:ligatures w14:val="standardContextual"/>
        </w:rPr>
        <w:t xml:space="preserve">. DA QUALIFICAÇÃO ECONÔMICO FINANCEIRA: </w:t>
      </w:r>
    </w:p>
    <w:p w14:paraId="3BB2C380" w14:textId="77777777" w:rsidR="003B2B42" w:rsidRPr="00F833C8" w:rsidRDefault="003B2B42" w:rsidP="003B1201">
      <w:pPr>
        <w:numPr>
          <w:ilvl w:val="1"/>
          <w:numId w:val="8"/>
        </w:numPr>
        <w:autoSpaceDE w:val="0"/>
        <w:autoSpaceDN w:val="0"/>
        <w:adjustRightInd w:val="0"/>
        <w:spacing w:line="276" w:lineRule="auto"/>
        <w:jc w:val="both"/>
        <w:rPr>
          <w:rFonts w:asciiTheme="minorHAnsi" w:eastAsiaTheme="minorHAnsi" w:hAnsiTheme="minorHAnsi" w:cstheme="minorHAnsi"/>
          <w:color w:val="000000"/>
          <w:sz w:val="21"/>
          <w:szCs w:val="21"/>
          <w:lang w:eastAsia="en-US"/>
          <w14:ligatures w14:val="standardContextual"/>
        </w:rPr>
      </w:pPr>
    </w:p>
    <w:p w14:paraId="0A084DEA" w14:textId="76894FD7" w:rsidR="003B2B42" w:rsidRPr="00F833C8" w:rsidRDefault="003B2B42" w:rsidP="003B1201">
      <w:pPr>
        <w:pStyle w:val="Default"/>
        <w:spacing w:line="276" w:lineRule="auto"/>
        <w:ind w:left="851"/>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9.</w:t>
      </w:r>
      <w:r w:rsidR="009F4421" w:rsidRPr="00F833C8">
        <w:rPr>
          <w:rFonts w:asciiTheme="minorHAnsi" w:hAnsiTheme="minorHAnsi" w:cstheme="minorHAnsi"/>
          <w:color w:val="auto"/>
          <w:sz w:val="21"/>
          <w:szCs w:val="21"/>
        </w:rPr>
        <w:t>7</w:t>
      </w:r>
      <w:r w:rsidRPr="00F833C8">
        <w:rPr>
          <w:rFonts w:asciiTheme="minorHAnsi" w:hAnsiTheme="minorHAnsi" w:cstheme="minorHAnsi"/>
          <w:color w:val="auto"/>
          <w:sz w:val="21"/>
          <w:szCs w:val="21"/>
        </w:rPr>
        <w:t xml:space="preserve">.1. A licitante deverá apresentar Certidão negativa de Falência expedida pelo distribuidor da sede da pessoa jurídica, com data de emissão de no máximo 90 (noventa) dias anteriores à data da abertura da sessão, ou que esteja dentro do prazo de validade expresso na própria certidão; </w:t>
      </w:r>
    </w:p>
    <w:p w14:paraId="23D89C24" w14:textId="53CBAE61" w:rsidR="003B2B42" w:rsidRPr="00F833C8" w:rsidRDefault="003B2B42" w:rsidP="003B1201">
      <w:pPr>
        <w:pStyle w:val="Default"/>
        <w:spacing w:line="276" w:lineRule="auto"/>
        <w:ind w:left="851"/>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9.</w:t>
      </w:r>
      <w:r w:rsidR="009F4421" w:rsidRPr="00F833C8">
        <w:rPr>
          <w:rFonts w:asciiTheme="minorHAnsi" w:hAnsiTheme="minorHAnsi" w:cstheme="minorHAnsi"/>
          <w:color w:val="auto"/>
          <w:sz w:val="21"/>
          <w:szCs w:val="21"/>
        </w:rPr>
        <w:t>7</w:t>
      </w:r>
      <w:r w:rsidRPr="00F833C8">
        <w:rPr>
          <w:rFonts w:asciiTheme="minorHAnsi" w:hAnsiTheme="minorHAnsi" w:cstheme="minorHAnsi"/>
          <w:color w:val="auto"/>
          <w:sz w:val="21"/>
          <w:szCs w:val="21"/>
        </w:rPr>
        <w:t xml:space="preserve">.2. As empresas que estiverem em processo de recuperação judicial deverão apresentar na fase de habilitação o Plano de Recuperação já homologado pelo juízo competente e em pleno vigor, nos termos da Súmula 50 do TCE/SP; </w:t>
      </w:r>
    </w:p>
    <w:p w14:paraId="758C2C53" w14:textId="77777777" w:rsidR="003B2B42" w:rsidRPr="00F833C8" w:rsidRDefault="003B2B42" w:rsidP="003B1201">
      <w:pPr>
        <w:autoSpaceDE w:val="0"/>
        <w:autoSpaceDN w:val="0"/>
        <w:adjustRightInd w:val="0"/>
        <w:spacing w:line="276" w:lineRule="auto"/>
        <w:jc w:val="both"/>
        <w:rPr>
          <w:rFonts w:asciiTheme="minorHAnsi" w:eastAsiaTheme="minorHAnsi" w:hAnsiTheme="minorHAnsi" w:cstheme="minorHAnsi"/>
          <w:sz w:val="21"/>
          <w:szCs w:val="21"/>
          <w:lang w:eastAsia="en-US"/>
          <w14:ligatures w14:val="standardContextual"/>
        </w:rPr>
      </w:pPr>
    </w:p>
    <w:p w14:paraId="1D8D5761" w14:textId="00B78A36" w:rsidR="003B2B42" w:rsidRPr="00F833C8" w:rsidRDefault="003B2B42" w:rsidP="003B1201">
      <w:pPr>
        <w:numPr>
          <w:ilvl w:val="1"/>
          <w:numId w:val="9"/>
        </w:numPr>
        <w:autoSpaceDE w:val="0"/>
        <w:autoSpaceDN w:val="0"/>
        <w:adjustRightInd w:val="0"/>
        <w:spacing w:line="276" w:lineRule="auto"/>
        <w:jc w:val="both"/>
        <w:rPr>
          <w:rFonts w:asciiTheme="minorHAnsi" w:eastAsiaTheme="minorHAnsi" w:hAnsiTheme="minorHAnsi" w:cstheme="minorHAnsi"/>
          <w:b/>
          <w:bCs/>
          <w:sz w:val="21"/>
          <w:szCs w:val="21"/>
          <w:lang w:eastAsia="en-US"/>
          <w14:ligatures w14:val="standardContextual"/>
        </w:rPr>
      </w:pPr>
      <w:r w:rsidRPr="00F833C8">
        <w:rPr>
          <w:rFonts w:asciiTheme="minorHAnsi" w:eastAsiaTheme="minorHAnsi" w:hAnsiTheme="minorHAnsi" w:cstheme="minorHAnsi"/>
          <w:b/>
          <w:bCs/>
          <w:sz w:val="21"/>
          <w:szCs w:val="21"/>
          <w:lang w:eastAsia="en-US"/>
          <w14:ligatures w14:val="standardContextual"/>
        </w:rPr>
        <w:t>9.</w:t>
      </w:r>
      <w:r w:rsidR="009F4421" w:rsidRPr="00F833C8">
        <w:rPr>
          <w:rFonts w:asciiTheme="minorHAnsi" w:eastAsiaTheme="minorHAnsi" w:hAnsiTheme="minorHAnsi" w:cstheme="minorHAnsi"/>
          <w:b/>
          <w:bCs/>
          <w:sz w:val="21"/>
          <w:szCs w:val="21"/>
          <w:lang w:eastAsia="en-US"/>
          <w14:ligatures w14:val="standardContextual"/>
        </w:rPr>
        <w:t>8</w:t>
      </w:r>
      <w:r w:rsidRPr="00F833C8">
        <w:rPr>
          <w:rFonts w:asciiTheme="minorHAnsi" w:eastAsiaTheme="minorHAnsi" w:hAnsiTheme="minorHAnsi" w:cstheme="minorHAnsi"/>
          <w:b/>
          <w:bCs/>
          <w:sz w:val="21"/>
          <w:szCs w:val="21"/>
          <w:lang w:eastAsia="en-US"/>
          <w14:ligatures w14:val="standardContextual"/>
        </w:rPr>
        <w:t xml:space="preserve">. DA QUALIFICAÇÃO TÉCNICA: </w:t>
      </w:r>
    </w:p>
    <w:p w14:paraId="525DD504" w14:textId="77777777" w:rsidR="003B2B42" w:rsidRPr="00F833C8" w:rsidRDefault="003B2B42" w:rsidP="003B1201">
      <w:pPr>
        <w:numPr>
          <w:ilvl w:val="1"/>
          <w:numId w:val="9"/>
        </w:numPr>
        <w:autoSpaceDE w:val="0"/>
        <w:autoSpaceDN w:val="0"/>
        <w:adjustRightInd w:val="0"/>
        <w:spacing w:line="276" w:lineRule="auto"/>
        <w:jc w:val="both"/>
        <w:rPr>
          <w:rFonts w:asciiTheme="minorHAnsi" w:eastAsiaTheme="minorHAnsi" w:hAnsiTheme="minorHAnsi" w:cstheme="minorHAnsi"/>
          <w:sz w:val="21"/>
          <w:szCs w:val="21"/>
          <w:lang w:eastAsia="en-US"/>
          <w14:ligatures w14:val="standardContextual"/>
        </w:rPr>
      </w:pPr>
    </w:p>
    <w:p w14:paraId="07E18E1E" w14:textId="77777777" w:rsidR="00404F18" w:rsidRPr="003D6063" w:rsidRDefault="00404F18" w:rsidP="00404F18">
      <w:pPr>
        <w:pStyle w:val="Default"/>
        <w:numPr>
          <w:ilvl w:val="2"/>
          <w:numId w:val="37"/>
        </w:numPr>
        <w:spacing w:line="276" w:lineRule="auto"/>
        <w:ind w:left="851" w:firstLine="0"/>
        <w:jc w:val="both"/>
        <w:rPr>
          <w:rFonts w:asciiTheme="minorHAnsi" w:hAnsiTheme="minorHAnsi" w:cstheme="minorHAnsi"/>
          <w:color w:val="auto"/>
          <w:sz w:val="21"/>
          <w:szCs w:val="21"/>
        </w:rPr>
      </w:pPr>
      <w:r w:rsidRPr="003D6063">
        <w:rPr>
          <w:rFonts w:asciiTheme="minorHAnsi" w:hAnsiTheme="minorHAnsi" w:cstheme="minorHAnsi"/>
          <w:color w:val="auto"/>
          <w:sz w:val="22"/>
          <w:szCs w:val="22"/>
        </w:rPr>
        <w:lastRenderedPageBreak/>
        <w:t>Certificado de Responsabilidade Técnica, expedido pelo Conselho Regional de Farmácia, para certificar que a empresa possui um técnico farmacêutico responsável por garantir o cumprimento das Boas Práticas de Fabricação e Controle dos medicamentos.</w:t>
      </w:r>
    </w:p>
    <w:p w14:paraId="7315BCD5" w14:textId="722BB2DC" w:rsidR="00404F18" w:rsidRPr="003D6063" w:rsidRDefault="00404F18" w:rsidP="00404F18">
      <w:pPr>
        <w:pStyle w:val="Default"/>
        <w:numPr>
          <w:ilvl w:val="2"/>
          <w:numId w:val="37"/>
        </w:numPr>
        <w:spacing w:line="276" w:lineRule="auto"/>
        <w:ind w:left="851" w:firstLine="0"/>
        <w:jc w:val="both"/>
        <w:rPr>
          <w:rFonts w:asciiTheme="minorHAnsi" w:hAnsiTheme="minorHAnsi" w:cstheme="minorHAnsi"/>
          <w:color w:val="auto"/>
          <w:sz w:val="21"/>
          <w:szCs w:val="21"/>
        </w:rPr>
      </w:pPr>
      <w:r w:rsidRPr="003D6063">
        <w:rPr>
          <w:rFonts w:asciiTheme="minorHAnsi" w:hAnsiTheme="minorHAnsi" w:cstheme="minorHAnsi"/>
          <w:color w:val="auto"/>
          <w:sz w:val="22"/>
          <w:szCs w:val="22"/>
        </w:rPr>
        <w:t>Atestado(s) de capacidade técnica fornecido(s) por pessoa jurídica de direito público ou privado, que comprove(m) a aptidão do licitante para desempenho de atividade pertinente e compatível em características, quantidades e prazos com o(s) lote(s).</w:t>
      </w:r>
    </w:p>
    <w:p w14:paraId="23FA3077" w14:textId="214F109F" w:rsidR="00404F18" w:rsidRPr="003D6063" w:rsidRDefault="00404F18" w:rsidP="00404F18">
      <w:pPr>
        <w:pStyle w:val="Default"/>
        <w:numPr>
          <w:ilvl w:val="2"/>
          <w:numId w:val="37"/>
        </w:numPr>
        <w:spacing w:line="276" w:lineRule="auto"/>
        <w:ind w:left="851" w:firstLine="0"/>
        <w:jc w:val="both"/>
        <w:rPr>
          <w:rFonts w:asciiTheme="minorHAnsi" w:hAnsiTheme="minorHAnsi" w:cstheme="minorHAnsi"/>
          <w:color w:val="auto"/>
          <w:sz w:val="21"/>
          <w:szCs w:val="21"/>
        </w:rPr>
      </w:pPr>
      <w:r w:rsidRPr="003D6063">
        <w:rPr>
          <w:rFonts w:asciiTheme="minorHAnsi" w:hAnsiTheme="minorHAnsi" w:cstheme="minorHAnsi"/>
          <w:color w:val="auto"/>
          <w:sz w:val="22"/>
          <w:szCs w:val="22"/>
        </w:rPr>
        <w:t xml:space="preserve"> Deverão apresentar a cópia do Registro ou Cópia da Consulta do Registro no site da ANVISA, ou ainda da publicação no Diário Oficial da União, documentos estes que comprovam que o número do registro indicado na proposta comercial permanece válido. Serão aceitos protocolos com peticionamento em até 180 dias antes do vencimento do registro do medicamento, nos termos do RDC/ANVISA nº 250/2004.</w:t>
      </w:r>
    </w:p>
    <w:p w14:paraId="50220D16" w14:textId="515E3F38" w:rsidR="00404F18" w:rsidRPr="003D6063" w:rsidRDefault="00404F18" w:rsidP="00404F18">
      <w:pPr>
        <w:pStyle w:val="Default"/>
        <w:numPr>
          <w:ilvl w:val="2"/>
          <w:numId w:val="37"/>
        </w:numPr>
        <w:spacing w:line="276" w:lineRule="auto"/>
        <w:ind w:left="851" w:firstLine="0"/>
        <w:jc w:val="both"/>
        <w:rPr>
          <w:rFonts w:asciiTheme="minorHAnsi" w:hAnsiTheme="minorHAnsi" w:cstheme="minorHAnsi"/>
          <w:color w:val="auto"/>
          <w:sz w:val="21"/>
          <w:szCs w:val="21"/>
        </w:rPr>
      </w:pPr>
      <w:r w:rsidRPr="003D6063">
        <w:rPr>
          <w:rFonts w:asciiTheme="minorHAnsi" w:hAnsiTheme="minorHAnsi" w:cstheme="minorHAnsi"/>
          <w:color w:val="auto"/>
          <w:sz w:val="22"/>
          <w:szCs w:val="22"/>
        </w:rPr>
        <w:t>Alvará de Funcionamento ou Licença de Funcionamento, com validade em vigor, expedido por órgão competente da Vigilância Sanitária;</w:t>
      </w:r>
    </w:p>
    <w:p w14:paraId="455CE640" w14:textId="128D855D" w:rsidR="00404F18" w:rsidRPr="003D6063" w:rsidRDefault="00404F18" w:rsidP="00404F18">
      <w:pPr>
        <w:pStyle w:val="Default"/>
        <w:numPr>
          <w:ilvl w:val="2"/>
          <w:numId w:val="37"/>
        </w:numPr>
        <w:spacing w:line="276" w:lineRule="auto"/>
        <w:ind w:left="851" w:firstLine="0"/>
        <w:jc w:val="both"/>
        <w:rPr>
          <w:rFonts w:asciiTheme="minorHAnsi" w:hAnsiTheme="minorHAnsi" w:cstheme="minorHAnsi"/>
          <w:color w:val="auto"/>
          <w:sz w:val="21"/>
          <w:szCs w:val="21"/>
        </w:rPr>
      </w:pPr>
      <w:r w:rsidRPr="003D6063">
        <w:rPr>
          <w:rFonts w:asciiTheme="minorHAnsi" w:hAnsiTheme="minorHAnsi" w:cstheme="minorHAnsi"/>
          <w:color w:val="auto"/>
          <w:sz w:val="22"/>
          <w:szCs w:val="22"/>
        </w:rPr>
        <w:t>Apresentar Autorização de Funcionamento, expedida pela Secretaria da Vigilância Sanitária do Ministério da Saúde;</w:t>
      </w:r>
    </w:p>
    <w:p w14:paraId="5911A39F" w14:textId="77777777" w:rsidR="003D6063" w:rsidRPr="003D6063" w:rsidRDefault="003D6063" w:rsidP="003D6063">
      <w:pPr>
        <w:pStyle w:val="Default"/>
        <w:numPr>
          <w:ilvl w:val="2"/>
          <w:numId w:val="37"/>
        </w:numPr>
        <w:spacing w:line="276" w:lineRule="auto"/>
        <w:ind w:left="851" w:firstLine="0"/>
        <w:jc w:val="both"/>
        <w:rPr>
          <w:rFonts w:asciiTheme="minorHAnsi" w:hAnsiTheme="minorHAnsi" w:cstheme="minorHAnsi"/>
          <w:color w:val="auto"/>
          <w:sz w:val="21"/>
          <w:szCs w:val="21"/>
        </w:rPr>
      </w:pPr>
      <w:r w:rsidRPr="003D6063">
        <w:rPr>
          <w:rFonts w:asciiTheme="minorHAnsi" w:hAnsiTheme="minorHAnsi" w:cstheme="minorHAnsi"/>
          <w:sz w:val="21"/>
          <w:szCs w:val="21"/>
        </w:rPr>
        <w:t>Autorização Especial para funcionamento, expedida pela Secretaria de Vigilância Sanitária do Ministério da Saúde, para as empresas que cotarem os medicamentos que fazem parte da Portaria nº 344/1998.</w:t>
      </w:r>
      <w:r w:rsidRPr="003D6063">
        <w:rPr>
          <w:rFonts w:asciiTheme="minorHAnsi" w:hAnsiTheme="minorHAnsi" w:cstheme="minorHAnsi"/>
          <w:b/>
          <w:sz w:val="21"/>
          <w:szCs w:val="21"/>
        </w:rPr>
        <w:t xml:space="preserve"> </w:t>
      </w:r>
    </w:p>
    <w:p w14:paraId="23432A27" w14:textId="77777777" w:rsidR="00F833C8" w:rsidRPr="00F833C8" w:rsidRDefault="00F833C8" w:rsidP="003B1201">
      <w:pPr>
        <w:autoSpaceDE w:val="0"/>
        <w:autoSpaceDN w:val="0"/>
        <w:adjustRightInd w:val="0"/>
        <w:spacing w:line="276" w:lineRule="auto"/>
        <w:jc w:val="both"/>
        <w:rPr>
          <w:rFonts w:asciiTheme="minorHAnsi" w:eastAsiaTheme="minorHAnsi" w:hAnsiTheme="minorHAnsi" w:cstheme="minorHAnsi"/>
          <w:color w:val="000000"/>
          <w:sz w:val="21"/>
          <w:szCs w:val="21"/>
          <w:lang w:eastAsia="en-US"/>
          <w14:ligatures w14:val="standardContextual"/>
        </w:rPr>
      </w:pPr>
    </w:p>
    <w:p w14:paraId="546FF56E" w14:textId="445EF1B6" w:rsidR="003B2B42" w:rsidRPr="00F833C8" w:rsidRDefault="003B2B42" w:rsidP="003B1201">
      <w:pPr>
        <w:numPr>
          <w:ilvl w:val="1"/>
          <w:numId w:val="10"/>
        </w:numPr>
        <w:autoSpaceDE w:val="0"/>
        <w:autoSpaceDN w:val="0"/>
        <w:adjustRightInd w:val="0"/>
        <w:spacing w:line="276" w:lineRule="auto"/>
        <w:jc w:val="both"/>
        <w:rPr>
          <w:rFonts w:asciiTheme="minorHAnsi" w:eastAsiaTheme="minorHAnsi" w:hAnsiTheme="minorHAnsi" w:cstheme="minorHAnsi"/>
          <w:b/>
          <w:bCs/>
          <w:color w:val="000000"/>
          <w:sz w:val="21"/>
          <w:szCs w:val="21"/>
          <w:lang w:eastAsia="en-US"/>
          <w14:ligatures w14:val="standardContextual"/>
        </w:rPr>
      </w:pPr>
      <w:r w:rsidRPr="00F833C8">
        <w:rPr>
          <w:rFonts w:asciiTheme="minorHAnsi" w:eastAsiaTheme="minorHAnsi" w:hAnsiTheme="minorHAnsi" w:cstheme="minorHAnsi"/>
          <w:b/>
          <w:bCs/>
          <w:color w:val="000000"/>
          <w:sz w:val="21"/>
          <w:szCs w:val="21"/>
          <w:lang w:eastAsia="en-US"/>
          <w14:ligatures w14:val="standardContextual"/>
        </w:rPr>
        <w:t>9.</w:t>
      </w:r>
      <w:r w:rsidR="009F4421" w:rsidRPr="00F833C8">
        <w:rPr>
          <w:rFonts w:asciiTheme="minorHAnsi" w:eastAsiaTheme="minorHAnsi" w:hAnsiTheme="minorHAnsi" w:cstheme="minorHAnsi"/>
          <w:b/>
          <w:bCs/>
          <w:color w:val="000000"/>
          <w:sz w:val="21"/>
          <w:szCs w:val="21"/>
          <w:lang w:eastAsia="en-US"/>
          <w14:ligatures w14:val="standardContextual"/>
        </w:rPr>
        <w:t>9</w:t>
      </w:r>
      <w:r w:rsidRPr="00F833C8">
        <w:rPr>
          <w:rFonts w:asciiTheme="minorHAnsi" w:eastAsiaTheme="minorHAnsi" w:hAnsiTheme="minorHAnsi" w:cstheme="minorHAnsi"/>
          <w:b/>
          <w:bCs/>
          <w:color w:val="000000"/>
          <w:sz w:val="21"/>
          <w:szCs w:val="21"/>
          <w:lang w:eastAsia="en-US"/>
          <w14:ligatures w14:val="standardContextual"/>
        </w:rPr>
        <w:t xml:space="preserve">. DAS DECLARAÇÕES DIVERSAS: </w:t>
      </w:r>
    </w:p>
    <w:p w14:paraId="5FE8F056" w14:textId="77777777" w:rsidR="003B2B42" w:rsidRPr="00F833C8" w:rsidRDefault="003B2B42" w:rsidP="003B1201">
      <w:pPr>
        <w:numPr>
          <w:ilvl w:val="1"/>
          <w:numId w:val="10"/>
        </w:numPr>
        <w:autoSpaceDE w:val="0"/>
        <w:autoSpaceDN w:val="0"/>
        <w:adjustRightInd w:val="0"/>
        <w:spacing w:line="276" w:lineRule="auto"/>
        <w:jc w:val="both"/>
        <w:rPr>
          <w:rFonts w:asciiTheme="minorHAnsi" w:eastAsiaTheme="minorHAnsi" w:hAnsiTheme="minorHAnsi" w:cstheme="minorHAnsi"/>
          <w:color w:val="000000"/>
          <w:sz w:val="21"/>
          <w:szCs w:val="21"/>
          <w:lang w:eastAsia="en-US"/>
          <w14:ligatures w14:val="standardContextual"/>
        </w:rPr>
      </w:pPr>
    </w:p>
    <w:p w14:paraId="06590CA1" w14:textId="47474FE5" w:rsidR="003B2B42" w:rsidRPr="00F833C8" w:rsidRDefault="003B2B42" w:rsidP="00F833C8">
      <w:pPr>
        <w:pStyle w:val="Default"/>
        <w:numPr>
          <w:ilvl w:val="2"/>
          <w:numId w:val="38"/>
        </w:numPr>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Juntamente aos demais documentos de habilitação a licitante deverá apresentar as seguintes declarações: </w:t>
      </w:r>
    </w:p>
    <w:p w14:paraId="00FF841B" w14:textId="32BC1121" w:rsidR="001B7E5D" w:rsidRPr="00F833C8" w:rsidRDefault="001B7E5D" w:rsidP="00F833C8">
      <w:pPr>
        <w:pStyle w:val="Default"/>
        <w:numPr>
          <w:ilvl w:val="0"/>
          <w:numId w:val="41"/>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Que tomou conhecimento de todas as informações e condições locais para o cumprimento das obrigações do objeto da licitação; </w:t>
      </w:r>
    </w:p>
    <w:p w14:paraId="657BAD23" w14:textId="77777777" w:rsidR="001B7E5D" w:rsidRPr="00F833C8" w:rsidRDefault="001B7E5D" w:rsidP="00F833C8">
      <w:pPr>
        <w:pStyle w:val="Default"/>
        <w:numPr>
          <w:ilvl w:val="0"/>
          <w:numId w:val="41"/>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Para fins do disposto no inciso VI do art. 68 da Lei Federal nº 14.133/2021, que não emprega menor de dezoito anos em trabalho noturno, perigoso ou insalubre e não emprega menor de dezesseis anos, salvo, a partir de 14 anos, na condição de aprendiz; </w:t>
      </w:r>
    </w:p>
    <w:p w14:paraId="54AE13CC" w14:textId="77777777" w:rsidR="001B7E5D" w:rsidRPr="00F833C8" w:rsidRDefault="001B7E5D" w:rsidP="00F833C8">
      <w:pPr>
        <w:pStyle w:val="Default"/>
        <w:numPr>
          <w:ilvl w:val="0"/>
          <w:numId w:val="41"/>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Que, até a presente data, inexistem fatos impeditivos para a sua habilitação no presente processo licitatório, inclusive condenação judicial na proibição de contratar com o Poder Público ou receber benefícios ou incentivos fiscais ou creditícios, transitada em julgada ou não desafiada por recurso com efeito suspensivo, por ato de improbidade administrativa, estando ciente da obrigatoriedade de declarar ocorrências posteriores; </w:t>
      </w:r>
    </w:p>
    <w:p w14:paraId="353A569F" w14:textId="77777777" w:rsidR="001B7E5D" w:rsidRPr="00F833C8" w:rsidRDefault="001B7E5D" w:rsidP="00F833C8">
      <w:pPr>
        <w:pStyle w:val="Default"/>
        <w:numPr>
          <w:ilvl w:val="0"/>
          <w:numId w:val="41"/>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Que não se encontra declarada inidônea, nem suspensa ou impedida de licitar e contratar com a Administração Pública; </w:t>
      </w:r>
    </w:p>
    <w:p w14:paraId="1A19DF9D" w14:textId="77777777" w:rsidR="001B7E5D" w:rsidRPr="00F833C8" w:rsidRDefault="001B7E5D" w:rsidP="00F833C8">
      <w:pPr>
        <w:pStyle w:val="Default"/>
        <w:numPr>
          <w:ilvl w:val="0"/>
          <w:numId w:val="41"/>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Que suas propostas econômicas compreendem a integralidade dos custos para atendimento dos direitos trabalhistas assegurados na Constituição Federal de 1988, leis trabalhistas, nas normas infralegais, nas convenções coletivas de trabalho e nos termos de ajustamento de condutas vigentes na data de entrega das propostas, sob pena de desclassificação; </w:t>
      </w:r>
    </w:p>
    <w:p w14:paraId="6DA4594F" w14:textId="77777777" w:rsidR="001B7E5D" w:rsidRPr="00F833C8" w:rsidRDefault="001B7E5D" w:rsidP="00F833C8">
      <w:pPr>
        <w:pStyle w:val="Default"/>
        <w:numPr>
          <w:ilvl w:val="0"/>
          <w:numId w:val="41"/>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Que cumpre as exigências de reserva de cargos para pessoa com deficiência e para reabilitado da Previdência Social; </w:t>
      </w:r>
    </w:p>
    <w:p w14:paraId="55030C48" w14:textId="77777777" w:rsidR="001B7E5D" w:rsidRPr="00F833C8" w:rsidRDefault="001B7E5D" w:rsidP="00F833C8">
      <w:pPr>
        <w:pStyle w:val="Default"/>
        <w:numPr>
          <w:ilvl w:val="0"/>
          <w:numId w:val="41"/>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lastRenderedPageBreak/>
        <w:t xml:space="preserve">Que não possui, em sua cadeia produtiva, empregados executando trabalho degradante ou forçado, observando o disposto nos incisos II e IV do art. 1º e no inciso III do art. 5º da Constituição Federal de 1988; </w:t>
      </w:r>
    </w:p>
    <w:p w14:paraId="70FB053D" w14:textId="77777777" w:rsidR="001B7E5D" w:rsidRPr="00F833C8" w:rsidRDefault="001B7E5D" w:rsidP="00F833C8">
      <w:pPr>
        <w:pStyle w:val="Default"/>
        <w:numPr>
          <w:ilvl w:val="0"/>
          <w:numId w:val="41"/>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Que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 </w:t>
      </w:r>
    </w:p>
    <w:p w14:paraId="6904E241" w14:textId="77777777" w:rsidR="001B7E5D" w:rsidRPr="00F833C8" w:rsidRDefault="001B7E5D" w:rsidP="00F833C8">
      <w:pPr>
        <w:pStyle w:val="Default"/>
        <w:numPr>
          <w:ilvl w:val="0"/>
          <w:numId w:val="41"/>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Que na composição societária não existe participação de dirigente e/ou empregados da entidade promotora da licitação; </w:t>
      </w:r>
    </w:p>
    <w:p w14:paraId="7946FA2D" w14:textId="0B726238" w:rsidR="00973ECB" w:rsidRPr="00F833C8" w:rsidRDefault="00973ECB" w:rsidP="00F833C8">
      <w:pPr>
        <w:pStyle w:val="Nivel2"/>
        <w:numPr>
          <w:ilvl w:val="1"/>
          <w:numId w:val="38"/>
        </w:numPr>
        <w:spacing w:before="0" w:after="0"/>
        <w:rPr>
          <w:rFonts w:asciiTheme="minorHAnsi" w:hAnsiTheme="minorHAnsi" w:cstheme="minorHAnsi"/>
          <w:sz w:val="21"/>
          <w:szCs w:val="21"/>
        </w:rPr>
      </w:pPr>
      <w:r w:rsidRPr="00F833C8">
        <w:rPr>
          <w:rFonts w:asciiTheme="minorHAnsi" w:hAnsiTheme="minorHAnsi" w:cstheme="minorHAnsi"/>
          <w:sz w:val="21"/>
          <w:szCs w:val="21"/>
        </w:rPr>
        <w:t xml:space="preserve">Declaração do Anexo V – Declaração de empresa de Pequeno Porte. </w:t>
      </w:r>
    </w:p>
    <w:p w14:paraId="5E33497E" w14:textId="77777777" w:rsidR="003A535D" w:rsidRPr="00F833C8" w:rsidRDefault="003A535D" w:rsidP="003A535D">
      <w:pPr>
        <w:pStyle w:val="Nivel2"/>
        <w:numPr>
          <w:ilvl w:val="0"/>
          <w:numId w:val="0"/>
        </w:numPr>
        <w:spacing w:before="0" w:after="0"/>
        <w:ind w:left="540"/>
        <w:rPr>
          <w:rFonts w:asciiTheme="minorHAnsi" w:hAnsiTheme="minorHAnsi" w:cstheme="minorHAnsi"/>
          <w:sz w:val="21"/>
          <w:szCs w:val="21"/>
        </w:rPr>
      </w:pPr>
    </w:p>
    <w:p w14:paraId="30465F04" w14:textId="457F512B" w:rsidR="00973ECB" w:rsidRPr="00F833C8" w:rsidRDefault="009F4421" w:rsidP="00F833C8">
      <w:pPr>
        <w:pStyle w:val="Nivel2"/>
        <w:numPr>
          <w:ilvl w:val="1"/>
          <w:numId w:val="38"/>
        </w:numPr>
        <w:spacing w:before="0" w:after="0"/>
        <w:rPr>
          <w:rFonts w:asciiTheme="minorHAnsi" w:hAnsiTheme="minorHAnsi" w:cstheme="minorHAnsi"/>
          <w:sz w:val="21"/>
          <w:szCs w:val="21"/>
        </w:rPr>
      </w:pPr>
      <w:r w:rsidRPr="00F833C8">
        <w:rPr>
          <w:rFonts w:asciiTheme="minorHAnsi" w:hAnsiTheme="minorHAnsi" w:cstheme="minorHAnsi"/>
          <w:bCs/>
          <w:sz w:val="21"/>
          <w:szCs w:val="21"/>
        </w:rPr>
        <w:t>Os documentos exigidos para fins</w:t>
      </w:r>
      <w:r w:rsidRPr="00F833C8">
        <w:rPr>
          <w:rFonts w:asciiTheme="minorHAnsi" w:hAnsiTheme="minorHAnsi" w:cstheme="minorHAnsi"/>
          <w:sz w:val="21"/>
          <w:szCs w:val="21"/>
        </w:rPr>
        <w:t xml:space="preserve"> de habilitação serão apresentados por meio eletrônico, via Sistema BBMNET</w:t>
      </w:r>
      <w:r w:rsidR="00973ECB" w:rsidRPr="00F833C8">
        <w:rPr>
          <w:rFonts w:asciiTheme="minorHAnsi" w:hAnsiTheme="minorHAnsi" w:cstheme="minorHAnsi"/>
          <w:sz w:val="21"/>
          <w:szCs w:val="21"/>
        </w:rPr>
        <w:t>.</w:t>
      </w:r>
    </w:p>
    <w:p w14:paraId="01034FB4" w14:textId="77777777" w:rsidR="007605A5" w:rsidRPr="00F833C8" w:rsidRDefault="007605A5" w:rsidP="003B1201">
      <w:pPr>
        <w:pStyle w:val="Nivel2"/>
        <w:numPr>
          <w:ilvl w:val="0"/>
          <w:numId w:val="0"/>
        </w:numPr>
        <w:spacing w:before="0" w:after="0"/>
        <w:ind w:left="539"/>
        <w:rPr>
          <w:rFonts w:asciiTheme="minorHAnsi" w:hAnsiTheme="minorHAnsi" w:cstheme="minorHAnsi"/>
          <w:sz w:val="21"/>
          <w:szCs w:val="21"/>
        </w:rPr>
      </w:pPr>
    </w:p>
    <w:p w14:paraId="4315C272" w14:textId="077C82DE" w:rsidR="00F81299" w:rsidRPr="00F833C8" w:rsidRDefault="00F50CDD" w:rsidP="00F833C8">
      <w:pPr>
        <w:pStyle w:val="Nivel3"/>
        <w:numPr>
          <w:ilvl w:val="1"/>
          <w:numId w:val="38"/>
        </w:numPr>
        <w:spacing w:before="0" w:after="0"/>
        <w:ind w:left="0" w:firstLine="0"/>
        <w:rPr>
          <w:rFonts w:asciiTheme="minorHAnsi" w:hAnsiTheme="minorHAnsi" w:cstheme="minorHAnsi"/>
          <w:sz w:val="21"/>
          <w:szCs w:val="21"/>
        </w:rPr>
      </w:pPr>
      <w:r w:rsidRPr="00F833C8">
        <w:rPr>
          <w:rFonts w:asciiTheme="minorHAnsi" w:hAnsiTheme="minorHAnsi" w:cstheme="minorHAnsi"/>
          <w:sz w:val="21"/>
          <w:szCs w:val="21"/>
        </w:rPr>
        <w:t>Havendo dúvida sobre a veracidade do documento, será exigida a apresentação dos originais não-digitais.</w:t>
      </w:r>
    </w:p>
    <w:p w14:paraId="19A9B7C8" w14:textId="77777777" w:rsidR="00F81299" w:rsidRPr="00F833C8" w:rsidRDefault="00F81299" w:rsidP="003B1201">
      <w:pPr>
        <w:pStyle w:val="Nivel3"/>
        <w:numPr>
          <w:ilvl w:val="0"/>
          <w:numId w:val="0"/>
        </w:numPr>
        <w:spacing w:before="0" w:after="0"/>
        <w:rPr>
          <w:rFonts w:asciiTheme="minorHAnsi" w:hAnsiTheme="minorHAnsi" w:cstheme="minorHAnsi"/>
          <w:sz w:val="21"/>
          <w:szCs w:val="21"/>
        </w:rPr>
      </w:pPr>
    </w:p>
    <w:p w14:paraId="3C301CB6" w14:textId="3F243007" w:rsidR="00F836DF" w:rsidRPr="00F833C8" w:rsidRDefault="00F836DF" w:rsidP="00F833C8">
      <w:pPr>
        <w:pStyle w:val="Nivel2"/>
        <w:numPr>
          <w:ilvl w:val="1"/>
          <w:numId w:val="38"/>
        </w:numPr>
        <w:spacing w:before="0" w:after="0"/>
        <w:ind w:left="0" w:firstLine="0"/>
        <w:rPr>
          <w:rFonts w:asciiTheme="minorHAnsi" w:hAnsiTheme="minorHAnsi" w:cstheme="minorHAnsi"/>
          <w:sz w:val="21"/>
          <w:szCs w:val="21"/>
        </w:rPr>
      </w:pPr>
      <w:r w:rsidRPr="00F833C8">
        <w:rPr>
          <w:rFonts w:asciiTheme="minorHAnsi" w:hAnsiTheme="minorHAnsi" w:cstheme="minorHAnsi"/>
          <w:sz w:val="21"/>
          <w:szCs w:val="21"/>
        </w:rPr>
        <w:t xml:space="preserve">A verificação pelo Agente de Contratação/Comissão, em sítios eletrônicos oficiais de órgãos e entidades emissores de certidões constitui meio legal de prova, para fins de habilitação. Os documentos exigidos para habilitação serão enviados por meio do sistema, em formato digital, no prazo </w:t>
      </w:r>
      <w:r w:rsidRPr="00F833C8">
        <w:rPr>
          <w:rFonts w:asciiTheme="minorHAnsi" w:hAnsiTheme="minorHAnsi" w:cstheme="minorHAnsi"/>
          <w:color w:val="auto"/>
          <w:sz w:val="21"/>
          <w:szCs w:val="21"/>
        </w:rPr>
        <w:t xml:space="preserve">de </w:t>
      </w:r>
      <w:r w:rsidR="007605A5" w:rsidRPr="00F833C8">
        <w:rPr>
          <w:rFonts w:asciiTheme="minorHAnsi" w:hAnsiTheme="minorHAnsi" w:cstheme="minorHAnsi"/>
          <w:b/>
          <w:bCs/>
          <w:color w:val="auto"/>
          <w:sz w:val="21"/>
          <w:szCs w:val="21"/>
        </w:rPr>
        <w:t>UMA</w:t>
      </w:r>
      <w:r w:rsidRPr="00F833C8">
        <w:rPr>
          <w:rFonts w:asciiTheme="minorHAnsi" w:hAnsiTheme="minorHAnsi" w:cstheme="minorHAnsi"/>
          <w:b/>
          <w:bCs/>
          <w:color w:val="auto"/>
          <w:sz w:val="21"/>
          <w:szCs w:val="21"/>
        </w:rPr>
        <w:t xml:space="preserve"> HORA</w:t>
      </w:r>
      <w:r w:rsidRPr="00F833C8">
        <w:rPr>
          <w:rFonts w:asciiTheme="minorHAnsi" w:hAnsiTheme="minorHAnsi" w:cstheme="minorHAnsi"/>
          <w:sz w:val="21"/>
          <w:szCs w:val="21"/>
        </w:rPr>
        <w:t xml:space="preserve">, prorrogável por igual período, contado da solicitação do Agente de Contratação/ Comissão; </w:t>
      </w:r>
    </w:p>
    <w:p w14:paraId="3DA70CDA" w14:textId="77777777" w:rsidR="00F81299" w:rsidRPr="00F833C8" w:rsidRDefault="00F81299" w:rsidP="003B1201">
      <w:pPr>
        <w:pStyle w:val="Nivel2"/>
        <w:numPr>
          <w:ilvl w:val="0"/>
          <w:numId w:val="0"/>
        </w:numPr>
        <w:spacing w:before="0" w:after="0"/>
        <w:rPr>
          <w:rFonts w:asciiTheme="minorHAnsi" w:hAnsiTheme="minorHAnsi" w:cstheme="minorHAnsi"/>
          <w:sz w:val="21"/>
          <w:szCs w:val="21"/>
        </w:rPr>
      </w:pPr>
    </w:p>
    <w:p w14:paraId="37C907C2" w14:textId="77777777" w:rsidR="00F836DF" w:rsidRPr="00F833C8" w:rsidRDefault="00F836DF" w:rsidP="00F833C8">
      <w:pPr>
        <w:pStyle w:val="Default"/>
        <w:numPr>
          <w:ilvl w:val="1"/>
          <w:numId w:val="38"/>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Os documentos relativos à regularidade fiscal somente serão exigidos, em qualquer caso, em momento posterior ao julgamento das propostas, e apenas do licitante mais bem classificado. </w:t>
      </w:r>
    </w:p>
    <w:p w14:paraId="6DEC55D5" w14:textId="77777777" w:rsidR="00F81299" w:rsidRPr="00F833C8" w:rsidRDefault="00F81299" w:rsidP="003B1201">
      <w:pPr>
        <w:pStyle w:val="Default"/>
        <w:spacing w:line="276" w:lineRule="auto"/>
        <w:jc w:val="both"/>
        <w:rPr>
          <w:rFonts w:asciiTheme="minorHAnsi" w:hAnsiTheme="minorHAnsi" w:cstheme="minorHAnsi"/>
          <w:sz w:val="21"/>
          <w:szCs w:val="21"/>
        </w:rPr>
      </w:pPr>
    </w:p>
    <w:p w14:paraId="74150255" w14:textId="68045D48" w:rsidR="00F836DF" w:rsidRPr="00F833C8" w:rsidRDefault="00F836DF" w:rsidP="00F833C8">
      <w:pPr>
        <w:pStyle w:val="Default"/>
        <w:numPr>
          <w:ilvl w:val="1"/>
          <w:numId w:val="38"/>
        </w:numPr>
        <w:spacing w:line="276" w:lineRule="auto"/>
        <w:ind w:left="0" w:firstLine="0"/>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 xml:space="preserve">Após a entrega dos documentos para habilitação, não será permitida a substituição ou a apresentação de novos documentos, salvo em sede de diligência, para (Lei Federal nº 14.133/21, art. 64, e IN 73/2022, art. 39, §4º): </w:t>
      </w:r>
    </w:p>
    <w:p w14:paraId="3F5B7E6B" w14:textId="77777777" w:rsidR="00F50CDD" w:rsidRPr="00F833C8" w:rsidRDefault="00F50CDD" w:rsidP="003B1201">
      <w:pPr>
        <w:pStyle w:val="Default"/>
        <w:spacing w:line="276" w:lineRule="auto"/>
        <w:ind w:left="540"/>
        <w:jc w:val="both"/>
        <w:rPr>
          <w:rFonts w:asciiTheme="minorHAnsi" w:hAnsiTheme="minorHAnsi" w:cstheme="minorHAnsi"/>
          <w:sz w:val="21"/>
          <w:szCs w:val="21"/>
        </w:rPr>
      </w:pPr>
    </w:p>
    <w:p w14:paraId="65075D14" w14:textId="1C006651" w:rsidR="00F836DF" w:rsidRPr="00F833C8" w:rsidRDefault="00F836DF" w:rsidP="00F833C8">
      <w:pPr>
        <w:pStyle w:val="Default"/>
        <w:numPr>
          <w:ilvl w:val="2"/>
          <w:numId w:val="38"/>
        </w:numPr>
        <w:tabs>
          <w:tab w:val="left" w:pos="1560"/>
        </w:tabs>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complementação de informações acerca dos documentos já apresentados pelos licitantes e desde que necessária para apurar fatos existentes à época da abertura do certame; e </w:t>
      </w:r>
    </w:p>
    <w:p w14:paraId="668ABF2D" w14:textId="77777777" w:rsidR="00F836DF" w:rsidRPr="00F833C8" w:rsidRDefault="00F836DF" w:rsidP="00F833C8">
      <w:pPr>
        <w:pStyle w:val="Default"/>
        <w:numPr>
          <w:ilvl w:val="2"/>
          <w:numId w:val="38"/>
        </w:numPr>
        <w:tabs>
          <w:tab w:val="left" w:pos="1560"/>
        </w:tabs>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atualização de documentos cuja validade tenha expirado após a data de recebimento das propostas; </w:t>
      </w:r>
    </w:p>
    <w:p w14:paraId="43327CDE" w14:textId="77777777" w:rsidR="007605A5" w:rsidRPr="00F833C8" w:rsidRDefault="007605A5" w:rsidP="003B1201">
      <w:pPr>
        <w:pStyle w:val="Default"/>
        <w:tabs>
          <w:tab w:val="left" w:pos="1560"/>
        </w:tabs>
        <w:spacing w:line="276" w:lineRule="auto"/>
        <w:ind w:left="851"/>
        <w:jc w:val="both"/>
        <w:rPr>
          <w:rFonts w:asciiTheme="minorHAnsi" w:hAnsiTheme="minorHAnsi" w:cstheme="minorHAnsi"/>
          <w:sz w:val="21"/>
          <w:szCs w:val="21"/>
        </w:rPr>
      </w:pPr>
    </w:p>
    <w:p w14:paraId="4E3940A6" w14:textId="6C2262A8" w:rsidR="00F836DF" w:rsidRPr="00F833C8" w:rsidRDefault="00F836DF" w:rsidP="00F833C8">
      <w:pPr>
        <w:pStyle w:val="Default"/>
        <w:numPr>
          <w:ilvl w:val="1"/>
          <w:numId w:val="38"/>
        </w:numPr>
        <w:tabs>
          <w:tab w:val="left" w:pos="567"/>
        </w:tabs>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Na análise dos documentos de habilitação, Agente de Contratação/Comissão poderá sanar erros ou falhas, que não alterem a substância dos documentos e sua validade jurídica, mediante decisão fundamentada, registrada em ata e acessível a todos, atribuindo-lhes eficácia para fins de habilitação e classificação. </w:t>
      </w:r>
    </w:p>
    <w:p w14:paraId="49A46846" w14:textId="77777777" w:rsidR="00F87B4D" w:rsidRPr="00F833C8" w:rsidRDefault="00F87B4D" w:rsidP="003B1201">
      <w:pPr>
        <w:pStyle w:val="Default"/>
        <w:spacing w:line="276" w:lineRule="auto"/>
        <w:jc w:val="both"/>
        <w:rPr>
          <w:rFonts w:asciiTheme="minorHAnsi" w:hAnsiTheme="minorHAnsi" w:cstheme="minorHAnsi"/>
          <w:sz w:val="21"/>
          <w:szCs w:val="21"/>
        </w:rPr>
      </w:pPr>
    </w:p>
    <w:p w14:paraId="2947E2F3" w14:textId="0FE9DF97" w:rsidR="00385828" w:rsidRPr="00F833C8" w:rsidRDefault="00F836DF" w:rsidP="00F833C8">
      <w:pPr>
        <w:pStyle w:val="Default"/>
        <w:numPr>
          <w:ilvl w:val="1"/>
          <w:numId w:val="38"/>
        </w:numPr>
        <w:tabs>
          <w:tab w:val="left" w:pos="567"/>
        </w:tabs>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Na hipótese de o licitante não atender às exigências para habilitação, a pregoeira examinará a proposta subsequente e assim sucessivamente, na ordem de classificação, até a apuração de uma proposta que atenda ao presente edital. </w:t>
      </w:r>
    </w:p>
    <w:p w14:paraId="63682CF1" w14:textId="77777777" w:rsidR="00385828" w:rsidRPr="00F833C8" w:rsidRDefault="00385828" w:rsidP="003B1201">
      <w:pPr>
        <w:autoSpaceDE w:val="0"/>
        <w:autoSpaceDN w:val="0"/>
        <w:adjustRightInd w:val="0"/>
        <w:spacing w:line="276" w:lineRule="auto"/>
        <w:jc w:val="both"/>
        <w:rPr>
          <w:rFonts w:asciiTheme="minorHAnsi" w:hAnsiTheme="minorHAnsi" w:cstheme="minorHAnsi"/>
          <w:b/>
          <w:bCs/>
          <w:sz w:val="21"/>
          <w:szCs w:val="21"/>
        </w:rPr>
      </w:pPr>
    </w:p>
    <w:p w14:paraId="6C2A9160" w14:textId="45DA5127" w:rsidR="00F836DF" w:rsidRPr="00F833C8" w:rsidRDefault="00F836DF" w:rsidP="003B1201">
      <w:pPr>
        <w:autoSpaceDE w:val="0"/>
        <w:autoSpaceDN w:val="0"/>
        <w:adjustRightInd w:val="0"/>
        <w:spacing w:line="276" w:lineRule="auto"/>
        <w:jc w:val="both"/>
        <w:rPr>
          <w:rFonts w:asciiTheme="minorHAnsi" w:eastAsiaTheme="minorHAnsi" w:hAnsiTheme="minorHAnsi" w:cstheme="minorHAnsi"/>
          <w:color w:val="000000"/>
          <w:sz w:val="21"/>
          <w:szCs w:val="21"/>
          <w:lang w:eastAsia="en-US"/>
          <w14:ligatures w14:val="standardContextual"/>
        </w:rPr>
      </w:pPr>
      <w:r w:rsidRPr="00F833C8">
        <w:rPr>
          <w:rFonts w:asciiTheme="minorHAnsi" w:hAnsiTheme="minorHAnsi" w:cstheme="minorHAnsi"/>
          <w:b/>
          <w:bCs/>
          <w:sz w:val="21"/>
          <w:szCs w:val="21"/>
        </w:rPr>
        <w:t>10. DA ATA DE REGISTRO DE PREÇOS</w:t>
      </w:r>
    </w:p>
    <w:p w14:paraId="374C39E2" w14:textId="77777777" w:rsidR="00F836DF" w:rsidRPr="00F833C8" w:rsidRDefault="00F836DF" w:rsidP="003B1201">
      <w:pPr>
        <w:pStyle w:val="Default"/>
        <w:spacing w:line="276" w:lineRule="auto"/>
        <w:jc w:val="both"/>
        <w:rPr>
          <w:rFonts w:asciiTheme="minorHAnsi" w:hAnsiTheme="minorHAnsi" w:cstheme="minorHAnsi"/>
          <w:sz w:val="21"/>
          <w:szCs w:val="21"/>
        </w:rPr>
      </w:pPr>
    </w:p>
    <w:p w14:paraId="0255586A" w14:textId="3D5011A4" w:rsidR="00F836DF" w:rsidRPr="00F833C8" w:rsidRDefault="00F836DF" w:rsidP="003B1201">
      <w:pPr>
        <w:pStyle w:val="Default"/>
        <w:numPr>
          <w:ilvl w:val="1"/>
          <w:numId w:val="11"/>
        </w:numPr>
        <w:spacing w:line="276" w:lineRule="auto"/>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 xml:space="preserve">10.1. Homologado o resultado da licitação, o licitante mais bem classificado terá o prazo de </w:t>
      </w:r>
      <w:r w:rsidRPr="00F833C8">
        <w:rPr>
          <w:rFonts w:asciiTheme="minorHAnsi" w:hAnsiTheme="minorHAnsi" w:cstheme="minorHAnsi"/>
          <w:b/>
          <w:bCs/>
          <w:color w:val="auto"/>
          <w:sz w:val="21"/>
          <w:szCs w:val="21"/>
        </w:rPr>
        <w:t>5 (cinco) dias úteis</w:t>
      </w:r>
      <w:r w:rsidRPr="00F833C8">
        <w:rPr>
          <w:rFonts w:asciiTheme="minorHAnsi" w:hAnsiTheme="minorHAnsi" w:cstheme="minorHAnsi"/>
          <w:color w:val="auto"/>
          <w:sz w:val="21"/>
          <w:szCs w:val="21"/>
        </w:rPr>
        <w:t xml:space="preserve">, contados a partir da data de sua convocação, para assinar a Ata de Registro de Preços, cujo prazo de validade encontra-se nela fixado, sob pena de decadência do direito à contratação, sem prejuízo das sanções previstas na Lei </w:t>
      </w:r>
      <w:r w:rsidR="00C04BD4" w:rsidRPr="00F833C8">
        <w:rPr>
          <w:rFonts w:asciiTheme="minorHAnsi" w:hAnsiTheme="minorHAnsi" w:cstheme="minorHAnsi"/>
          <w:color w:val="auto"/>
          <w:sz w:val="21"/>
          <w:szCs w:val="21"/>
        </w:rPr>
        <w:t xml:space="preserve">Federal </w:t>
      </w:r>
      <w:r w:rsidRPr="00F833C8">
        <w:rPr>
          <w:rFonts w:asciiTheme="minorHAnsi" w:hAnsiTheme="minorHAnsi" w:cstheme="minorHAnsi"/>
          <w:color w:val="auto"/>
          <w:sz w:val="21"/>
          <w:szCs w:val="21"/>
        </w:rPr>
        <w:t>nº 14.133, de 2021</w:t>
      </w:r>
      <w:r w:rsidR="00741C66" w:rsidRPr="00F833C8">
        <w:rPr>
          <w:rFonts w:asciiTheme="minorHAnsi" w:hAnsiTheme="minorHAnsi" w:cstheme="minorHAnsi"/>
          <w:color w:val="auto"/>
          <w:sz w:val="21"/>
          <w:szCs w:val="21"/>
        </w:rPr>
        <w:t xml:space="preserve"> e no Decreto Municipal nº </w:t>
      </w:r>
      <w:r w:rsidR="007B75AB" w:rsidRPr="00F833C8">
        <w:rPr>
          <w:rFonts w:asciiTheme="minorHAnsi" w:hAnsiTheme="minorHAnsi" w:cstheme="minorHAnsi"/>
          <w:color w:val="auto"/>
          <w:sz w:val="21"/>
          <w:szCs w:val="21"/>
        </w:rPr>
        <w:t>411</w:t>
      </w:r>
      <w:r w:rsidR="00741C66" w:rsidRPr="00F833C8">
        <w:rPr>
          <w:rFonts w:asciiTheme="minorHAnsi" w:hAnsiTheme="minorHAnsi" w:cstheme="minorHAnsi"/>
          <w:color w:val="auto"/>
          <w:sz w:val="21"/>
          <w:szCs w:val="21"/>
        </w:rPr>
        <w:t>/202</w:t>
      </w:r>
      <w:r w:rsidR="007B75AB" w:rsidRPr="00F833C8">
        <w:rPr>
          <w:rFonts w:asciiTheme="minorHAnsi" w:hAnsiTheme="minorHAnsi" w:cstheme="minorHAnsi"/>
          <w:color w:val="auto"/>
          <w:sz w:val="21"/>
          <w:szCs w:val="21"/>
        </w:rPr>
        <w:t xml:space="preserve">3. </w:t>
      </w:r>
      <w:r w:rsidRPr="00F833C8">
        <w:rPr>
          <w:rFonts w:asciiTheme="minorHAnsi" w:hAnsiTheme="minorHAnsi" w:cstheme="minorHAnsi"/>
          <w:color w:val="auto"/>
          <w:sz w:val="21"/>
          <w:szCs w:val="21"/>
        </w:rPr>
        <w:t xml:space="preserve"> </w:t>
      </w:r>
    </w:p>
    <w:p w14:paraId="77D57ED7" w14:textId="77777777" w:rsidR="003A535D" w:rsidRPr="00F833C8" w:rsidRDefault="003A535D" w:rsidP="003B1201">
      <w:pPr>
        <w:pStyle w:val="Default"/>
        <w:numPr>
          <w:ilvl w:val="1"/>
          <w:numId w:val="11"/>
        </w:numPr>
        <w:spacing w:line="276" w:lineRule="auto"/>
        <w:jc w:val="both"/>
        <w:rPr>
          <w:rFonts w:asciiTheme="minorHAnsi" w:hAnsiTheme="minorHAnsi" w:cstheme="minorHAnsi"/>
          <w:sz w:val="21"/>
          <w:szCs w:val="21"/>
        </w:rPr>
      </w:pPr>
    </w:p>
    <w:p w14:paraId="1F2D8EA9" w14:textId="1B00D8F5" w:rsidR="00F836DF" w:rsidRPr="00F833C8" w:rsidRDefault="00F836DF" w:rsidP="003B1201">
      <w:pPr>
        <w:pStyle w:val="Default"/>
        <w:numPr>
          <w:ilvl w:val="1"/>
          <w:numId w:val="11"/>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10.2. O prazo de convocação poderá ser prorrogado uma vez, por igual período, mediante solicitação do licitante mais bem classificado ou do fornecedor convocado, desde que: </w:t>
      </w:r>
    </w:p>
    <w:p w14:paraId="31C6AD0F" w14:textId="77777777" w:rsidR="00F836DF" w:rsidRPr="00F833C8" w:rsidRDefault="00F836DF" w:rsidP="003B1201">
      <w:pPr>
        <w:pStyle w:val="Default"/>
        <w:spacing w:line="276" w:lineRule="auto"/>
        <w:jc w:val="both"/>
        <w:rPr>
          <w:rFonts w:asciiTheme="minorHAnsi" w:hAnsiTheme="minorHAnsi" w:cstheme="minorHAnsi"/>
          <w:sz w:val="21"/>
          <w:szCs w:val="21"/>
        </w:rPr>
      </w:pPr>
    </w:p>
    <w:p w14:paraId="4E7468E5" w14:textId="77777777" w:rsidR="00F836DF" w:rsidRPr="00F833C8" w:rsidRDefault="00F836DF" w:rsidP="003B1201">
      <w:pPr>
        <w:pStyle w:val="Default"/>
        <w:numPr>
          <w:ilvl w:val="0"/>
          <w:numId w:val="11"/>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(a) a solicitação seja devidamente justificada e apresentada dentro do prazo; e </w:t>
      </w:r>
    </w:p>
    <w:p w14:paraId="1513673C" w14:textId="62E905B0" w:rsidR="00F836DF" w:rsidRPr="00F833C8" w:rsidRDefault="00F836DF" w:rsidP="003B1201">
      <w:pPr>
        <w:pStyle w:val="Default"/>
        <w:numPr>
          <w:ilvl w:val="0"/>
          <w:numId w:val="11"/>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(b) a justificativa apresentada seja aceita pela Administração.</w:t>
      </w:r>
    </w:p>
    <w:p w14:paraId="19665566" w14:textId="77777777" w:rsidR="00F836DF" w:rsidRPr="00F833C8" w:rsidRDefault="00F836DF" w:rsidP="003B1201">
      <w:pPr>
        <w:pStyle w:val="Default"/>
        <w:spacing w:line="276" w:lineRule="auto"/>
        <w:ind w:left="360"/>
        <w:jc w:val="both"/>
        <w:rPr>
          <w:rFonts w:asciiTheme="minorHAnsi" w:hAnsiTheme="minorHAnsi" w:cstheme="minorHAnsi"/>
          <w:sz w:val="21"/>
          <w:szCs w:val="21"/>
        </w:rPr>
      </w:pPr>
    </w:p>
    <w:p w14:paraId="72C1DB83" w14:textId="0FB4F4E2" w:rsidR="00F836DF" w:rsidRPr="00F833C8" w:rsidRDefault="00F836DF"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10.3. A ata de registro de preços </w:t>
      </w:r>
      <w:r w:rsidR="004F1EE6" w:rsidRPr="00F833C8">
        <w:rPr>
          <w:rFonts w:asciiTheme="minorHAnsi" w:hAnsiTheme="minorHAnsi" w:cstheme="minorHAnsi"/>
          <w:sz w:val="21"/>
          <w:szCs w:val="21"/>
        </w:rPr>
        <w:t>poderá ser</w:t>
      </w:r>
      <w:r w:rsidRPr="00F833C8">
        <w:rPr>
          <w:rFonts w:asciiTheme="minorHAnsi" w:hAnsiTheme="minorHAnsi" w:cstheme="minorHAnsi"/>
          <w:sz w:val="21"/>
          <w:szCs w:val="21"/>
        </w:rPr>
        <w:t xml:space="preserve"> assinada por meio de assinatura digital.</w:t>
      </w:r>
    </w:p>
    <w:p w14:paraId="6FC64CCD" w14:textId="77777777" w:rsidR="00F836DF" w:rsidRPr="00F833C8" w:rsidRDefault="00F836DF" w:rsidP="003B1201">
      <w:pPr>
        <w:pStyle w:val="Default"/>
        <w:spacing w:line="276" w:lineRule="auto"/>
        <w:jc w:val="both"/>
        <w:rPr>
          <w:rFonts w:asciiTheme="minorHAnsi" w:hAnsiTheme="minorHAnsi" w:cstheme="minorHAnsi"/>
          <w:sz w:val="21"/>
          <w:szCs w:val="21"/>
        </w:rPr>
      </w:pPr>
    </w:p>
    <w:p w14:paraId="6453626E" w14:textId="78084184" w:rsidR="00F836DF" w:rsidRPr="00F833C8" w:rsidRDefault="00F836DF"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10.4.  Serão formalizadas tantas Atas de Registro de Preços quantas forem necessárias para o registro de todos os itens constantes no Termo de Referência, com a indicação do licitante vencedor, a descrição do(s) item(</w:t>
      </w:r>
      <w:proofErr w:type="spellStart"/>
      <w:r w:rsidRPr="00F833C8">
        <w:rPr>
          <w:rFonts w:asciiTheme="minorHAnsi" w:hAnsiTheme="minorHAnsi" w:cstheme="minorHAnsi"/>
          <w:sz w:val="21"/>
          <w:szCs w:val="21"/>
        </w:rPr>
        <w:t>ns</w:t>
      </w:r>
      <w:proofErr w:type="spellEnd"/>
      <w:r w:rsidRPr="00F833C8">
        <w:rPr>
          <w:rFonts w:asciiTheme="minorHAnsi" w:hAnsiTheme="minorHAnsi" w:cstheme="minorHAnsi"/>
          <w:sz w:val="21"/>
          <w:szCs w:val="21"/>
        </w:rPr>
        <w:t xml:space="preserve">), as respectivas quantidades, preços registrados e demais condições. </w:t>
      </w:r>
    </w:p>
    <w:p w14:paraId="63A625E2" w14:textId="77777777" w:rsidR="00F836DF" w:rsidRPr="00F833C8" w:rsidRDefault="00F836DF" w:rsidP="003B1201">
      <w:pPr>
        <w:pStyle w:val="Default"/>
        <w:spacing w:line="276" w:lineRule="auto"/>
        <w:jc w:val="both"/>
        <w:rPr>
          <w:rFonts w:asciiTheme="minorHAnsi" w:hAnsiTheme="minorHAnsi" w:cstheme="minorHAnsi"/>
          <w:sz w:val="21"/>
          <w:szCs w:val="21"/>
        </w:rPr>
      </w:pPr>
    </w:p>
    <w:p w14:paraId="6DF3F8DD" w14:textId="3E9E8D79" w:rsidR="00F836DF" w:rsidRPr="00F833C8" w:rsidRDefault="00F836DF"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10.5. Serão registrados na ata os preços e os quantitativos do adjudicatário, não sendo aceita eventuais propostas em quantitativo inferior ao máximo previsto no edital. </w:t>
      </w:r>
    </w:p>
    <w:p w14:paraId="5D271006" w14:textId="77777777" w:rsidR="00F836DF" w:rsidRPr="00F833C8" w:rsidRDefault="00F836DF" w:rsidP="003B1201">
      <w:pPr>
        <w:pStyle w:val="Default"/>
        <w:spacing w:line="276" w:lineRule="auto"/>
        <w:jc w:val="both"/>
        <w:rPr>
          <w:rFonts w:asciiTheme="minorHAnsi" w:hAnsiTheme="minorHAnsi" w:cstheme="minorHAnsi"/>
          <w:sz w:val="21"/>
          <w:szCs w:val="21"/>
        </w:rPr>
      </w:pPr>
    </w:p>
    <w:p w14:paraId="439F2D7F" w14:textId="0D7503FF" w:rsidR="00F836DF" w:rsidRPr="00F833C8" w:rsidRDefault="00F836DF"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10.6. O preço registrado, com a indicação dos fornecedores, será divulgado no PNCP e disponibilizado durante a vigência da ata de registro de preços. </w:t>
      </w:r>
    </w:p>
    <w:p w14:paraId="69D0E1D8" w14:textId="77777777" w:rsidR="00F836DF" w:rsidRPr="00F833C8" w:rsidRDefault="00F836DF" w:rsidP="003B1201">
      <w:pPr>
        <w:pStyle w:val="Default"/>
        <w:spacing w:line="276" w:lineRule="auto"/>
        <w:jc w:val="both"/>
        <w:rPr>
          <w:rFonts w:asciiTheme="minorHAnsi" w:hAnsiTheme="minorHAnsi" w:cstheme="minorHAnsi"/>
          <w:sz w:val="21"/>
          <w:szCs w:val="21"/>
        </w:rPr>
      </w:pPr>
    </w:p>
    <w:p w14:paraId="4CA13AAD" w14:textId="5D5D92AD" w:rsidR="00F836DF" w:rsidRPr="00F833C8" w:rsidRDefault="00F836DF"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10.7. A existência de preços registrados implicará compromisso de fornecimento nas condições estabelecidas, mas não obrigará a Administração a contratar, facultada a realização de licitação específica para a aquisição pretendida, desde que devidamente justificada. </w:t>
      </w:r>
    </w:p>
    <w:p w14:paraId="0D7A37A2" w14:textId="77777777" w:rsidR="00431C5D" w:rsidRPr="00F833C8" w:rsidRDefault="00431C5D" w:rsidP="003B1201">
      <w:pPr>
        <w:pStyle w:val="Default"/>
        <w:numPr>
          <w:ilvl w:val="1"/>
          <w:numId w:val="12"/>
        </w:numPr>
        <w:spacing w:line="276" w:lineRule="auto"/>
        <w:jc w:val="both"/>
        <w:rPr>
          <w:rFonts w:asciiTheme="minorHAnsi" w:hAnsiTheme="minorHAnsi" w:cstheme="minorHAnsi"/>
          <w:sz w:val="21"/>
          <w:szCs w:val="21"/>
        </w:rPr>
      </w:pPr>
    </w:p>
    <w:p w14:paraId="24B4F69A" w14:textId="3D70708D" w:rsidR="00431C5D" w:rsidRPr="00F833C8" w:rsidRDefault="00431C5D" w:rsidP="003B1201">
      <w:pPr>
        <w:pStyle w:val="Default"/>
        <w:numPr>
          <w:ilvl w:val="1"/>
          <w:numId w:val="13"/>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10.8.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w:t>
      </w:r>
    </w:p>
    <w:p w14:paraId="02C7284A" w14:textId="77777777" w:rsidR="005058EC" w:rsidRPr="00F833C8" w:rsidRDefault="005058EC" w:rsidP="003B1201">
      <w:pPr>
        <w:pStyle w:val="Default"/>
        <w:spacing w:line="276" w:lineRule="auto"/>
        <w:jc w:val="both"/>
        <w:rPr>
          <w:rFonts w:asciiTheme="minorHAnsi" w:hAnsiTheme="minorHAnsi" w:cstheme="minorHAnsi"/>
          <w:sz w:val="21"/>
          <w:szCs w:val="21"/>
        </w:rPr>
      </w:pPr>
    </w:p>
    <w:p w14:paraId="1ABB501B" w14:textId="602E4678" w:rsidR="005058EC" w:rsidRPr="00F833C8" w:rsidRDefault="005058EC" w:rsidP="003D6063">
      <w:pPr>
        <w:pStyle w:val="Default"/>
        <w:spacing w:line="276" w:lineRule="auto"/>
        <w:jc w:val="both"/>
        <w:rPr>
          <w:rFonts w:asciiTheme="minorHAnsi" w:hAnsiTheme="minorHAnsi" w:cstheme="minorHAnsi"/>
          <w:b/>
          <w:bCs/>
          <w:sz w:val="21"/>
          <w:szCs w:val="21"/>
        </w:rPr>
      </w:pPr>
      <w:r w:rsidRPr="00F833C8">
        <w:rPr>
          <w:rFonts w:asciiTheme="minorHAnsi" w:hAnsiTheme="minorHAnsi" w:cstheme="minorHAnsi"/>
          <w:b/>
          <w:bCs/>
          <w:sz w:val="21"/>
          <w:szCs w:val="21"/>
        </w:rPr>
        <w:t>11. DO CADASTRO DE RESERVA</w:t>
      </w:r>
    </w:p>
    <w:p w14:paraId="7EE3A87D" w14:textId="77777777" w:rsidR="005058EC" w:rsidRPr="00F833C8" w:rsidRDefault="005058EC" w:rsidP="003B1201">
      <w:pPr>
        <w:pStyle w:val="Default"/>
        <w:numPr>
          <w:ilvl w:val="1"/>
          <w:numId w:val="13"/>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11.1. Será considerado cadastro reserva, registrados na ata de julgamento da licitação, os fornecedores que:</w:t>
      </w:r>
    </w:p>
    <w:p w14:paraId="2D613E0E" w14:textId="0C81D096" w:rsidR="005058EC" w:rsidRPr="00F833C8" w:rsidRDefault="005058EC" w:rsidP="003B1201">
      <w:pPr>
        <w:pStyle w:val="Default"/>
        <w:numPr>
          <w:ilvl w:val="1"/>
          <w:numId w:val="13"/>
        </w:numPr>
        <w:spacing w:line="276" w:lineRule="auto"/>
        <w:ind w:left="851"/>
        <w:jc w:val="both"/>
        <w:rPr>
          <w:rFonts w:asciiTheme="minorHAnsi" w:hAnsiTheme="minorHAnsi" w:cstheme="minorHAnsi"/>
          <w:sz w:val="21"/>
          <w:szCs w:val="21"/>
        </w:rPr>
      </w:pPr>
      <w:r w:rsidRPr="00F833C8">
        <w:rPr>
          <w:rFonts w:asciiTheme="minorHAnsi" w:hAnsiTheme="minorHAnsi" w:cstheme="minorHAnsi"/>
          <w:sz w:val="21"/>
          <w:szCs w:val="21"/>
        </w:rPr>
        <w:t xml:space="preserve">11.1.1.  aceitarem cotar o objeto com preço igual ao do adjudicatário, observada a classificação na licitação; e </w:t>
      </w:r>
    </w:p>
    <w:p w14:paraId="06966826" w14:textId="44770DDA" w:rsidR="005058EC" w:rsidRPr="00F833C8" w:rsidRDefault="005058EC" w:rsidP="003B1201">
      <w:pPr>
        <w:pStyle w:val="Default"/>
        <w:numPr>
          <w:ilvl w:val="1"/>
          <w:numId w:val="13"/>
        </w:numPr>
        <w:spacing w:line="276" w:lineRule="auto"/>
        <w:ind w:left="851"/>
        <w:jc w:val="both"/>
        <w:rPr>
          <w:rFonts w:asciiTheme="minorHAnsi" w:hAnsiTheme="minorHAnsi" w:cstheme="minorHAnsi"/>
          <w:sz w:val="21"/>
          <w:szCs w:val="21"/>
        </w:rPr>
      </w:pPr>
      <w:r w:rsidRPr="00F833C8">
        <w:rPr>
          <w:rFonts w:asciiTheme="minorHAnsi" w:hAnsiTheme="minorHAnsi" w:cstheme="minorHAnsi"/>
          <w:sz w:val="21"/>
          <w:szCs w:val="21"/>
        </w:rPr>
        <w:t>11.1.2. que mantiverem sua proposta original</w:t>
      </w:r>
      <w:r w:rsidR="00386F66" w:rsidRPr="00F833C8">
        <w:rPr>
          <w:rFonts w:asciiTheme="minorHAnsi" w:hAnsiTheme="minorHAnsi" w:cstheme="minorHAnsi"/>
          <w:sz w:val="21"/>
          <w:szCs w:val="21"/>
        </w:rPr>
        <w:t xml:space="preserve">. </w:t>
      </w:r>
    </w:p>
    <w:p w14:paraId="532621BE" w14:textId="77777777" w:rsidR="005058EC" w:rsidRPr="00F833C8" w:rsidRDefault="005058EC" w:rsidP="003B1201">
      <w:pPr>
        <w:pStyle w:val="Default"/>
        <w:numPr>
          <w:ilvl w:val="1"/>
          <w:numId w:val="13"/>
        </w:numPr>
        <w:spacing w:line="276" w:lineRule="auto"/>
        <w:ind w:left="851"/>
        <w:jc w:val="both"/>
        <w:rPr>
          <w:rFonts w:asciiTheme="minorHAnsi" w:hAnsiTheme="minorHAnsi" w:cstheme="minorHAnsi"/>
          <w:sz w:val="21"/>
          <w:szCs w:val="21"/>
        </w:rPr>
      </w:pPr>
    </w:p>
    <w:p w14:paraId="12CFA823" w14:textId="6ED4531D" w:rsidR="005E34DB" w:rsidRPr="00F833C8" w:rsidRDefault="005E34DB" w:rsidP="003B1201">
      <w:pPr>
        <w:pStyle w:val="Default"/>
        <w:numPr>
          <w:ilvl w:val="1"/>
          <w:numId w:val="13"/>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lastRenderedPageBreak/>
        <w:t xml:space="preserve">11.2. </w:t>
      </w:r>
      <w:r w:rsidR="005058EC" w:rsidRPr="00F833C8">
        <w:rPr>
          <w:rFonts w:asciiTheme="minorHAnsi" w:hAnsiTheme="minorHAnsi" w:cstheme="minorHAnsi"/>
          <w:sz w:val="21"/>
          <w:szCs w:val="21"/>
        </w:rPr>
        <w:t xml:space="preserve">Será respeitada, nas contratações, a ordem de classificação dos licitantes ou fornecedores registrados na ata. </w:t>
      </w:r>
    </w:p>
    <w:p w14:paraId="736DD448" w14:textId="41A51E8F" w:rsidR="005E34DB" w:rsidRPr="00F833C8" w:rsidRDefault="005E34DB" w:rsidP="003B1201">
      <w:pPr>
        <w:pStyle w:val="Nivel3"/>
        <w:numPr>
          <w:ilvl w:val="0"/>
          <w:numId w:val="0"/>
        </w:numPr>
        <w:spacing w:before="0" w:after="0"/>
        <w:ind w:left="851"/>
        <w:rPr>
          <w:rFonts w:asciiTheme="minorHAnsi" w:hAnsiTheme="minorHAnsi" w:cstheme="minorHAnsi"/>
          <w:sz w:val="21"/>
          <w:szCs w:val="21"/>
        </w:rPr>
      </w:pPr>
      <w:r w:rsidRPr="00F833C8">
        <w:rPr>
          <w:rFonts w:asciiTheme="minorHAnsi" w:hAnsiTheme="minorHAnsi" w:cstheme="minorHAnsi"/>
          <w:sz w:val="21"/>
          <w:szCs w:val="21"/>
        </w:rPr>
        <w:t>11.2.1. A apresentação de novas propostas na forma deste item não prejudicará o resultado do certame em relação ao licitante mais bem classificado.</w:t>
      </w:r>
    </w:p>
    <w:p w14:paraId="07E980FE" w14:textId="77777777" w:rsidR="005E34DB" w:rsidRPr="00F833C8" w:rsidRDefault="005E34DB" w:rsidP="003B1201">
      <w:pPr>
        <w:pStyle w:val="Nivel3"/>
        <w:numPr>
          <w:ilvl w:val="0"/>
          <w:numId w:val="0"/>
        </w:numPr>
        <w:spacing w:before="0" w:after="0"/>
        <w:ind w:left="851"/>
        <w:rPr>
          <w:rFonts w:asciiTheme="minorHAnsi" w:hAnsiTheme="minorHAnsi" w:cstheme="minorHAnsi"/>
          <w:sz w:val="21"/>
          <w:szCs w:val="21"/>
        </w:rPr>
      </w:pPr>
      <w:r w:rsidRPr="00F833C8">
        <w:rPr>
          <w:rFonts w:asciiTheme="minorHAnsi" w:hAnsiTheme="minorHAnsi" w:cstheme="minorHAnsi"/>
          <w:sz w:val="21"/>
          <w:szCs w:val="21"/>
        </w:rPr>
        <w:t>11.2.2. Para fins da ordem de classificação, os licitantes ou fornecedores que aceitarem cotar o objeto com preço igual ao do adjudicatário antecederão aqueles que mantiverem sua proposta original.</w:t>
      </w:r>
    </w:p>
    <w:p w14:paraId="16755907" w14:textId="77777777" w:rsidR="00741C66" w:rsidRPr="00F833C8" w:rsidRDefault="00741C66" w:rsidP="003B1201">
      <w:pPr>
        <w:pStyle w:val="Nivel3"/>
        <w:numPr>
          <w:ilvl w:val="0"/>
          <w:numId w:val="0"/>
        </w:numPr>
        <w:spacing w:before="0" w:after="0"/>
        <w:ind w:left="851"/>
        <w:rPr>
          <w:rFonts w:asciiTheme="minorHAnsi" w:hAnsiTheme="minorHAnsi" w:cstheme="minorHAnsi"/>
          <w:sz w:val="21"/>
          <w:szCs w:val="21"/>
        </w:rPr>
      </w:pPr>
    </w:p>
    <w:p w14:paraId="6AAEAC2F" w14:textId="4B7750E5" w:rsidR="005E34DB" w:rsidRPr="00F833C8" w:rsidRDefault="005E34DB" w:rsidP="003B1201">
      <w:pPr>
        <w:pStyle w:val="Default"/>
        <w:numPr>
          <w:ilvl w:val="1"/>
          <w:numId w:val="15"/>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11.3. A habilitação dos licitantes que comporão o cadastro de reserva será efetuada quando houver necessidade de contratação dos licitantes remanescentes, nas seguintes hipóteses: </w:t>
      </w:r>
    </w:p>
    <w:p w14:paraId="608AEA9A" w14:textId="77777777" w:rsidR="005E34DB" w:rsidRPr="00F833C8" w:rsidRDefault="005E34DB" w:rsidP="003B1201">
      <w:pPr>
        <w:pStyle w:val="Default"/>
        <w:spacing w:line="276" w:lineRule="auto"/>
        <w:jc w:val="both"/>
        <w:rPr>
          <w:rFonts w:asciiTheme="minorHAnsi" w:hAnsiTheme="minorHAnsi" w:cstheme="minorHAnsi"/>
          <w:sz w:val="21"/>
          <w:szCs w:val="21"/>
        </w:rPr>
      </w:pPr>
    </w:p>
    <w:p w14:paraId="4C570FB4" w14:textId="0184A382" w:rsidR="005E34DB" w:rsidRPr="00F833C8" w:rsidRDefault="005E34DB" w:rsidP="003B1201">
      <w:pPr>
        <w:pStyle w:val="Default"/>
        <w:numPr>
          <w:ilvl w:val="2"/>
          <w:numId w:val="15"/>
        </w:numPr>
        <w:spacing w:line="276" w:lineRule="auto"/>
        <w:ind w:left="851"/>
        <w:jc w:val="both"/>
        <w:rPr>
          <w:rFonts w:asciiTheme="minorHAnsi" w:hAnsiTheme="minorHAnsi" w:cstheme="minorHAnsi"/>
          <w:sz w:val="21"/>
          <w:szCs w:val="21"/>
        </w:rPr>
      </w:pPr>
      <w:r w:rsidRPr="00F833C8">
        <w:rPr>
          <w:rFonts w:asciiTheme="minorHAnsi" w:hAnsiTheme="minorHAnsi" w:cstheme="minorHAnsi"/>
          <w:sz w:val="21"/>
          <w:szCs w:val="21"/>
        </w:rPr>
        <w:t xml:space="preserve">11.3.1. </w:t>
      </w:r>
      <w:r w:rsidR="00386F66" w:rsidRPr="00F833C8">
        <w:rPr>
          <w:rFonts w:asciiTheme="minorHAnsi" w:hAnsiTheme="minorHAnsi" w:cstheme="minorHAnsi"/>
          <w:sz w:val="21"/>
          <w:szCs w:val="21"/>
        </w:rPr>
        <w:t>Q</w:t>
      </w:r>
      <w:r w:rsidRPr="00F833C8">
        <w:rPr>
          <w:rFonts w:asciiTheme="minorHAnsi" w:hAnsiTheme="minorHAnsi" w:cstheme="minorHAnsi"/>
          <w:sz w:val="21"/>
          <w:szCs w:val="21"/>
        </w:rPr>
        <w:t xml:space="preserve">uando o licitante vencedor não assinar a ata de registro de preços no prazo e nas condições estabelecidos no edital; ou </w:t>
      </w:r>
    </w:p>
    <w:p w14:paraId="43024C99" w14:textId="39F2527A" w:rsidR="005E34DB" w:rsidRPr="00F833C8" w:rsidRDefault="005E34DB" w:rsidP="003B1201">
      <w:pPr>
        <w:pStyle w:val="Default"/>
        <w:numPr>
          <w:ilvl w:val="2"/>
          <w:numId w:val="15"/>
        </w:numPr>
        <w:spacing w:line="276" w:lineRule="auto"/>
        <w:ind w:left="851"/>
        <w:jc w:val="both"/>
        <w:rPr>
          <w:rFonts w:asciiTheme="minorHAnsi" w:hAnsiTheme="minorHAnsi" w:cstheme="minorHAnsi"/>
          <w:sz w:val="21"/>
          <w:szCs w:val="21"/>
        </w:rPr>
      </w:pPr>
      <w:r w:rsidRPr="00F833C8">
        <w:rPr>
          <w:rFonts w:asciiTheme="minorHAnsi" w:hAnsiTheme="minorHAnsi" w:cstheme="minorHAnsi"/>
          <w:sz w:val="21"/>
          <w:szCs w:val="21"/>
        </w:rPr>
        <w:t xml:space="preserve">11.3.2. </w:t>
      </w:r>
      <w:r w:rsidR="00386F66" w:rsidRPr="00F833C8">
        <w:rPr>
          <w:rFonts w:asciiTheme="minorHAnsi" w:hAnsiTheme="minorHAnsi" w:cstheme="minorHAnsi"/>
          <w:sz w:val="21"/>
          <w:szCs w:val="21"/>
        </w:rPr>
        <w:t>Q</w:t>
      </w:r>
      <w:r w:rsidRPr="00F833C8">
        <w:rPr>
          <w:rFonts w:asciiTheme="minorHAnsi" w:hAnsiTheme="minorHAnsi" w:cstheme="minorHAnsi"/>
          <w:sz w:val="21"/>
          <w:szCs w:val="21"/>
        </w:rPr>
        <w:t xml:space="preserve">uando houver o cancelamento do registro do fornecedor ou do registro de preços, nas hipóteses previstas </w:t>
      </w:r>
      <w:r w:rsidR="00F41815">
        <w:rPr>
          <w:rFonts w:asciiTheme="minorHAnsi" w:hAnsiTheme="minorHAnsi" w:cstheme="minorHAnsi"/>
          <w:sz w:val="21"/>
          <w:szCs w:val="21"/>
        </w:rPr>
        <w:t>na Lei 14.133/2021.</w:t>
      </w:r>
      <w:r w:rsidRPr="00F833C8">
        <w:rPr>
          <w:rFonts w:asciiTheme="minorHAnsi" w:hAnsiTheme="minorHAnsi" w:cstheme="minorHAnsi"/>
          <w:sz w:val="21"/>
          <w:szCs w:val="21"/>
        </w:rPr>
        <w:t xml:space="preserve"> </w:t>
      </w:r>
    </w:p>
    <w:p w14:paraId="4A416C1D" w14:textId="77777777" w:rsidR="005E34DB" w:rsidRPr="00F833C8" w:rsidRDefault="005E34DB" w:rsidP="003B1201">
      <w:pPr>
        <w:pStyle w:val="Default"/>
        <w:numPr>
          <w:ilvl w:val="2"/>
          <w:numId w:val="15"/>
        </w:numPr>
        <w:spacing w:line="276" w:lineRule="auto"/>
        <w:ind w:left="360"/>
        <w:jc w:val="both"/>
        <w:rPr>
          <w:rFonts w:asciiTheme="minorHAnsi" w:hAnsiTheme="minorHAnsi" w:cstheme="minorHAnsi"/>
          <w:sz w:val="21"/>
          <w:szCs w:val="21"/>
        </w:rPr>
      </w:pPr>
    </w:p>
    <w:p w14:paraId="6876FDBD" w14:textId="43EDC02B" w:rsidR="005E34DB" w:rsidRPr="00F833C8" w:rsidRDefault="005E34DB" w:rsidP="003B1201">
      <w:pPr>
        <w:pStyle w:val="Default"/>
        <w:numPr>
          <w:ilvl w:val="1"/>
          <w:numId w:val="15"/>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11.4.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37F13BCA" w14:textId="77777777" w:rsidR="005E34DB" w:rsidRPr="00F833C8" w:rsidRDefault="005E34DB" w:rsidP="003B1201">
      <w:pPr>
        <w:pStyle w:val="Default"/>
        <w:numPr>
          <w:ilvl w:val="1"/>
          <w:numId w:val="15"/>
        </w:numPr>
        <w:spacing w:line="276" w:lineRule="auto"/>
        <w:jc w:val="both"/>
        <w:rPr>
          <w:rFonts w:asciiTheme="minorHAnsi" w:hAnsiTheme="minorHAnsi" w:cstheme="minorHAnsi"/>
          <w:sz w:val="21"/>
          <w:szCs w:val="21"/>
        </w:rPr>
      </w:pPr>
    </w:p>
    <w:p w14:paraId="5C835495" w14:textId="75D0695E" w:rsidR="005E34DB" w:rsidRPr="00F833C8" w:rsidRDefault="005E34DB" w:rsidP="003B1201">
      <w:pPr>
        <w:pStyle w:val="Default"/>
        <w:numPr>
          <w:ilvl w:val="0"/>
          <w:numId w:val="15"/>
        </w:numPr>
        <w:spacing w:line="276" w:lineRule="auto"/>
        <w:ind w:left="851"/>
        <w:jc w:val="both"/>
        <w:rPr>
          <w:rFonts w:asciiTheme="minorHAnsi" w:hAnsiTheme="minorHAnsi" w:cstheme="minorHAnsi"/>
          <w:sz w:val="21"/>
          <w:szCs w:val="21"/>
        </w:rPr>
      </w:pPr>
      <w:r w:rsidRPr="00F833C8">
        <w:rPr>
          <w:rFonts w:asciiTheme="minorHAnsi" w:hAnsiTheme="minorHAnsi" w:cstheme="minorHAnsi"/>
          <w:sz w:val="21"/>
          <w:szCs w:val="21"/>
        </w:rPr>
        <w:t xml:space="preserve">11.4.1. </w:t>
      </w:r>
      <w:r w:rsidR="00FA7AD2" w:rsidRPr="00F833C8">
        <w:rPr>
          <w:rFonts w:asciiTheme="minorHAnsi" w:hAnsiTheme="minorHAnsi" w:cstheme="minorHAnsi"/>
          <w:sz w:val="21"/>
          <w:szCs w:val="21"/>
        </w:rPr>
        <w:t>C</w:t>
      </w:r>
      <w:r w:rsidRPr="00F833C8">
        <w:rPr>
          <w:rFonts w:asciiTheme="minorHAnsi" w:hAnsiTheme="minorHAnsi" w:cstheme="minorHAnsi"/>
          <w:sz w:val="21"/>
          <w:szCs w:val="21"/>
        </w:rPr>
        <w:t xml:space="preserve">onvocar os licitantes que mantiveram sua proposta original para negociação, na ordem de classificação, com vistas à obtenção de preço melhor, mesmo que acima do preço do adjudicatário; ou </w:t>
      </w:r>
    </w:p>
    <w:p w14:paraId="3550CC7E" w14:textId="2D544957" w:rsidR="005E34DB" w:rsidRPr="00F833C8" w:rsidRDefault="00FA7AD2" w:rsidP="003B1201">
      <w:pPr>
        <w:pStyle w:val="Default"/>
        <w:numPr>
          <w:ilvl w:val="2"/>
          <w:numId w:val="16"/>
        </w:numPr>
        <w:tabs>
          <w:tab w:val="left" w:pos="1560"/>
        </w:tabs>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A</w:t>
      </w:r>
      <w:r w:rsidR="005E34DB" w:rsidRPr="00F833C8">
        <w:rPr>
          <w:rFonts w:asciiTheme="minorHAnsi" w:hAnsiTheme="minorHAnsi" w:cstheme="minorHAnsi"/>
          <w:sz w:val="21"/>
          <w:szCs w:val="21"/>
        </w:rPr>
        <w:t xml:space="preserve">djudicar e firmar o contrato nas condições ofertadas pelos licitantes remanescentes, observada a ordem de classificação, quando frustrada a negociação de melhor condição. </w:t>
      </w:r>
    </w:p>
    <w:p w14:paraId="77C1DAFB" w14:textId="77777777" w:rsidR="005E34DB" w:rsidRPr="00F833C8" w:rsidRDefault="005E34DB" w:rsidP="003B1201">
      <w:pPr>
        <w:pStyle w:val="Default"/>
        <w:spacing w:line="276" w:lineRule="auto"/>
        <w:jc w:val="both"/>
        <w:rPr>
          <w:rFonts w:asciiTheme="minorHAnsi" w:hAnsiTheme="minorHAnsi" w:cstheme="minorHAnsi"/>
          <w:sz w:val="21"/>
          <w:szCs w:val="21"/>
        </w:rPr>
      </w:pPr>
    </w:p>
    <w:p w14:paraId="4EBDD49D" w14:textId="639266E5" w:rsidR="005E34DB" w:rsidRPr="00F833C8" w:rsidRDefault="005E34DB"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b/>
          <w:bCs/>
          <w:sz w:val="21"/>
          <w:szCs w:val="21"/>
        </w:rPr>
        <w:t>12. DOS RECURSOS</w:t>
      </w:r>
    </w:p>
    <w:p w14:paraId="62FACDE3" w14:textId="77777777" w:rsidR="005E34DB" w:rsidRPr="00F833C8" w:rsidRDefault="005E34DB" w:rsidP="003B1201">
      <w:pPr>
        <w:pStyle w:val="Default"/>
        <w:spacing w:line="276" w:lineRule="auto"/>
        <w:ind w:left="360"/>
        <w:jc w:val="both"/>
        <w:rPr>
          <w:rFonts w:asciiTheme="minorHAnsi" w:hAnsiTheme="minorHAnsi" w:cstheme="minorHAnsi"/>
          <w:sz w:val="21"/>
          <w:szCs w:val="21"/>
        </w:rPr>
      </w:pPr>
    </w:p>
    <w:p w14:paraId="17946787" w14:textId="48D5FB8C" w:rsidR="005E34DB" w:rsidRPr="00F833C8" w:rsidRDefault="005E34DB" w:rsidP="003B1201">
      <w:pPr>
        <w:pStyle w:val="Default"/>
        <w:numPr>
          <w:ilvl w:val="1"/>
          <w:numId w:val="17"/>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A interposição de recurso referente ao julgamento das propostas, à habilitação ou inabilitação de licitantes, à anulação ou revogação da licitação, observará o disposto no art. 165 da Lei</w:t>
      </w:r>
      <w:r w:rsidR="00C04BD4" w:rsidRPr="00F833C8">
        <w:rPr>
          <w:rFonts w:asciiTheme="minorHAnsi" w:hAnsiTheme="minorHAnsi" w:cstheme="minorHAnsi"/>
          <w:sz w:val="21"/>
          <w:szCs w:val="21"/>
        </w:rPr>
        <w:t xml:space="preserve"> Federal</w:t>
      </w:r>
      <w:r w:rsidRPr="00F833C8">
        <w:rPr>
          <w:rFonts w:asciiTheme="minorHAnsi" w:hAnsiTheme="minorHAnsi" w:cstheme="minorHAnsi"/>
          <w:sz w:val="21"/>
          <w:szCs w:val="21"/>
        </w:rPr>
        <w:t xml:space="preserve"> nº 14.133, de 2021. </w:t>
      </w:r>
    </w:p>
    <w:p w14:paraId="28B9EC15" w14:textId="77777777" w:rsidR="00741C66" w:rsidRPr="00F833C8" w:rsidRDefault="00741C66" w:rsidP="00741C66">
      <w:pPr>
        <w:pStyle w:val="Default"/>
        <w:spacing w:line="276" w:lineRule="auto"/>
        <w:jc w:val="both"/>
        <w:rPr>
          <w:rFonts w:asciiTheme="minorHAnsi" w:hAnsiTheme="minorHAnsi" w:cstheme="minorHAnsi"/>
          <w:sz w:val="21"/>
          <w:szCs w:val="21"/>
        </w:rPr>
      </w:pPr>
    </w:p>
    <w:p w14:paraId="33546D4D" w14:textId="77777777" w:rsidR="005E34DB" w:rsidRPr="00F833C8" w:rsidRDefault="005E34DB" w:rsidP="003B1201">
      <w:pPr>
        <w:pStyle w:val="Default"/>
        <w:numPr>
          <w:ilvl w:val="1"/>
          <w:numId w:val="17"/>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O prazo recursal é de 3 (três) dias úteis, contados da data de intimação ou de lavratura da ata. </w:t>
      </w:r>
    </w:p>
    <w:p w14:paraId="1BBA98EC" w14:textId="77777777" w:rsidR="00741C66" w:rsidRPr="00F833C8" w:rsidRDefault="00741C66" w:rsidP="00741C66">
      <w:pPr>
        <w:pStyle w:val="Default"/>
        <w:spacing w:line="276" w:lineRule="auto"/>
        <w:jc w:val="both"/>
        <w:rPr>
          <w:rFonts w:asciiTheme="minorHAnsi" w:hAnsiTheme="minorHAnsi" w:cstheme="minorHAnsi"/>
          <w:sz w:val="21"/>
          <w:szCs w:val="21"/>
        </w:rPr>
      </w:pPr>
    </w:p>
    <w:p w14:paraId="7AAEAA22" w14:textId="77777777" w:rsidR="005E34DB" w:rsidRPr="00F833C8" w:rsidRDefault="005E34DB" w:rsidP="003B1201">
      <w:pPr>
        <w:pStyle w:val="Default"/>
        <w:numPr>
          <w:ilvl w:val="1"/>
          <w:numId w:val="17"/>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Quando o recurso apresentado impugnar o julgamento das propostas ou o ato de habilitação ou inabilitação do licitante: </w:t>
      </w:r>
    </w:p>
    <w:p w14:paraId="48F1F2D9" w14:textId="3AAE816D" w:rsidR="005E34DB" w:rsidRPr="00F833C8" w:rsidRDefault="005E34DB" w:rsidP="003B1201">
      <w:pPr>
        <w:pStyle w:val="Default"/>
        <w:numPr>
          <w:ilvl w:val="2"/>
          <w:numId w:val="17"/>
        </w:numPr>
        <w:tabs>
          <w:tab w:val="left" w:pos="1701"/>
        </w:tabs>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A intenção de recorrer deverá ser manifestada imediatamente, sob pena de preclusão; </w:t>
      </w:r>
    </w:p>
    <w:p w14:paraId="04FE3A70" w14:textId="1B050FF3" w:rsidR="005E34DB" w:rsidRPr="00F833C8" w:rsidRDefault="00010CF1" w:rsidP="003B1201">
      <w:pPr>
        <w:pStyle w:val="Default"/>
        <w:numPr>
          <w:ilvl w:val="2"/>
          <w:numId w:val="17"/>
        </w:numPr>
        <w:tabs>
          <w:tab w:val="left" w:pos="1701"/>
        </w:tabs>
        <w:spacing w:line="276" w:lineRule="auto"/>
        <w:ind w:left="851" w:firstLine="0"/>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 xml:space="preserve">O tempo mínimo para manifestação da intenção de recurso será de 30 minutos, podendo </w:t>
      </w:r>
      <w:r w:rsidR="00FA7AD2" w:rsidRPr="00F833C8">
        <w:rPr>
          <w:rFonts w:asciiTheme="minorHAnsi" w:hAnsiTheme="minorHAnsi" w:cstheme="minorHAnsi"/>
          <w:color w:val="auto"/>
          <w:sz w:val="21"/>
          <w:szCs w:val="21"/>
        </w:rPr>
        <w:t>a</w:t>
      </w:r>
      <w:r w:rsidRPr="00F833C8">
        <w:rPr>
          <w:rFonts w:asciiTheme="minorHAnsi" w:hAnsiTheme="minorHAnsi" w:cstheme="minorHAnsi"/>
          <w:color w:val="auto"/>
          <w:sz w:val="21"/>
          <w:szCs w:val="21"/>
        </w:rPr>
        <w:t xml:space="preserve"> pregoeir</w:t>
      </w:r>
      <w:r w:rsidR="00FA7AD2" w:rsidRPr="00F833C8">
        <w:rPr>
          <w:rFonts w:asciiTheme="minorHAnsi" w:hAnsiTheme="minorHAnsi" w:cstheme="minorHAnsi"/>
          <w:color w:val="auto"/>
          <w:sz w:val="21"/>
          <w:szCs w:val="21"/>
        </w:rPr>
        <w:t xml:space="preserve">a </w:t>
      </w:r>
      <w:r w:rsidRPr="00F833C8">
        <w:rPr>
          <w:rFonts w:asciiTheme="minorHAnsi" w:hAnsiTheme="minorHAnsi" w:cstheme="minorHAnsi"/>
          <w:color w:val="auto"/>
          <w:sz w:val="21"/>
          <w:szCs w:val="21"/>
        </w:rPr>
        <w:t>dar provimento ou negar o mesmo</w:t>
      </w:r>
      <w:r w:rsidR="005E34DB" w:rsidRPr="00F833C8">
        <w:rPr>
          <w:rFonts w:asciiTheme="minorHAnsi" w:hAnsiTheme="minorHAnsi" w:cstheme="minorHAnsi"/>
          <w:color w:val="auto"/>
          <w:sz w:val="21"/>
          <w:szCs w:val="21"/>
        </w:rPr>
        <w:t xml:space="preserve">. </w:t>
      </w:r>
    </w:p>
    <w:p w14:paraId="281498BB" w14:textId="6A995A49" w:rsidR="005E34DB" w:rsidRPr="00F833C8" w:rsidRDefault="00FA7AD2" w:rsidP="003B1201">
      <w:pPr>
        <w:pStyle w:val="Default"/>
        <w:numPr>
          <w:ilvl w:val="2"/>
          <w:numId w:val="17"/>
        </w:numPr>
        <w:tabs>
          <w:tab w:val="left" w:pos="1701"/>
        </w:tabs>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O</w:t>
      </w:r>
      <w:r w:rsidR="005E34DB" w:rsidRPr="00F833C8">
        <w:rPr>
          <w:rFonts w:asciiTheme="minorHAnsi" w:hAnsiTheme="minorHAnsi" w:cstheme="minorHAnsi"/>
          <w:sz w:val="21"/>
          <w:szCs w:val="21"/>
        </w:rPr>
        <w:t xml:space="preserve"> prazo para apresentação das razões recursais será iniciado na data de intimação ou de lavratura da ata de habilitação ou inabilitação; </w:t>
      </w:r>
    </w:p>
    <w:p w14:paraId="6AC322AF" w14:textId="77777777" w:rsidR="008D640B" w:rsidRPr="00F833C8" w:rsidRDefault="008D640B" w:rsidP="003B1201">
      <w:pPr>
        <w:pStyle w:val="Default"/>
        <w:tabs>
          <w:tab w:val="left" w:pos="1701"/>
        </w:tabs>
        <w:spacing w:line="276" w:lineRule="auto"/>
        <w:ind w:left="851"/>
        <w:jc w:val="both"/>
        <w:rPr>
          <w:rFonts w:asciiTheme="minorHAnsi" w:hAnsiTheme="minorHAnsi" w:cstheme="minorHAnsi"/>
          <w:sz w:val="21"/>
          <w:szCs w:val="21"/>
        </w:rPr>
      </w:pPr>
    </w:p>
    <w:p w14:paraId="25FD3E53" w14:textId="66C7EE96" w:rsidR="005E34DB" w:rsidRPr="00F833C8" w:rsidRDefault="005E34DB" w:rsidP="003B1201">
      <w:pPr>
        <w:pStyle w:val="Default"/>
        <w:numPr>
          <w:ilvl w:val="1"/>
          <w:numId w:val="17"/>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Os recursos deverão ser encaminhados em campo próprio do sistema</w:t>
      </w:r>
      <w:r w:rsidR="00386F66" w:rsidRPr="00F833C8">
        <w:rPr>
          <w:rFonts w:asciiTheme="minorHAnsi" w:hAnsiTheme="minorHAnsi" w:cstheme="minorHAnsi"/>
          <w:sz w:val="21"/>
          <w:szCs w:val="21"/>
        </w:rPr>
        <w:t xml:space="preserve"> BBMNET</w:t>
      </w:r>
      <w:r w:rsidRPr="00F833C8">
        <w:rPr>
          <w:rFonts w:asciiTheme="minorHAnsi" w:hAnsiTheme="minorHAnsi" w:cstheme="minorHAnsi"/>
          <w:sz w:val="21"/>
          <w:szCs w:val="21"/>
        </w:rPr>
        <w:t xml:space="preserve">. </w:t>
      </w:r>
    </w:p>
    <w:p w14:paraId="617FD5C2" w14:textId="77777777" w:rsidR="004F1EE6" w:rsidRPr="00F833C8" w:rsidRDefault="004F1EE6" w:rsidP="003B1201">
      <w:pPr>
        <w:pStyle w:val="Default"/>
        <w:spacing w:line="276" w:lineRule="auto"/>
        <w:ind w:left="525"/>
        <w:jc w:val="both"/>
        <w:rPr>
          <w:rFonts w:asciiTheme="minorHAnsi" w:hAnsiTheme="minorHAnsi" w:cstheme="minorHAnsi"/>
          <w:sz w:val="21"/>
          <w:szCs w:val="21"/>
        </w:rPr>
      </w:pPr>
    </w:p>
    <w:p w14:paraId="7F4CB96F" w14:textId="482F808A" w:rsidR="005E34DB" w:rsidRPr="00F833C8" w:rsidRDefault="005E34DB" w:rsidP="003B1201">
      <w:pPr>
        <w:pStyle w:val="Default"/>
        <w:numPr>
          <w:ilvl w:val="1"/>
          <w:numId w:val="17"/>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0E144A68" w14:textId="77777777" w:rsidR="004F1EE6" w:rsidRPr="00F833C8" w:rsidRDefault="004F1EE6" w:rsidP="003B1201">
      <w:pPr>
        <w:pStyle w:val="Default"/>
        <w:spacing w:line="276" w:lineRule="auto"/>
        <w:jc w:val="both"/>
        <w:rPr>
          <w:rFonts w:asciiTheme="minorHAnsi" w:hAnsiTheme="minorHAnsi" w:cstheme="minorHAnsi"/>
          <w:sz w:val="21"/>
          <w:szCs w:val="21"/>
        </w:rPr>
      </w:pPr>
    </w:p>
    <w:p w14:paraId="3D72DBDF" w14:textId="2FCFAFAD" w:rsidR="005E34DB" w:rsidRPr="00F833C8" w:rsidRDefault="005E34DB" w:rsidP="003B1201">
      <w:pPr>
        <w:pStyle w:val="Default"/>
        <w:numPr>
          <w:ilvl w:val="1"/>
          <w:numId w:val="17"/>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Os recursos interpostos fora do prazo não serão conhecidos. </w:t>
      </w:r>
    </w:p>
    <w:p w14:paraId="079665E5" w14:textId="77777777" w:rsidR="004F1EE6" w:rsidRPr="00F833C8" w:rsidRDefault="004F1EE6" w:rsidP="003B1201">
      <w:pPr>
        <w:pStyle w:val="Default"/>
        <w:spacing w:line="276" w:lineRule="auto"/>
        <w:jc w:val="both"/>
        <w:rPr>
          <w:rFonts w:asciiTheme="minorHAnsi" w:hAnsiTheme="minorHAnsi" w:cstheme="minorHAnsi"/>
          <w:sz w:val="21"/>
          <w:szCs w:val="21"/>
        </w:rPr>
      </w:pPr>
    </w:p>
    <w:p w14:paraId="7A69E049" w14:textId="3B9C1EC9" w:rsidR="005E34DB" w:rsidRPr="00F833C8" w:rsidRDefault="005E34DB" w:rsidP="003B1201">
      <w:pPr>
        <w:pStyle w:val="Default"/>
        <w:numPr>
          <w:ilvl w:val="1"/>
          <w:numId w:val="17"/>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 </w:t>
      </w:r>
    </w:p>
    <w:p w14:paraId="43414FB8" w14:textId="77777777" w:rsidR="004F1EE6" w:rsidRPr="00F833C8" w:rsidRDefault="004F1EE6" w:rsidP="003B1201">
      <w:pPr>
        <w:pStyle w:val="Default"/>
        <w:spacing w:line="276" w:lineRule="auto"/>
        <w:jc w:val="both"/>
        <w:rPr>
          <w:rFonts w:asciiTheme="minorHAnsi" w:hAnsiTheme="minorHAnsi" w:cstheme="minorHAnsi"/>
          <w:sz w:val="21"/>
          <w:szCs w:val="21"/>
        </w:rPr>
      </w:pPr>
    </w:p>
    <w:p w14:paraId="4ACE4E66" w14:textId="58FDEBFF" w:rsidR="005E34DB" w:rsidRPr="00F833C8" w:rsidRDefault="005E34DB" w:rsidP="003B1201">
      <w:pPr>
        <w:pStyle w:val="Default"/>
        <w:numPr>
          <w:ilvl w:val="1"/>
          <w:numId w:val="17"/>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O recurso e o pedido de reconsideração terão efeito suspensivo do ato ou da decisão recorrida até que sobrevenha decisão final da autoridade competente. </w:t>
      </w:r>
    </w:p>
    <w:p w14:paraId="5FEAB084" w14:textId="77777777" w:rsidR="005E34DB" w:rsidRPr="00F833C8" w:rsidRDefault="005E34DB" w:rsidP="003B1201">
      <w:pPr>
        <w:pStyle w:val="Default"/>
        <w:spacing w:line="276" w:lineRule="auto"/>
        <w:jc w:val="both"/>
        <w:rPr>
          <w:rFonts w:asciiTheme="minorHAnsi" w:hAnsiTheme="minorHAnsi" w:cstheme="minorHAnsi"/>
          <w:sz w:val="21"/>
          <w:szCs w:val="21"/>
        </w:rPr>
      </w:pPr>
    </w:p>
    <w:p w14:paraId="359971F5" w14:textId="6EFA1878" w:rsidR="005E34DB" w:rsidRPr="00F833C8" w:rsidRDefault="005E34DB" w:rsidP="003B1201">
      <w:pPr>
        <w:pStyle w:val="Nivel3"/>
        <w:numPr>
          <w:ilvl w:val="0"/>
          <w:numId w:val="0"/>
        </w:numPr>
        <w:spacing w:before="0" w:after="0"/>
        <w:rPr>
          <w:rFonts w:asciiTheme="minorHAnsi" w:eastAsia="Times New Roman" w:hAnsiTheme="minorHAnsi" w:cstheme="minorHAnsi"/>
          <w:sz w:val="21"/>
          <w:szCs w:val="21"/>
          <w:highlight w:val="cyan"/>
        </w:rPr>
      </w:pPr>
      <w:r w:rsidRPr="00F833C8">
        <w:rPr>
          <w:rFonts w:asciiTheme="minorHAnsi" w:hAnsiTheme="minorHAnsi" w:cstheme="minorHAnsi"/>
          <w:b/>
          <w:bCs/>
          <w:sz w:val="21"/>
          <w:szCs w:val="21"/>
        </w:rPr>
        <w:t>13. DAS INFRAÇÕES ADMINISTRATIVAS E SANÇÕES</w:t>
      </w:r>
    </w:p>
    <w:p w14:paraId="30EA47A1" w14:textId="77777777" w:rsidR="005E34DB" w:rsidRPr="00F833C8" w:rsidRDefault="005E34DB" w:rsidP="003B1201">
      <w:pPr>
        <w:pStyle w:val="Default"/>
        <w:spacing w:line="276" w:lineRule="auto"/>
        <w:jc w:val="both"/>
        <w:rPr>
          <w:rFonts w:asciiTheme="minorHAnsi" w:hAnsiTheme="minorHAnsi" w:cstheme="minorHAnsi"/>
          <w:color w:val="auto"/>
          <w:sz w:val="21"/>
          <w:szCs w:val="21"/>
        </w:rPr>
      </w:pPr>
    </w:p>
    <w:p w14:paraId="2849D882" w14:textId="722345BE" w:rsidR="005E34DB" w:rsidRPr="00F833C8" w:rsidRDefault="00697E5E" w:rsidP="003B1201">
      <w:pPr>
        <w:pStyle w:val="Default"/>
        <w:numPr>
          <w:ilvl w:val="1"/>
          <w:numId w:val="18"/>
        </w:numPr>
        <w:spacing w:line="276" w:lineRule="auto"/>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 xml:space="preserve">Comete infração administrativa, nos termos da lei Federal nº 14.133/2021 e do Decreto Municipal nº </w:t>
      </w:r>
      <w:r w:rsidR="007B75AB" w:rsidRPr="00F833C8">
        <w:rPr>
          <w:rFonts w:asciiTheme="minorHAnsi" w:hAnsiTheme="minorHAnsi" w:cstheme="minorHAnsi"/>
          <w:color w:val="auto"/>
          <w:sz w:val="21"/>
          <w:szCs w:val="21"/>
        </w:rPr>
        <w:t>438</w:t>
      </w:r>
      <w:r w:rsidRPr="00F833C8">
        <w:rPr>
          <w:rFonts w:asciiTheme="minorHAnsi" w:hAnsiTheme="minorHAnsi" w:cstheme="minorHAnsi"/>
          <w:color w:val="auto"/>
          <w:sz w:val="21"/>
          <w:szCs w:val="21"/>
        </w:rPr>
        <w:t xml:space="preserve">/2024, o licitante que, com dolo ou culpa: </w:t>
      </w:r>
    </w:p>
    <w:p w14:paraId="26CABAB0" w14:textId="2A789467" w:rsidR="005E34DB" w:rsidRPr="00F833C8" w:rsidRDefault="00303BB8" w:rsidP="003B1201">
      <w:pPr>
        <w:pStyle w:val="Default"/>
        <w:numPr>
          <w:ilvl w:val="2"/>
          <w:numId w:val="18"/>
        </w:numPr>
        <w:spacing w:line="276" w:lineRule="auto"/>
        <w:ind w:left="851" w:firstLine="0"/>
        <w:jc w:val="both"/>
        <w:rPr>
          <w:rFonts w:asciiTheme="minorHAnsi" w:hAnsiTheme="minorHAnsi" w:cstheme="minorHAnsi"/>
          <w:sz w:val="21"/>
          <w:szCs w:val="21"/>
        </w:rPr>
      </w:pPr>
      <w:r w:rsidRPr="00F833C8">
        <w:rPr>
          <w:rFonts w:asciiTheme="minorHAnsi" w:hAnsiTheme="minorHAnsi" w:cstheme="minorHAnsi"/>
          <w:color w:val="auto"/>
          <w:sz w:val="21"/>
          <w:szCs w:val="21"/>
        </w:rPr>
        <w:t>D</w:t>
      </w:r>
      <w:r w:rsidR="005E34DB" w:rsidRPr="00F833C8">
        <w:rPr>
          <w:rFonts w:asciiTheme="minorHAnsi" w:hAnsiTheme="minorHAnsi" w:cstheme="minorHAnsi"/>
          <w:color w:val="auto"/>
          <w:sz w:val="21"/>
          <w:szCs w:val="21"/>
        </w:rPr>
        <w:t xml:space="preserve">eixar </w:t>
      </w:r>
      <w:r w:rsidR="005E34DB" w:rsidRPr="00F833C8">
        <w:rPr>
          <w:rFonts w:asciiTheme="minorHAnsi" w:hAnsiTheme="minorHAnsi" w:cstheme="minorHAnsi"/>
          <w:sz w:val="21"/>
          <w:szCs w:val="21"/>
        </w:rPr>
        <w:t>de entregar a documentação exigida para o certame ou não entregar qualquer documento que tenha sido solicitado pel</w:t>
      </w:r>
      <w:r w:rsidR="00386F66" w:rsidRPr="00F833C8">
        <w:rPr>
          <w:rFonts w:asciiTheme="minorHAnsi" w:hAnsiTheme="minorHAnsi" w:cstheme="minorHAnsi"/>
          <w:sz w:val="21"/>
          <w:szCs w:val="21"/>
        </w:rPr>
        <w:t xml:space="preserve">a </w:t>
      </w:r>
      <w:r w:rsidR="005E34DB" w:rsidRPr="00F833C8">
        <w:rPr>
          <w:rFonts w:asciiTheme="minorHAnsi" w:hAnsiTheme="minorHAnsi" w:cstheme="minorHAnsi"/>
          <w:sz w:val="21"/>
          <w:szCs w:val="21"/>
        </w:rPr>
        <w:t>pregoeir</w:t>
      </w:r>
      <w:r w:rsidR="00386F66" w:rsidRPr="00F833C8">
        <w:rPr>
          <w:rFonts w:asciiTheme="minorHAnsi" w:hAnsiTheme="minorHAnsi" w:cstheme="minorHAnsi"/>
          <w:sz w:val="21"/>
          <w:szCs w:val="21"/>
        </w:rPr>
        <w:t>a</w:t>
      </w:r>
      <w:r w:rsidR="005E34DB" w:rsidRPr="00F833C8">
        <w:rPr>
          <w:rFonts w:asciiTheme="minorHAnsi" w:hAnsiTheme="minorHAnsi" w:cstheme="minorHAnsi"/>
          <w:sz w:val="21"/>
          <w:szCs w:val="21"/>
        </w:rPr>
        <w:t xml:space="preserve"> durante o certame; </w:t>
      </w:r>
    </w:p>
    <w:p w14:paraId="78840236" w14:textId="77777777" w:rsidR="005E34DB" w:rsidRPr="00F833C8" w:rsidRDefault="005E34DB" w:rsidP="003B1201">
      <w:pPr>
        <w:pStyle w:val="Default"/>
        <w:numPr>
          <w:ilvl w:val="2"/>
          <w:numId w:val="18"/>
        </w:numPr>
        <w:tabs>
          <w:tab w:val="left" w:pos="2127"/>
        </w:tabs>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Salvo em decorrência de fato superveniente devidamente justificado, não mantiver a proposta em especial quando: </w:t>
      </w:r>
    </w:p>
    <w:p w14:paraId="4A68CB8D" w14:textId="5F29FC68" w:rsidR="005E34DB" w:rsidRPr="00F833C8" w:rsidRDefault="00FA7AD2" w:rsidP="003B1201">
      <w:pPr>
        <w:pStyle w:val="Default"/>
        <w:numPr>
          <w:ilvl w:val="3"/>
          <w:numId w:val="18"/>
        </w:numPr>
        <w:tabs>
          <w:tab w:val="left" w:pos="2268"/>
        </w:tabs>
        <w:spacing w:line="276" w:lineRule="auto"/>
        <w:ind w:left="1276" w:firstLine="0"/>
        <w:jc w:val="both"/>
        <w:rPr>
          <w:rFonts w:asciiTheme="minorHAnsi" w:hAnsiTheme="minorHAnsi" w:cstheme="minorHAnsi"/>
          <w:sz w:val="21"/>
          <w:szCs w:val="21"/>
        </w:rPr>
      </w:pPr>
      <w:r w:rsidRPr="00F833C8">
        <w:rPr>
          <w:rFonts w:asciiTheme="minorHAnsi" w:hAnsiTheme="minorHAnsi" w:cstheme="minorHAnsi"/>
          <w:sz w:val="21"/>
          <w:szCs w:val="21"/>
        </w:rPr>
        <w:t>N</w:t>
      </w:r>
      <w:r w:rsidR="005E34DB" w:rsidRPr="00F833C8">
        <w:rPr>
          <w:rFonts w:asciiTheme="minorHAnsi" w:hAnsiTheme="minorHAnsi" w:cstheme="minorHAnsi"/>
          <w:sz w:val="21"/>
          <w:szCs w:val="21"/>
        </w:rPr>
        <w:t xml:space="preserve">ão enviar a proposta adequada ao último lance ofertado ou após a negociação; </w:t>
      </w:r>
    </w:p>
    <w:p w14:paraId="3155C35B" w14:textId="6C2BC3EF" w:rsidR="005E34DB" w:rsidRPr="00F833C8" w:rsidRDefault="00FA7AD2" w:rsidP="003B1201">
      <w:pPr>
        <w:pStyle w:val="Default"/>
        <w:numPr>
          <w:ilvl w:val="3"/>
          <w:numId w:val="18"/>
        </w:numPr>
        <w:tabs>
          <w:tab w:val="left" w:pos="2268"/>
        </w:tabs>
        <w:spacing w:line="276" w:lineRule="auto"/>
        <w:ind w:left="1276" w:firstLine="0"/>
        <w:jc w:val="both"/>
        <w:rPr>
          <w:rFonts w:asciiTheme="minorHAnsi" w:hAnsiTheme="minorHAnsi" w:cstheme="minorHAnsi"/>
          <w:sz w:val="21"/>
          <w:szCs w:val="21"/>
        </w:rPr>
      </w:pPr>
      <w:r w:rsidRPr="00F833C8">
        <w:rPr>
          <w:rFonts w:asciiTheme="minorHAnsi" w:hAnsiTheme="minorHAnsi" w:cstheme="minorHAnsi"/>
          <w:sz w:val="21"/>
          <w:szCs w:val="21"/>
        </w:rPr>
        <w:t>R</w:t>
      </w:r>
      <w:r w:rsidR="005E34DB" w:rsidRPr="00F833C8">
        <w:rPr>
          <w:rFonts w:asciiTheme="minorHAnsi" w:hAnsiTheme="minorHAnsi" w:cstheme="minorHAnsi"/>
          <w:sz w:val="21"/>
          <w:szCs w:val="21"/>
        </w:rPr>
        <w:t xml:space="preserve">ecusar-se a enviar o detalhamento da proposta quando exigível; </w:t>
      </w:r>
    </w:p>
    <w:p w14:paraId="42343973" w14:textId="7370D9BD" w:rsidR="005E34DB" w:rsidRPr="00F833C8" w:rsidRDefault="00FA7AD2" w:rsidP="003B1201">
      <w:pPr>
        <w:pStyle w:val="Default"/>
        <w:numPr>
          <w:ilvl w:val="3"/>
          <w:numId w:val="18"/>
        </w:numPr>
        <w:tabs>
          <w:tab w:val="left" w:pos="2268"/>
        </w:tabs>
        <w:spacing w:line="276" w:lineRule="auto"/>
        <w:ind w:left="1276" w:firstLine="0"/>
        <w:jc w:val="both"/>
        <w:rPr>
          <w:rFonts w:asciiTheme="minorHAnsi" w:hAnsiTheme="minorHAnsi" w:cstheme="minorHAnsi"/>
          <w:sz w:val="21"/>
          <w:szCs w:val="21"/>
        </w:rPr>
      </w:pPr>
      <w:r w:rsidRPr="00F833C8">
        <w:rPr>
          <w:rFonts w:asciiTheme="minorHAnsi" w:hAnsiTheme="minorHAnsi" w:cstheme="minorHAnsi"/>
          <w:sz w:val="21"/>
          <w:szCs w:val="21"/>
        </w:rPr>
        <w:t>I</w:t>
      </w:r>
      <w:r w:rsidR="00D84905" w:rsidRPr="00F833C8">
        <w:rPr>
          <w:rFonts w:asciiTheme="minorHAnsi" w:hAnsiTheme="minorHAnsi" w:cstheme="minorHAnsi"/>
          <w:sz w:val="21"/>
          <w:szCs w:val="21"/>
        </w:rPr>
        <w:t xml:space="preserve">njustificadamente, </w:t>
      </w:r>
      <w:r w:rsidR="005E34DB" w:rsidRPr="00F833C8">
        <w:rPr>
          <w:rFonts w:asciiTheme="minorHAnsi" w:hAnsiTheme="minorHAnsi" w:cstheme="minorHAnsi"/>
          <w:sz w:val="21"/>
          <w:szCs w:val="21"/>
        </w:rPr>
        <w:t xml:space="preserve">pedir para ser desclassificado quando encerrada a etapa competitiva; ou </w:t>
      </w:r>
    </w:p>
    <w:p w14:paraId="688CBDE0" w14:textId="4FD6859A" w:rsidR="005E34DB" w:rsidRPr="00F833C8" w:rsidRDefault="00FA7AD2" w:rsidP="003B1201">
      <w:pPr>
        <w:pStyle w:val="Default"/>
        <w:numPr>
          <w:ilvl w:val="3"/>
          <w:numId w:val="18"/>
        </w:numPr>
        <w:tabs>
          <w:tab w:val="left" w:pos="2268"/>
        </w:tabs>
        <w:spacing w:line="276" w:lineRule="auto"/>
        <w:ind w:left="1276" w:firstLine="0"/>
        <w:jc w:val="both"/>
        <w:rPr>
          <w:rFonts w:asciiTheme="minorHAnsi" w:hAnsiTheme="minorHAnsi" w:cstheme="minorHAnsi"/>
          <w:sz w:val="21"/>
          <w:szCs w:val="21"/>
        </w:rPr>
      </w:pPr>
      <w:r w:rsidRPr="00F833C8">
        <w:rPr>
          <w:rFonts w:asciiTheme="minorHAnsi" w:hAnsiTheme="minorHAnsi" w:cstheme="minorHAnsi"/>
          <w:sz w:val="21"/>
          <w:szCs w:val="21"/>
        </w:rPr>
        <w:t>D</w:t>
      </w:r>
      <w:r w:rsidR="005E34DB" w:rsidRPr="00F833C8">
        <w:rPr>
          <w:rFonts w:asciiTheme="minorHAnsi" w:hAnsiTheme="minorHAnsi" w:cstheme="minorHAnsi"/>
          <w:sz w:val="21"/>
          <w:szCs w:val="21"/>
        </w:rPr>
        <w:t>eixar de apresentar amostra</w:t>
      </w:r>
      <w:r w:rsidR="00386F66" w:rsidRPr="00F833C8">
        <w:rPr>
          <w:rFonts w:asciiTheme="minorHAnsi" w:hAnsiTheme="minorHAnsi" w:cstheme="minorHAnsi"/>
          <w:sz w:val="21"/>
          <w:szCs w:val="21"/>
        </w:rPr>
        <w:t xml:space="preserve"> quando solicitada</w:t>
      </w:r>
      <w:r w:rsidR="005E34DB" w:rsidRPr="00F833C8">
        <w:rPr>
          <w:rFonts w:asciiTheme="minorHAnsi" w:hAnsiTheme="minorHAnsi" w:cstheme="minorHAnsi"/>
          <w:sz w:val="21"/>
          <w:szCs w:val="21"/>
        </w:rPr>
        <w:t xml:space="preserve">; </w:t>
      </w:r>
    </w:p>
    <w:p w14:paraId="6515F784" w14:textId="485D2E4A" w:rsidR="005E34DB" w:rsidRPr="00F833C8" w:rsidRDefault="00FA7AD2" w:rsidP="003B1201">
      <w:pPr>
        <w:pStyle w:val="Default"/>
        <w:numPr>
          <w:ilvl w:val="3"/>
          <w:numId w:val="18"/>
        </w:numPr>
        <w:tabs>
          <w:tab w:val="left" w:pos="993"/>
          <w:tab w:val="left" w:pos="2268"/>
        </w:tabs>
        <w:spacing w:line="276" w:lineRule="auto"/>
        <w:ind w:left="1276" w:firstLine="0"/>
        <w:jc w:val="both"/>
        <w:rPr>
          <w:rFonts w:asciiTheme="minorHAnsi" w:hAnsiTheme="minorHAnsi" w:cstheme="minorHAnsi"/>
          <w:sz w:val="21"/>
          <w:szCs w:val="21"/>
        </w:rPr>
      </w:pPr>
      <w:r w:rsidRPr="00F833C8">
        <w:rPr>
          <w:rFonts w:asciiTheme="minorHAnsi" w:hAnsiTheme="minorHAnsi" w:cstheme="minorHAnsi"/>
          <w:sz w:val="21"/>
          <w:szCs w:val="21"/>
        </w:rPr>
        <w:t>A</w:t>
      </w:r>
      <w:r w:rsidR="005E34DB" w:rsidRPr="00F833C8">
        <w:rPr>
          <w:rFonts w:asciiTheme="minorHAnsi" w:hAnsiTheme="minorHAnsi" w:cstheme="minorHAnsi"/>
          <w:sz w:val="21"/>
          <w:szCs w:val="21"/>
        </w:rPr>
        <w:t xml:space="preserve">presentar proposta ou amostra em desacordo com as especificações do edital; </w:t>
      </w:r>
    </w:p>
    <w:p w14:paraId="63F12113" w14:textId="5D865C8E" w:rsidR="00E4615F" w:rsidRPr="00F833C8" w:rsidRDefault="000B306B" w:rsidP="003B1201">
      <w:pPr>
        <w:pStyle w:val="Default"/>
        <w:numPr>
          <w:ilvl w:val="2"/>
          <w:numId w:val="18"/>
        </w:numPr>
        <w:tabs>
          <w:tab w:val="left" w:pos="1843"/>
        </w:tabs>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N</w:t>
      </w:r>
      <w:r w:rsidR="005E34DB" w:rsidRPr="00F833C8">
        <w:rPr>
          <w:rFonts w:asciiTheme="minorHAnsi" w:hAnsiTheme="minorHAnsi" w:cstheme="minorHAnsi"/>
          <w:sz w:val="21"/>
          <w:szCs w:val="21"/>
        </w:rPr>
        <w:t xml:space="preserve">ão celebrar o contrato ou não entregar a documentação exigida para a contratação, quando convocado dentro do prazo de validade de sua proposta; </w:t>
      </w:r>
    </w:p>
    <w:p w14:paraId="16C55E4B" w14:textId="605016F4" w:rsidR="005E34DB" w:rsidRPr="00F833C8" w:rsidRDefault="00FA7AD2" w:rsidP="003B1201">
      <w:pPr>
        <w:pStyle w:val="Default"/>
        <w:numPr>
          <w:ilvl w:val="3"/>
          <w:numId w:val="18"/>
        </w:numPr>
        <w:tabs>
          <w:tab w:val="left" w:pos="1134"/>
          <w:tab w:val="left" w:pos="1701"/>
          <w:tab w:val="left" w:pos="1843"/>
        </w:tabs>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R</w:t>
      </w:r>
      <w:r w:rsidR="005E34DB" w:rsidRPr="00F833C8">
        <w:rPr>
          <w:rFonts w:asciiTheme="minorHAnsi" w:hAnsiTheme="minorHAnsi" w:cstheme="minorHAnsi"/>
          <w:sz w:val="21"/>
          <w:szCs w:val="21"/>
        </w:rPr>
        <w:t>ecusar-se, sem justificativa, a assinar o contrato ou a ata de registro de preço, ou a aceitar ou retirar o instrumento equivalente no prazo estabelecido pela</w:t>
      </w:r>
      <w:r w:rsidR="00E4615F" w:rsidRPr="00F833C8">
        <w:rPr>
          <w:rFonts w:asciiTheme="minorHAnsi" w:hAnsiTheme="minorHAnsi" w:cstheme="minorHAnsi"/>
          <w:sz w:val="21"/>
          <w:szCs w:val="21"/>
        </w:rPr>
        <w:t xml:space="preserve"> </w:t>
      </w:r>
      <w:r w:rsidR="005E34DB" w:rsidRPr="00F833C8">
        <w:rPr>
          <w:rFonts w:asciiTheme="minorHAnsi" w:hAnsiTheme="minorHAnsi" w:cstheme="minorHAnsi"/>
          <w:sz w:val="21"/>
          <w:szCs w:val="21"/>
        </w:rPr>
        <w:t xml:space="preserve">Administração; </w:t>
      </w:r>
    </w:p>
    <w:p w14:paraId="3C418D13" w14:textId="13E27E89" w:rsidR="005E34DB" w:rsidRPr="00F833C8" w:rsidRDefault="005E0888" w:rsidP="003B1201">
      <w:pPr>
        <w:pStyle w:val="Default"/>
        <w:numPr>
          <w:ilvl w:val="2"/>
          <w:numId w:val="18"/>
        </w:numPr>
        <w:tabs>
          <w:tab w:val="left" w:pos="1843"/>
        </w:tabs>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A</w:t>
      </w:r>
      <w:r w:rsidR="005E34DB" w:rsidRPr="00F833C8">
        <w:rPr>
          <w:rFonts w:asciiTheme="minorHAnsi" w:hAnsiTheme="minorHAnsi" w:cstheme="minorHAnsi"/>
          <w:sz w:val="21"/>
          <w:szCs w:val="21"/>
        </w:rPr>
        <w:t>presentar declaração ou documentação falsa exigida para o certame ou prestar declaração falsa durante a licitação</w:t>
      </w:r>
      <w:r w:rsidR="004F1EE6" w:rsidRPr="00F833C8">
        <w:rPr>
          <w:rFonts w:asciiTheme="minorHAnsi" w:hAnsiTheme="minorHAnsi" w:cstheme="minorHAnsi"/>
          <w:sz w:val="21"/>
          <w:szCs w:val="21"/>
        </w:rPr>
        <w:t xml:space="preserve">. </w:t>
      </w:r>
    </w:p>
    <w:p w14:paraId="000E9EB1" w14:textId="2D8E6FF2" w:rsidR="004F1EE6" w:rsidRPr="00F833C8" w:rsidRDefault="005E0888" w:rsidP="003B1201">
      <w:pPr>
        <w:pStyle w:val="Default"/>
        <w:numPr>
          <w:ilvl w:val="2"/>
          <w:numId w:val="18"/>
        </w:numPr>
        <w:tabs>
          <w:tab w:val="left" w:pos="1843"/>
        </w:tabs>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F</w:t>
      </w:r>
      <w:r w:rsidR="005E34DB" w:rsidRPr="00F833C8">
        <w:rPr>
          <w:rFonts w:asciiTheme="minorHAnsi" w:hAnsiTheme="minorHAnsi" w:cstheme="minorHAnsi"/>
          <w:sz w:val="21"/>
          <w:szCs w:val="21"/>
        </w:rPr>
        <w:t>raudar a licitação</w:t>
      </w:r>
      <w:r w:rsidR="008D640B" w:rsidRPr="00F833C8">
        <w:rPr>
          <w:rFonts w:asciiTheme="minorHAnsi" w:hAnsiTheme="minorHAnsi" w:cstheme="minorHAnsi"/>
          <w:sz w:val="21"/>
          <w:szCs w:val="21"/>
        </w:rPr>
        <w:t xml:space="preserve">. </w:t>
      </w:r>
    </w:p>
    <w:p w14:paraId="7EC4766A" w14:textId="77777777" w:rsidR="00E4615F" w:rsidRPr="00F833C8" w:rsidRDefault="005E34DB" w:rsidP="003B1201">
      <w:pPr>
        <w:pStyle w:val="Default"/>
        <w:numPr>
          <w:ilvl w:val="2"/>
          <w:numId w:val="18"/>
        </w:numPr>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comportar-se de modo inidôneo ou cometer fraude de qualquer natureza, em especial quando: </w:t>
      </w:r>
    </w:p>
    <w:p w14:paraId="2B3B90CF" w14:textId="08F89EB2" w:rsidR="005E34DB" w:rsidRPr="00F833C8" w:rsidRDefault="005E34DB" w:rsidP="003B1201">
      <w:pPr>
        <w:pStyle w:val="Default"/>
        <w:numPr>
          <w:ilvl w:val="3"/>
          <w:numId w:val="18"/>
        </w:numPr>
        <w:spacing w:line="276" w:lineRule="auto"/>
        <w:ind w:left="1134"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agir em conluio ou em desconformidade com a lei; </w:t>
      </w:r>
    </w:p>
    <w:p w14:paraId="272F2B12" w14:textId="77777777" w:rsidR="005E34DB" w:rsidRPr="00F833C8" w:rsidRDefault="005E34DB" w:rsidP="003B1201">
      <w:pPr>
        <w:pStyle w:val="Default"/>
        <w:numPr>
          <w:ilvl w:val="3"/>
          <w:numId w:val="18"/>
        </w:numPr>
        <w:spacing w:line="276" w:lineRule="auto"/>
        <w:ind w:left="1134" w:firstLine="0"/>
        <w:jc w:val="both"/>
        <w:rPr>
          <w:rFonts w:asciiTheme="minorHAnsi" w:hAnsiTheme="minorHAnsi" w:cstheme="minorHAnsi"/>
          <w:sz w:val="21"/>
          <w:szCs w:val="21"/>
        </w:rPr>
      </w:pPr>
      <w:r w:rsidRPr="00F833C8">
        <w:rPr>
          <w:rFonts w:asciiTheme="minorHAnsi" w:hAnsiTheme="minorHAnsi" w:cstheme="minorHAnsi"/>
          <w:sz w:val="21"/>
          <w:szCs w:val="21"/>
        </w:rPr>
        <w:lastRenderedPageBreak/>
        <w:t xml:space="preserve">induzir deliberadamente a erro no julgamento; </w:t>
      </w:r>
    </w:p>
    <w:p w14:paraId="18C10AA8" w14:textId="57DE2CA8" w:rsidR="00E4615F" w:rsidRPr="00F833C8" w:rsidRDefault="00E4615F" w:rsidP="003B1201">
      <w:pPr>
        <w:pStyle w:val="Default"/>
        <w:numPr>
          <w:ilvl w:val="3"/>
          <w:numId w:val="18"/>
        </w:numPr>
        <w:spacing w:line="276" w:lineRule="auto"/>
        <w:ind w:left="1134"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apresentar amostra falsificada ou deteriorada; </w:t>
      </w:r>
    </w:p>
    <w:p w14:paraId="1F5DDCA8" w14:textId="0E741EA8" w:rsidR="00E4615F" w:rsidRPr="00F833C8" w:rsidRDefault="00E4615F" w:rsidP="003B1201">
      <w:pPr>
        <w:pStyle w:val="PargrafodaLista"/>
        <w:numPr>
          <w:ilvl w:val="2"/>
          <w:numId w:val="18"/>
        </w:numPr>
        <w:tabs>
          <w:tab w:val="left" w:pos="1701"/>
        </w:tabs>
        <w:autoSpaceDE w:val="0"/>
        <w:autoSpaceDN w:val="0"/>
        <w:adjustRightInd w:val="0"/>
        <w:spacing w:line="276" w:lineRule="auto"/>
        <w:ind w:left="851" w:firstLine="0"/>
        <w:jc w:val="both"/>
        <w:rPr>
          <w:rFonts w:asciiTheme="minorHAnsi" w:eastAsiaTheme="minorHAnsi" w:hAnsiTheme="minorHAnsi" w:cstheme="minorHAnsi"/>
          <w:color w:val="000000"/>
          <w:sz w:val="21"/>
          <w:szCs w:val="21"/>
          <w:lang w:eastAsia="en-US"/>
          <w14:ligatures w14:val="standardContextual"/>
        </w:rPr>
      </w:pPr>
      <w:r w:rsidRPr="00F833C8">
        <w:rPr>
          <w:rFonts w:asciiTheme="minorHAnsi" w:eastAsiaTheme="minorHAnsi" w:hAnsiTheme="minorHAnsi" w:cstheme="minorHAnsi"/>
          <w:color w:val="000000"/>
          <w:sz w:val="21"/>
          <w:szCs w:val="21"/>
          <w:lang w:eastAsia="en-US"/>
          <w14:ligatures w14:val="standardContextual"/>
        </w:rPr>
        <w:t>Praticar atos ilícitos com vistas a frustrar os objetivos da licitação</w:t>
      </w:r>
      <w:r w:rsidR="004F1EE6" w:rsidRPr="00F833C8">
        <w:rPr>
          <w:rFonts w:asciiTheme="minorHAnsi" w:eastAsiaTheme="minorHAnsi" w:hAnsiTheme="minorHAnsi" w:cstheme="minorHAnsi"/>
          <w:color w:val="000000"/>
          <w:sz w:val="21"/>
          <w:szCs w:val="21"/>
          <w:lang w:eastAsia="en-US"/>
          <w14:ligatures w14:val="standardContextual"/>
        </w:rPr>
        <w:t>.</w:t>
      </w:r>
    </w:p>
    <w:p w14:paraId="0F0BA841" w14:textId="640AF776" w:rsidR="00E4615F" w:rsidRPr="00F833C8" w:rsidRDefault="00E4615F" w:rsidP="003B1201">
      <w:pPr>
        <w:pStyle w:val="PargrafodaLista"/>
        <w:numPr>
          <w:ilvl w:val="2"/>
          <w:numId w:val="18"/>
        </w:numPr>
        <w:tabs>
          <w:tab w:val="left" w:pos="1701"/>
        </w:tabs>
        <w:autoSpaceDE w:val="0"/>
        <w:autoSpaceDN w:val="0"/>
        <w:adjustRightInd w:val="0"/>
        <w:spacing w:line="276" w:lineRule="auto"/>
        <w:ind w:left="851" w:firstLine="0"/>
        <w:jc w:val="both"/>
        <w:rPr>
          <w:rFonts w:asciiTheme="minorHAnsi" w:eastAsiaTheme="minorHAnsi" w:hAnsiTheme="minorHAnsi" w:cstheme="minorHAnsi"/>
          <w:color w:val="000000"/>
          <w:sz w:val="21"/>
          <w:szCs w:val="21"/>
          <w:lang w:eastAsia="en-US"/>
          <w14:ligatures w14:val="standardContextual"/>
        </w:rPr>
      </w:pPr>
      <w:r w:rsidRPr="00F833C8">
        <w:rPr>
          <w:rFonts w:asciiTheme="minorHAnsi" w:hAnsiTheme="minorHAnsi" w:cstheme="minorHAnsi"/>
          <w:sz w:val="21"/>
          <w:szCs w:val="21"/>
        </w:rPr>
        <w:t xml:space="preserve">Praticar ato lesivo previsto no art. 5º da Lei n.º 12.846, de 2013. </w:t>
      </w:r>
    </w:p>
    <w:p w14:paraId="4D426CF3" w14:textId="77777777" w:rsidR="00E4615F" w:rsidRPr="00F833C8" w:rsidRDefault="00E4615F" w:rsidP="003B1201">
      <w:pPr>
        <w:pStyle w:val="Default"/>
        <w:spacing w:line="276" w:lineRule="auto"/>
        <w:ind w:left="851"/>
        <w:jc w:val="both"/>
        <w:rPr>
          <w:rFonts w:asciiTheme="minorHAnsi" w:hAnsiTheme="minorHAnsi" w:cstheme="minorHAnsi"/>
          <w:sz w:val="21"/>
          <w:szCs w:val="21"/>
        </w:rPr>
      </w:pPr>
    </w:p>
    <w:p w14:paraId="0CE2BEC4" w14:textId="0007BCF4" w:rsidR="00E4615F" w:rsidRPr="00F833C8" w:rsidRDefault="00E4615F" w:rsidP="003B1201">
      <w:pPr>
        <w:pStyle w:val="Default"/>
        <w:numPr>
          <w:ilvl w:val="1"/>
          <w:numId w:val="18"/>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color w:val="auto"/>
          <w:sz w:val="21"/>
          <w:szCs w:val="21"/>
        </w:rPr>
        <w:t xml:space="preserve">Com fulcro na Lei </w:t>
      </w:r>
      <w:r w:rsidR="00C04BD4" w:rsidRPr="00F833C8">
        <w:rPr>
          <w:rFonts w:asciiTheme="minorHAnsi" w:hAnsiTheme="minorHAnsi" w:cstheme="minorHAnsi"/>
          <w:color w:val="auto"/>
          <w:sz w:val="21"/>
          <w:szCs w:val="21"/>
        </w:rPr>
        <w:t xml:space="preserve">Federal </w:t>
      </w:r>
      <w:r w:rsidRPr="00F833C8">
        <w:rPr>
          <w:rFonts w:asciiTheme="minorHAnsi" w:hAnsiTheme="minorHAnsi" w:cstheme="minorHAnsi"/>
          <w:color w:val="auto"/>
          <w:sz w:val="21"/>
          <w:szCs w:val="21"/>
        </w:rPr>
        <w:t>nº 14.133, de 2021, a Administração poderá, garantida a prévia defesa, aplicar aos licitantes e/ou adjudicatários as seguintes sanções, sem prejuízo das responsabilidades civil e criminal</w:t>
      </w:r>
      <w:r w:rsidRPr="00F833C8">
        <w:rPr>
          <w:rFonts w:asciiTheme="minorHAnsi" w:hAnsiTheme="minorHAnsi" w:cstheme="minorHAnsi"/>
          <w:sz w:val="21"/>
          <w:szCs w:val="21"/>
        </w:rPr>
        <w:t xml:space="preserve">: </w:t>
      </w:r>
    </w:p>
    <w:p w14:paraId="292DFFA7" w14:textId="383B86DA" w:rsidR="00E4615F" w:rsidRPr="00F833C8" w:rsidRDefault="005E0888" w:rsidP="003B1201">
      <w:pPr>
        <w:pStyle w:val="Default"/>
        <w:numPr>
          <w:ilvl w:val="2"/>
          <w:numId w:val="18"/>
        </w:numPr>
        <w:tabs>
          <w:tab w:val="left" w:pos="1701"/>
        </w:tabs>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A</w:t>
      </w:r>
      <w:r w:rsidR="00E4615F" w:rsidRPr="00F833C8">
        <w:rPr>
          <w:rFonts w:asciiTheme="minorHAnsi" w:hAnsiTheme="minorHAnsi" w:cstheme="minorHAnsi"/>
          <w:sz w:val="21"/>
          <w:szCs w:val="21"/>
        </w:rPr>
        <w:t xml:space="preserve">dvertência; </w:t>
      </w:r>
    </w:p>
    <w:p w14:paraId="64B58228" w14:textId="3B07BD15" w:rsidR="00E4615F" w:rsidRPr="00F833C8" w:rsidRDefault="005E0888" w:rsidP="003B1201">
      <w:pPr>
        <w:pStyle w:val="Default"/>
        <w:numPr>
          <w:ilvl w:val="2"/>
          <w:numId w:val="18"/>
        </w:numPr>
        <w:tabs>
          <w:tab w:val="left" w:pos="1701"/>
        </w:tabs>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M</w:t>
      </w:r>
      <w:r w:rsidR="00E4615F" w:rsidRPr="00F833C8">
        <w:rPr>
          <w:rFonts w:asciiTheme="minorHAnsi" w:hAnsiTheme="minorHAnsi" w:cstheme="minorHAnsi"/>
          <w:sz w:val="21"/>
          <w:szCs w:val="21"/>
        </w:rPr>
        <w:t xml:space="preserve">ulta; </w:t>
      </w:r>
    </w:p>
    <w:p w14:paraId="224F263A" w14:textId="62CCFEA1" w:rsidR="00E4615F" w:rsidRPr="00F833C8" w:rsidRDefault="005E0888" w:rsidP="003B1201">
      <w:pPr>
        <w:pStyle w:val="Default"/>
        <w:numPr>
          <w:ilvl w:val="2"/>
          <w:numId w:val="18"/>
        </w:numPr>
        <w:tabs>
          <w:tab w:val="left" w:pos="1701"/>
        </w:tabs>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I</w:t>
      </w:r>
      <w:r w:rsidR="00E4615F" w:rsidRPr="00F833C8">
        <w:rPr>
          <w:rFonts w:asciiTheme="minorHAnsi" w:hAnsiTheme="minorHAnsi" w:cstheme="minorHAnsi"/>
          <w:sz w:val="21"/>
          <w:szCs w:val="21"/>
        </w:rPr>
        <w:t xml:space="preserve">mpedimento de licitar e contratar e </w:t>
      </w:r>
    </w:p>
    <w:p w14:paraId="517A55E9" w14:textId="62C4352D" w:rsidR="00E4615F" w:rsidRPr="00F833C8" w:rsidRDefault="005E0888" w:rsidP="003B1201">
      <w:pPr>
        <w:pStyle w:val="Default"/>
        <w:numPr>
          <w:ilvl w:val="2"/>
          <w:numId w:val="18"/>
        </w:numPr>
        <w:tabs>
          <w:tab w:val="left" w:pos="1701"/>
        </w:tabs>
        <w:spacing w:line="276" w:lineRule="auto"/>
        <w:ind w:left="851" w:firstLine="0"/>
        <w:jc w:val="both"/>
        <w:rPr>
          <w:rFonts w:asciiTheme="minorHAnsi" w:hAnsiTheme="minorHAnsi" w:cstheme="minorHAnsi"/>
          <w:sz w:val="21"/>
          <w:szCs w:val="21"/>
        </w:rPr>
      </w:pPr>
      <w:r w:rsidRPr="00F833C8">
        <w:rPr>
          <w:rFonts w:asciiTheme="minorHAnsi" w:hAnsiTheme="minorHAnsi" w:cstheme="minorHAnsi"/>
          <w:sz w:val="21"/>
          <w:szCs w:val="21"/>
        </w:rPr>
        <w:t>D</w:t>
      </w:r>
      <w:r w:rsidR="00E4615F" w:rsidRPr="00F833C8">
        <w:rPr>
          <w:rFonts w:asciiTheme="minorHAnsi" w:hAnsiTheme="minorHAnsi" w:cstheme="minorHAnsi"/>
          <w:sz w:val="21"/>
          <w:szCs w:val="21"/>
        </w:rPr>
        <w:t>eclaração de inidoneidade para licitar ou contratar, enquanto perdurarem os motivos determinantes da punição ou até que seja promovida sua reabilitação perante a própria autoridade que aplicou a penalidade.</w:t>
      </w:r>
    </w:p>
    <w:p w14:paraId="64851C15" w14:textId="77777777" w:rsidR="008D640B" w:rsidRPr="00F833C8" w:rsidRDefault="008D640B" w:rsidP="003B1201">
      <w:pPr>
        <w:pStyle w:val="Default"/>
        <w:tabs>
          <w:tab w:val="left" w:pos="1701"/>
        </w:tabs>
        <w:spacing w:line="276" w:lineRule="auto"/>
        <w:ind w:left="851"/>
        <w:jc w:val="both"/>
        <w:rPr>
          <w:rFonts w:asciiTheme="minorHAnsi" w:hAnsiTheme="minorHAnsi" w:cstheme="minorHAnsi"/>
          <w:sz w:val="21"/>
          <w:szCs w:val="21"/>
        </w:rPr>
      </w:pPr>
    </w:p>
    <w:p w14:paraId="458DC3AF" w14:textId="74ECE004" w:rsidR="00D84905" w:rsidRPr="00F833C8" w:rsidRDefault="00E4615F" w:rsidP="003B1201">
      <w:pPr>
        <w:pStyle w:val="Default"/>
        <w:numPr>
          <w:ilvl w:val="1"/>
          <w:numId w:val="18"/>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Na aplicação das sanções serão considerados</w:t>
      </w:r>
      <w:r w:rsidR="00D84905" w:rsidRPr="00F833C8">
        <w:rPr>
          <w:rFonts w:asciiTheme="minorHAnsi" w:hAnsiTheme="minorHAnsi" w:cstheme="minorHAnsi"/>
          <w:sz w:val="21"/>
          <w:szCs w:val="21"/>
        </w:rPr>
        <w:t xml:space="preserve"> os elementos previstos no art. 156, § 1º, da Lei </w:t>
      </w:r>
      <w:r w:rsidR="00C04BD4" w:rsidRPr="00F833C8">
        <w:rPr>
          <w:rFonts w:asciiTheme="minorHAnsi" w:hAnsiTheme="minorHAnsi" w:cstheme="minorHAnsi"/>
          <w:sz w:val="21"/>
          <w:szCs w:val="21"/>
        </w:rPr>
        <w:t xml:space="preserve">Federal nº </w:t>
      </w:r>
      <w:r w:rsidR="00D84905" w:rsidRPr="00F833C8">
        <w:rPr>
          <w:rFonts w:asciiTheme="minorHAnsi" w:hAnsiTheme="minorHAnsi" w:cstheme="minorHAnsi"/>
          <w:sz w:val="21"/>
          <w:szCs w:val="21"/>
        </w:rPr>
        <w:t>14.133/2021.</w:t>
      </w:r>
    </w:p>
    <w:p w14:paraId="5F320AA4" w14:textId="77777777" w:rsidR="00D84905" w:rsidRPr="00F833C8" w:rsidRDefault="00D84905" w:rsidP="003B1201">
      <w:pPr>
        <w:pStyle w:val="Default"/>
        <w:numPr>
          <w:ilvl w:val="1"/>
          <w:numId w:val="13"/>
        </w:numPr>
        <w:spacing w:line="276" w:lineRule="auto"/>
        <w:jc w:val="both"/>
        <w:rPr>
          <w:rFonts w:asciiTheme="minorHAnsi" w:hAnsiTheme="minorHAnsi" w:cstheme="minorHAnsi"/>
          <w:sz w:val="21"/>
          <w:szCs w:val="21"/>
        </w:rPr>
      </w:pPr>
    </w:p>
    <w:p w14:paraId="4AD26320" w14:textId="592FE3FE" w:rsidR="00A22FC8" w:rsidRPr="00F833C8" w:rsidRDefault="00A22FC8" w:rsidP="003B1201">
      <w:pPr>
        <w:pStyle w:val="Default"/>
        <w:numPr>
          <w:ilvl w:val="1"/>
          <w:numId w:val="13"/>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13.</w:t>
      </w:r>
      <w:r w:rsidR="00303BB8" w:rsidRPr="00F833C8">
        <w:rPr>
          <w:rFonts w:asciiTheme="minorHAnsi" w:hAnsiTheme="minorHAnsi" w:cstheme="minorHAnsi"/>
          <w:sz w:val="21"/>
          <w:szCs w:val="21"/>
        </w:rPr>
        <w:t>4</w:t>
      </w:r>
      <w:r w:rsidRPr="00F833C8">
        <w:rPr>
          <w:rFonts w:asciiTheme="minorHAnsi" w:hAnsiTheme="minorHAnsi" w:cstheme="minorHAnsi"/>
          <w:sz w:val="21"/>
          <w:szCs w:val="21"/>
        </w:rPr>
        <w:t xml:space="preserve">. A multa será recolhida em percentual incidente sobre o valor do contrato licitado, recolhida no prazo </w:t>
      </w:r>
      <w:r w:rsidRPr="00F833C8">
        <w:rPr>
          <w:rFonts w:asciiTheme="minorHAnsi" w:hAnsiTheme="minorHAnsi" w:cstheme="minorHAnsi"/>
          <w:color w:val="auto"/>
          <w:sz w:val="21"/>
          <w:szCs w:val="21"/>
        </w:rPr>
        <w:t xml:space="preserve">máximo de </w:t>
      </w:r>
      <w:r w:rsidRPr="00F833C8">
        <w:rPr>
          <w:rFonts w:asciiTheme="minorHAnsi" w:hAnsiTheme="minorHAnsi" w:cstheme="minorHAnsi"/>
          <w:b/>
          <w:bCs/>
          <w:color w:val="auto"/>
          <w:sz w:val="21"/>
          <w:szCs w:val="21"/>
        </w:rPr>
        <w:t xml:space="preserve">30 (trinta) dias </w:t>
      </w:r>
      <w:r w:rsidRPr="00F833C8">
        <w:rPr>
          <w:rFonts w:asciiTheme="minorHAnsi" w:hAnsiTheme="minorHAnsi" w:cstheme="minorHAnsi"/>
          <w:sz w:val="21"/>
          <w:szCs w:val="21"/>
        </w:rPr>
        <w:t xml:space="preserve">úteis, a contar da comunicação oficial. </w:t>
      </w:r>
    </w:p>
    <w:p w14:paraId="7FD745B2" w14:textId="77777777" w:rsidR="00A22FC8" w:rsidRPr="00F833C8" w:rsidRDefault="00A22FC8" w:rsidP="003B1201">
      <w:pPr>
        <w:pStyle w:val="Default"/>
        <w:spacing w:line="276" w:lineRule="auto"/>
        <w:jc w:val="both"/>
        <w:rPr>
          <w:rFonts w:asciiTheme="minorHAnsi" w:hAnsiTheme="minorHAnsi" w:cstheme="minorHAnsi"/>
          <w:color w:val="auto"/>
          <w:sz w:val="21"/>
          <w:szCs w:val="21"/>
        </w:rPr>
      </w:pPr>
    </w:p>
    <w:p w14:paraId="52F4E272" w14:textId="29EB9C59" w:rsidR="00A22FC8" w:rsidRPr="00F833C8" w:rsidRDefault="00A22FC8" w:rsidP="003B1201">
      <w:pPr>
        <w:pStyle w:val="Default"/>
        <w:numPr>
          <w:ilvl w:val="2"/>
          <w:numId w:val="13"/>
        </w:numPr>
        <w:spacing w:line="276" w:lineRule="auto"/>
        <w:ind w:left="851"/>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13.</w:t>
      </w:r>
      <w:r w:rsidR="00303BB8" w:rsidRPr="00F833C8">
        <w:rPr>
          <w:rFonts w:asciiTheme="minorHAnsi" w:hAnsiTheme="minorHAnsi" w:cstheme="minorHAnsi"/>
          <w:color w:val="auto"/>
          <w:sz w:val="21"/>
          <w:szCs w:val="21"/>
        </w:rPr>
        <w:t>4</w:t>
      </w:r>
      <w:r w:rsidRPr="00F833C8">
        <w:rPr>
          <w:rFonts w:asciiTheme="minorHAnsi" w:hAnsiTheme="minorHAnsi" w:cstheme="minorHAnsi"/>
          <w:color w:val="auto"/>
          <w:sz w:val="21"/>
          <w:szCs w:val="21"/>
        </w:rPr>
        <w:t>.1. Para as infrações previstas nos itens 13.1.1, 13.1.2</w:t>
      </w:r>
      <w:r w:rsidR="007A7B83" w:rsidRPr="00F833C8">
        <w:rPr>
          <w:rFonts w:asciiTheme="minorHAnsi" w:hAnsiTheme="minorHAnsi" w:cstheme="minorHAnsi"/>
          <w:color w:val="auto"/>
          <w:sz w:val="21"/>
          <w:szCs w:val="21"/>
        </w:rPr>
        <w:t xml:space="preserve"> e 13.1.3</w:t>
      </w:r>
      <w:r w:rsidRPr="00F833C8">
        <w:rPr>
          <w:rFonts w:asciiTheme="minorHAnsi" w:hAnsiTheme="minorHAnsi" w:cstheme="minorHAnsi"/>
          <w:color w:val="auto"/>
          <w:sz w:val="21"/>
          <w:szCs w:val="21"/>
        </w:rPr>
        <w:t xml:space="preserve">, a multa será de </w:t>
      </w:r>
      <w:r w:rsidR="002D4320" w:rsidRPr="00F833C8">
        <w:rPr>
          <w:rFonts w:asciiTheme="minorHAnsi" w:hAnsiTheme="minorHAnsi" w:cstheme="minorHAnsi"/>
          <w:color w:val="auto"/>
          <w:sz w:val="21"/>
          <w:szCs w:val="21"/>
        </w:rPr>
        <w:t>10</w:t>
      </w:r>
      <w:r w:rsidR="007A7B83" w:rsidRPr="00F833C8">
        <w:rPr>
          <w:rFonts w:asciiTheme="minorHAnsi" w:hAnsiTheme="minorHAnsi" w:cstheme="minorHAnsi"/>
          <w:color w:val="auto"/>
          <w:sz w:val="21"/>
          <w:szCs w:val="21"/>
        </w:rPr>
        <w:t xml:space="preserve"> % ( </w:t>
      </w:r>
      <w:r w:rsidR="002D4320" w:rsidRPr="00F833C8">
        <w:rPr>
          <w:rFonts w:asciiTheme="minorHAnsi" w:hAnsiTheme="minorHAnsi" w:cstheme="minorHAnsi"/>
          <w:color w:val="auto"/>
          <w:sz w:val="21"/>
          <w:szCs w:val="21"/>
        </w:rPr>
        <w:t>dez</w:t>
      </w:r>
      <w:r w:rsidR="007A7B83" w:rsidRPr="00F833C8">
        <w:rPr>
          <w:rFonts w:asciiTheme="minorHAnsi" w:hAnsiTheme="minorHAnsi" w:cstheme="minorHAnsi"/>
          <w:color w:val="auto"/>
          <w:sz w:val="21"/>
          <w:szCs w:val="21"/>
        </w:rPr>
        <w:t xml:space="preserve"> por cento) </w:t>
      </w:r>
      <w:r w:rsidRPr="00F833C8">
        <w:rPr>
          <w:rFonts w:asciiTheme="minorHAnsi" w:hAnsiTheme="minorHAnsi" w:cstheme="minorHAnsi"/>
          <w:color w:val="auto"/>
          <w:sz w:val="21"/>
          <w:szCs w:val="21"/>
        </w:rPr>
        <w:t xml:space="preserve">do valor do contrato licitado. </w:t>
      </w:r>
    </w:p>
    <w:p w14:paraId="59DEA1BD" w14:textId="462D9DDE" w:rsidR="00A22FC8" w:rsidRPr="00F833C8" w:rsidRDefault="00A22FC8" w:rsidP="003B1201">
      <w:pPr>
        <w:pStyle w:val="Default"/>
        <w:spacing w:line="276" w:lineRule="auto"/>
        <w:ind w:left="851"/>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13.4.</w:t>
      </w:r>
      <w:r w:rsidR="007A7B83" w:rsidRPr="00F833C8">
        <w:rPr>
          <w:rFonts w:asciiTheme="minorHAnsi" w:hAnsiTheme="minorHAnsi" w:cstheme="minorHAnsi"/>
          <w:color w:val="auto"/>
          <w:sz w:val="21"/>
          <w:szCs w:val="21"/>
        </w:rPr>
        <w:t>2</w:t>
      </w:r>
      <w:r w:rsidRPr="00F833C8">
        <w:rPr>
          <w:rFonts w:asciiTheme="minorHAnsi" w:hAnsiTheme="minorHAnsi" w:cstheme="minorHAnsi"/>
          <w:color w:val="auto"/>
          <w:sz w:val="21"/>
          <w:szCs w:val="21"/>
        </w:rPr>
        <w:t xml:space="preserve">. Para as infrações previstas nos itens 13.1.4, 13.1.5, 13.1.6, 13.1.7 e 13.1.8, a multa será de </w:t>
      </w:r>
      <w:r w:rsidR="002D4320" w:rsidRPr="00F833C8">
        <w:rPr>
          <w:rFonts w:asciiTheme="minorHAnsi" w:hAnsiTheme="minorHAnsi" w:cstheme="minorHAnsi"/>
          <w:color w:val="auto"/>
          <w:sz w:val="21"/>
          <w:szCs w:val="21"/>
        </w:rPr>
        <w:t>30</w:t>
      </w:r>
      <w:r w:rsidR="007A7B83" w:rsidRPr="00F833C8">
        <w:rPr>
          <w:rFonts w:asciiTheme="minorHAnsi" w:hAnsiTheme="minorHAnsi" w:cstheme="minorHAnsi"/>
          <w:color w:val="auto"/>
          <w:sz w:val="21"/>
          <w:szCs w:val="21"/>
        </w:rPr>
        <w:t xml:space="preserve"> % ( </w:t>
      </w:r>
      <w:r w:rsidR="002D4320" w:rsidRPr="00F833C8">
        <w:rPr>
          <w:rFonts w:asciiTheme="minorHAnsi" w:hAnsiTheme="minorHAnsi" w:cstheme="minorHAnsi"/>
          <w:color w:val="auto"/>
          <w:sz w:val="21"/>
          <w:szCs w:val="21"/>
        </w:rPr>
        <w:t>trinta</w:t>
      </w:r>
      <w:r w:rsidR="007A7B83" w:rsidRPr="00F833C8">
        <w:rPr>
          <w:rFonts w:asciiTheme="minorHAnsi" w:hAnsiTheme="minorHAnsi" w:cstheme="minorHAnsi"/>
          <w:color w:val="auto"/>
          <w:sz w:val="21"/>
          <w:szCs w:val="21"/>
        </w:rPr>
        <w:t xml:space="preserve"> por cento) </w:t>
      </w:r>
      <w:r w:rsidRPr="00F833C8">
        <w:rPr>
          <w:rFonts w:asciiTheme="minorHAnsi" w:hAnsiTheme="minorHAnsi" w:cstheme="minorHAnsi"/>
          <w:color w:val="auto"/>
          <w:sz w:val="21"/>
          <w:szCs w:val="21"/>
        </w:rPr>
        <w:t xml:space="preserve">do valor do contrato licitado. </w:t>
      </w:r>
    </w:p>
    <w:p w14:paraId="0184EB17" w14:textId="77777777" w:rsidR="00A22FC8" w:rsidRPr="00F833C8" w:rsidRDefault="00A22FC8" w:rsidP="003B1201">
      <w:pPr>
        <w:pStyle w:val="Default"/>
        <w:spacing w:line="276" w:lineRule="auto"/>
        <w:jc w:val="both"/>
        <w:rPr>
          <w:rFonts w:asciiTheme="minorHAnsi" w:hAnsiTheme="minorHAnsi" w:cstheme="minorHAnsi"/>
          <w:sz w:val="21"/>
          <w:szCs w:val="21"/>
        </w:rPr>
      </w:pPr>
    </w:p>
    <w:p w14:paraId="2108929F" w14:textId="1D771EE0" w:rsidR="00A22FC8" w:rsidRPr="00F833C8" w:rsidRDefault="00A22FC8" w:rsidP="003B1201">
      <w:pPr>
        <w:pStyle w:val="Default"/>
        <w:numPr>
          <w:ilvl w:val="1"/>
          <w:numId w:val="19"/>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As sanções de advertência, impedimento de licitar e contratar e declaração de inidoneidade para licitar ou contratar poderão ser aplicadas, cumulativamente ou não, à penalidade de multa. </w:t>
      </w:r>
    </w:p>
    <w:p w14:paraId="05D8294B" w14:textId="77777777" w:rsidR="008D640B" w:rsidRPr="00F833C8" w:rsidRDefault="008D640B" w:rsidP="003B1201">
      <w:pPr>
        <w:pStyle w:val="Default"/>
        <w:spacing w:line="276" w:lineRule="auto"/>
        <w:jc w:val="both"/>
        <w:rPr>
          <w:rFonts w:asciiTheme="minorHAnsi" w:hAnsiTheme="minorHAnsi" w:cstheme="minorHAnsi"/>
          <w:sz w:val="21"/>
          <w:szCs w:val="21"/>
        </w:rPr>
      </w:pPr>
    </w:p>
    <w:p w14:paraId="549B5814" w14:textId="77777777" w:rsidR="00A22FC8" w:rsidRPr="00F833C8" w:rsidRDefault="00A22FC8" w:rsidP="003B1201">
      <w:pPr>
        <w:pStyle w:val="Default"/>
        <w:numPr>
          <w:ilvl w:val="1"/>
          <w:numId w:val="19"/>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Na aplicação da sanção de multa será facultada a defesa do interessado no prazo de 15 (quinze) dias úteis, contado da data de sua intimação. </w:t>
      </w:r>
    </w:p>
    <w:p w14:paraId="7C513E06" w14:textId="77777777" w:rsidR="008D640B" w:rsidRPr="00F833C8" w:rsidRDefault="008D640B" w:rsidP="003B1201">
      <w:pPr>
        <w:pStyle w:val="PargrafodaLista"/>
        <w:spacing w:line="276" w:lineRule="auto"/>
        <w:rPr>
          <w:rFonts w:asciiTheme="minorHAnsi" w:hAnsiTheme="minorHAnsi" w:cstheme="minorHAnsi"/>
          <w:sz w:val="21"/>
          <w:szCs w:val="21"/>
        </w:rPr>
      </w:pPr>
    </w:p>
    <w:p w14:paraId="305E6B15" w14:textId="77777777" w:rsidR="00A22FC8" w:rsidRPr="00F833C8" w:rsidRDefault="00A22FC8" w:rsidP="003B1201">
      <w:pPr>
        <w:pStyle w:val="Default"/>
        <w:numPr>
          <w:ilvl w:val="1"/>
          <w:numId w:val="19"/>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A sanção de impedimento de licitar e contratar será aplicada ao responsável em decorrência das infrações administrativas relacionadas nos itens 13.1.1, 13.1.2 e 13.1.3, quando não se justificar a imposição de penalidade mais grave, e impedirá o responsável de licitar e contratar no âmbito da Administração Pública direta e indireta do ente federativo a qual pertencer o órgão ou entidade, pelo prazo máximo de 3 (três) anos. </w:t>
      </w:r>
    </w:p>
    <w:p w14:paraId="590C6FA3" w14:textId="77777777" w:rsidR="008D640B" w:rsidRPr="00F833C8" w:rsidRDefault="008D640B" w:rsidP="003B1201">
      <w:pPr>
        <w:pStyle w:val="Default"/>
        <w:spacing w:line="276" w:lineRule="auto"/>
        <w:jc w:val="both"/>
        <w:rPr>
          <w:rFonts w:asciiTheme="minorHAnsi" w:hAnsiTheme="minorHAnsi" w:cstheme="minorHAnsi"/>
          <w:sz w:val="21"/>
          <w:szCs w:val="21"/>
        </w:rPr>
      </w:pPr>
    </w:p>
    <w:p w14:paraId="6E5A88E5" w14:textId="77777777" w:rsidR="008D640B" w:rsidRPr="00F833C8" w:rsidRDefault="00A22FC8" w:rsidP="003B1201">
      <w:pPr>
        <w:pStyle w:val="Default"/>
        <w:numPr>
          <w:ilvl w:val="1"/>
          <w:numId w:val="19"/>
        </w:numPr>
        <w:spacing w:line="276" w:lineRule="auto"/>
        <w:ind w:left="0" w:firstLine="0"/>
        <w:jc w:val="both"/>
        <w:rPr>
          <w:rFonts w:asciiTheme="minorHAnsi" w:hAnsiTheme="minorHAnsi" w:cstheme="minorHAnsi"/>
          <w:sz w:val="21"/>
          <w:szCs w:val="21"/>
        </w:rPr>
      </w:pPr>
      <w:r w:rsidRPr="00F833C8">
        <w:rPr>
          <w:rFonts w:asciiTheme="minorHAnsi" w:hAnsiTheme="minorHAnsi" w:cstheme="minorHAnsi"/>
          <w:sz w:val="21"/>
          <w:szCs w:val="21"/>
        </w:rPr>
        <w:t xml:space="preserve">Poderá ser aplicada ao responsável a sanção de declaração de inidoneidade para licitar ou contratar, em decorrência da prática das infrações dispostas nos itens 13.1.4, 13.1.5, 13.1.6, 13.1.7 e 13.1.8, bem como pelas infrações administrativas previstas nos itens 13.1.1, 13.1.2 e 13.1.3 que justifiquem a imposição de penalidade mais grave que a sanção de impedimento de licitar e contratar, cuja duração observará o prazo previsto no art. 156, §5º, da Lei </w:t>
      </w:r>
      <w:r w:rsidR="00C04BD4" w:rsidRPr="00F833C8">
        <w:rPr>
          <w:rFonts w:asciiTheme="minorHAnsi" w:hAnsiTheme="minorHAnsi" w:cstheme="minorHAnsi"/>
          <w:sz w:val="21"/>
          <w:szCs w:val="21"/>
        </w:rPr>
        <w:t xml:space="preserve">Federal </w:t>
      </w:r>
      <w:r w:rsidRPr="00F833C8">
        <w:rPr>
          <w:rFonts w:asciiTheme="minorHAnsi" w:hAnsiTheme="minorHAnsi" w:cstheme="minorHAnsi"/>
          <w:sz w:val="21"/>
          <w:szCs w:val="21"/>
        </w:rPr>
        <w:t>n.º 14.133/2021.</w:t>
      </w:r>
    </w:p>
    <w:p w14:paraId="09ED52B0" w14:textId="4D23B81A" w:rsidR="00A22FC8" w:rsidRPr="00F833C8" w:rsidRDefault="00A22FC8"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lastRenderedPageBreak/>
        <w:t xml:space="preserve"> </w:t>
      </w:r>
    </w:p>
    <w:p w14:paraId="222A6FDD" w14:textId="77990FC6" w:rsidR="00A22FC8" w:rsidRPr="00F833C8" w:rsidRDefault="00A22FC8" w:rsidP="003B1201">
      <w:pPr>
        <w:pStyle w:val="Default"/>
        <w:numPr>
          <w:ilvl w:val="1"/>
          <w:numId w:val="19"/>
        </w:numPr>
        <w:spacing w:line="276" w:lineRule="auto"/>
        <w:ind w:left="0" w:firstLine="0"/>
        <w:jc w:val="both"/>
        <w:rPr>
          <w:rFonts w:asciiTheme="minorHAnsi" w:hAnsiTheme="minorHAnsi" w:cstheme="minorHAnsi"/>
          <w:color w:val="FF0000"/>
          <w:sz w:val="21"/>
          <w:szCs w:val="21"/>
        </w:rPr>
      </w:pPr>
      <w:r w:rsidRPr="00F833C8">
        <w:rPr>
          <w:rFonts w:asciiTheme="minorHAnsi" w:hAnsiTheme="minorHAnsi" w:cstheme="minorHAnsi"/>
          <w:sz w:val="21"/>
          <w:szCs w:val="21"/>
        </w:rPr>
        <w:t>A recusa injustificada do adjudicatário em assinar o contrato ou a ata de registro de preço, ou em aceitar ou retirar o instrumento equivalente no prazo estabelecido pela Administração, descrita no item 13.1.3, caracterizará o descumprimento total da obrigação assumida e o sujeitará às penalidades e à imediata perda da garantia de proposta em favor do órgão ou entidade promotora da licitação</w:t>
      </w:r>
      <w:r w:rsidRPr="00F833C8">
        <w:rPr>
          <w:rFonts w:asciiTheme="minorHAnsi" w:hAnsiTheme="minorHAnsi" w:cstheme="minorHAnsi"/>
          <w:color w:val="auto"/>
          <w:sz w:val="21"/>
          <w:szCs w:val="21"/>
        </w:rPr>
        <w:t xml:space="preserve">, nos </w:t>
      </w:r>
      <w:r w:rsidR="007B75AB" w:rsidRPr="00F833C8">
        <w:rPr>
          <w:rFonts w:asciiTheme="minorHAnsi" w:hAnsiTheme="minorHAnsi" w:cstheme="minorHAnsi"/>
          <w:color w:val="auto"/>
          <w:sz w:val="21"/>
          <w:szCs w:val="21"/>
        </w:rPr>
        <w:t>termos do artigo 90, § 5º da Lei Federal nº 14.133/2021</w:t>
      </w:r>
      <w:r w:rsidRPr="00F833C8">
        <w:rPr>
          <w:rFonts w:asciiTheme="minorHAnsi" w:hAnsiTheme="minorHAnsi" w:cstheme="minorHAnsi"/>
          <w:color w:val="auto"/>
          <w:sz w:val="21"/>
          <w:szCs w:val="21"/>
        </w:rPr>
        <w:t xml:space="preserve">. </w:t>
      </w:r>
    </w:p>
    <w:p w14:paraId="6817D0D6" w14:textId="77777777" w:rsidR="008D640B" w:rsidRPr="00F833C8" w:rsidRDefault="008D640B" w:rsidP="003B1201">
      <w:pPr>
        <w:pStyle w:val="Default"/>
        <w:spacing w:line="276" w:lineRule="auto"/>
        <w:jc w:val="both"/>
        <w:rPr>
          <w:rFonts w:asciiTheme="minorHAnsi" w:hAnsiTheme="minorHAnsi" w:cstheme="minorHAnsi"/>
          <w:color w:val="FF0000"/>
          <w:sz w:val="21"/>
          <w:szCs w:val="21"/>
        </w:rPr>
      </w:pPr>
    </w:p>
    <w:p w14:paraId="4589AFF6" w14:textId="396756A0" w:rsidR="00A22FC8" w:rsidRPr="00F833C8" w:rsidRDefault="00A22FC8" w:rsidP="003B1201">
      <w:pPr>
        <w:pStyle w:val="Default"/>
        <w:numPr>
          <w:ilvl w:val="1"/>
          <w:numId w:val="19"/>
        </w:numPr>
        <w:spacing w:line="276" w:lineRule="auto"/>
        <w:ind w:left="0" w:firstLine="0"/>
        <w:jc w:val="both"/>
        <w:rPr>
          <w:rFonts w:asciiTheme="minorHAnsi" w:hAnsiTheme="minorHAnsi" w:cstheme="minorHAnsi"/>
          <w:color w:val="FF0000"/>
          <w:sz w:val="21"/>
          <w:szCs w:val="21"/>
        </w:rPr>
      </w:pPr>
      <w:r w:rsidRPr="00F833C8">
        <w:rPr>
          <w:rFonts w:asciiTheme="minorHAnsi" w:hAnsiTheme="minorHAnsi" w:cstheme="minorHAnsi"/>
          <w:sz w:val="21"/>
          <w:szCs w:val="21"/>
        </w:rPr>
        <w:t xml:space="preserve">A apuração de responsabilidades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CC28363" w14:textId="77777777" w:rsidR="008D640B" w:rsidRPr="00F833C8" w:rsidRDefault="008D640B" w:rsidP="003B1201">
      <w:pPr>
        <w:pStyle w:val="Default"/>
        <w:spacing w:line="276" w:lineRule="auto"/>
        <w:jc w:val="both"/>
        <w:rPr>
          <w:rFonts w:asciiTheme="minorHAnsi" w:hAnsiTheme="minorHAnsi" w:cstheme="minorHAnsi"/>
          <w:color w:val="FF0000"/>
          <w:sz w:val="21"/>
          <w:szCs w:val="21"/>
        </w:rPr>
      </w:pPr>
    </w:p>
    <w:p w14:paraId="38FBDA8C" w14:textId="77777777" w:rsidR="00A22FC8" w:rsidRPr="00F833C8" w:rsidRDefault="00A22FC8" w:rsidP="003B1201">
      <w:pPr>
        <w:pStyle w:val="Default"/>
        <w:numPr>
          <w:ilvl w:val="1"/>
          <w:numId w:val="19"/>
        </w:numPr>
        <w:spacing w:line="276" w:lineRule="auto"/>
        <w:ind w:left="0" w:firstLine="0"/>
        <w:jc w:val="both"/>
        <w:rPr>
          <w:rFonts w:asciiTheme="minorHAnsi" w:hAnsiTheme="minorHAnsi" w:cstheme="minorHAnsi"/>
          <w:color w:val="FF0000"/>
          <w:sz w:val="21"/>
          <w:szCs w:val="21"/>
        </w:rPr>
      </w:pPr>
      <w:r w:rsidRPr="00F833C8">
        <w:rPr>
          <w:rFonts w:asciiTheme="minorHAnsi" w:hAnsiTheme="minorHAnsi" w:cstheme="minorHAnsi"/>
          <w:sz w:val="21"/>
          <w:szCs w:val="21"/>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5AC16FEC" w14:textId="77777777" w:rsidR="008D640B" w:rsidRPr="00F833C8" w:rsidRDefault="008D640B" w:rsidP="003B1201">
      <w:pPr>
        <w:pStyle w:val="Default"/>
        <w:spacing w:line="276" w:lineRule="auto"/>
        <w:jc w:val="both"/>
        <w:rPr>
          <w:rFonts w:asciiTheme="minorHAnsi" w:hAnsiTheme="minorHAnsi" w:cstheme="minorHAnsi"/>
          <w:color w:val="FF0000"/>
          <w:sz w:val="21"/>
          <w:szCs w:val="21"/>
        </w:rPr>
      </w:pPr>
    </w:p>
    <w:p w14:paraId="70336402" w14:textId="77777777" w:rsidR="00A22FC8" w:rsidRPr="00F833C8" w:rsidRDefault="00A22FC8" w:rsidP="003B1201">
      <w:pPr>
        <w:pStyle w:val="Default"/>
        <w:numPr>
          <w:ilvl w:val="1"/>
          <w:numId w:val="19"/>
        </w:numPr>
        <w:spacing w:line="276" w:lineRule="auto"/>
        <w:ind w:left="0" w:firstLine="0"/>
        <w:jc w:val="both"/>
        <w:rPr>
          <w:rFonts w:asciiTheme="minorHAnsi" w:hAnsiTheme="minorHAnsi" w:cstheme="minorHAnsi"/>
          <w:color w:val="FF0000"/>
          <w:sz w:val="21"/>
          <w:szCs w:val="21"/>
        </w:rPr>
      </w:pPr>
      <w:r w:rsidRPr="00F833C8">
        <w:rPr>
          <w:rFonts w:asciiTheme="minorHAnsi" w:hAnsiTheme="minorHAnsi" w:cstheme="minorHAnsi"/>
          <w:sz w:val="21"/>
          <w:szCs w:val="21"/>
        </w:rPr>
        <w:t xml:space="preserve">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146B3F88" w14:textId="77777777" w:rsidR="008D640B" w:rsidRPr="00F833C8" w:rsidRDefault="008D640B" w:rsidP="003B1201">
      <w:pPr>
        <w:pStyle w:val="Default"/>
        <w:spacing w:line="276" w:lineRule="auto"/>
        <w:jc w:val="both"/>
        <w:rPr>
          <w:rFonts w:asciiTheme="minorHAnsi" w:hAnsiTheme="minorHAnsi" w:cstheme="minorHAnsi"/>
          <w:color w:val="FF0000"/>
          <w:sz w:val="21"/>
          <w:szCs w:val="21"/>
        </w:rPr>
      </w:pPr>
    </w:p>
    <w:p w14:paraId="7D2B904D" w14:textId="77777777" w:rsidR="00A22FC8" w:rsidRPr="00F833C8" w:rsidRDefault="00A22FC8" w:rsidP="003B1201">
      <w:pPr>
        <w:pStyle w:val="Default"/>
        <w:numPr>
          <w:ilvl w:val="1"/>
          <w:numId w:val="19"/>
        </w:numPr>
        <w:spacing w:line="276" w:lineRule="auto"/>
        <w:ind w:left="0" w:firstLine="0"/>
        <w:jc w:val="both"/>
        <w:rPr>
          <w:rFonts w:asciiTheme="minorHAnsi" w:hAnsiTheme="minorHAnsi" w:cstheme="minorHAnsi"/>
          <w:color w:val="FF0000"/>
          <w:sz w:val="21"/>
          <w:szCs w:val="21"/>
        </w:rPr>
      </w:pPr>
      <w:r w:rsidRPr="00F833C8">
        <w:rPr>
          <w:rFonts w:asciiTheme="minorHAnsi" w:hAnsiTheme="minorHAnsi" w:cstheme="minorHAnsi"/>
          <w:sz w:val="21"/>
          <w:szCs w:val="21"/>
        </w:rPr>
        <w:t xml:space="preserve">O recurso e o pedido de reconsideração terão efeito suspensivo do ato ou da decisão recorrida até que sobrevenha decisão final da autoridade competente. </w:t>
      </w:r>
    </w:p>
    <w:p w14:paraId="5129C19A" w14:textId="77777777" w:rsidR="008D640B" w:rsidRPr="00F833C8" w:rsidRDefault="008D640B" w:rsidP="003B1201">
      <w:pPr>
        <w:pStyle w:val="Default"/>
        <w:spacing w:line="276" w:lineRule="auto"/>
        <w:jc w:val="both"/>
        <w:rPr>
          <w:rFonts w:asciiTheme="minorHAnsi" w:hAnsiTheme="minorHAnsi" w:cstheme="minorHAnsi"/>
          <w:color w:val="FF0000"/>
          <w:sz w:val="21"/>
          <w:szCs w:val="21"/>
        </w:rPr>
      </w:pPr>
    </w:p>
    <w:p w14:paraId="232636FF" w14:textId="77777777" w:rsidR="00A22FC8" w:rsidRPr="00F833C8" w:rsidRDefault="00A22FC8" w:rsidP="003B1201">
      <w:pPr>
        <w:pStyle w:val="Default"/>
        <w:numPr>
          <w:ilvl w:val="1"/>
          <w:numId w:val="19"/>
        </w:numPr>
        <w:spacing w:line="276" w:lineRule="auto"/>
        <w:ind w:left="0" w:firstLine="0"/>
        <w:jc w:val="both"/>
        <w:rPr>
          <w:rFonts w:asciiTheme="minorHAnsi" w:hAnsiTheme="minorHAnsi" w:cstheme="minorHAnsi"/>
          <w:color w:val="FF0000"/>
          <w:sz w:val="21"/>
          <w:szCs w:val="21"/>
        </w:rPr>
      </w:pPr>
      <w:r w:rsidRPr="00F833C8">
        <w:rPr>
          <w:rFonts w:asciiTheme="minorHAnsi" w:hAnsiTheme="minorHAnsi" w:cstheme="minorHAnsi"/>
          <w:sz w:val="21"/>
          <w:szCs w:val="21"/>
        </w:rPr>
        <w:t xml:space="preserve">A aplicação das sanções previstas neste edital não exclui, em hipótese alguma, a obrigação de reparação integral dos danos causados. </w:t>
      </w:r>
    </w:p>
    <w:p w14:paraId="0C188AD0" w14:textId="77777777" w:rsidR="00A22FC8" w:rsidRPr="00F833C8" w:rsidRDefault="00A22FC8" w:rsidP="003B1201">
      <w:pPr>
        <w:pStyle w:val="Default"/>
        <w:numPr>
          <w:ilvl w:val="0"/>
          <w:numId w:val="20"/>
        </w:numPr>
        <w:spacing w:line="276" w:lineRule="auto"/>
        <w:jc w:val="both"/>
        <w:rPr>
          <w:rFonts w:asciiTheme="minorHAnsi" w:hAnsiTheme="minorHAnsi" w:cstheme="minorHAnsi"/>
          <w:sz w:val="21"/>
          <w:szCs w:val="21"/>
        </w:rPr>
      </w:pPr>
    </w:p>
    <w:p w14:paraId="68070C3D" w14:textId="5BC26E68" w:rsidR="00A22FC8" w:rsidRPr="00F833C8" w:rsidRDefault="00A22FC8" w:rsidP="003D6063">
      <w:pPr>
        <w:pStyle w:val="Default"/>
        <w:spacing w:line="276" w:lineRule="auto"/>
        <w:jc w:val="both"/>
        <w:rPr>
          <w:rFonts w:asciiTheme="minorHAnsi" w:hAnsiTheme="minorHAnsi" w:cstheme="minorHAnsi"/>
          <w:sz w:val="21"/>
          <w:szCs w:val="21"/>
        </w:rPr>
      </w:pPr>
      <w:r w:rsidRPr="00F833C8">
        <w:rPr>
          <w:rFonts w:asciiTheme="minorHAnsi" w:hAnsiTheme="minorHAnsi" w:cstheme="minorHAnsi"/>
          <w:b/>
          <w:bCs/>
          <w:sz w:val="21"/>
          <w:szCs w:val="21"/>
        </w:rPr>
        <w:t>14. DA IMPUGNAÇÃO AO EDITAL E DO PEDIDO DE ESCLARECIMENTO</w:t>
      </w:r>
    </w:p>
    <w:p w14:paraId="27CB89E7" w14:textId="77777777" w:rsidR="00A22FC8" w:rsidRPr="00F833C8" w:rsidRDefault="00A22FC8" w:rsidP="003B1201">
      <w:pPr>
        <w:pStyle w:val="Default"/>
        <w:spacing w:line="276" w:lineRule="auto"/>
        <w:jc w:val="both"/>
        <w:rPr>
          <w:rFonts w:asciiTheme="minorHAnsi" w:hAnsiTheme="minorHAnsi" w:cstheme="minorHAnsi"/>
          <w:sz w:val="21"/>
          <w:szCs w:val="21"/>
        </w:rPr>
      </w:pPr>
    </w:p>
    <w:p w14:paraId="46762980" w14:textId="6A4EDCC0" w:rsidR="00A22FC8" w:rsidRPr="00F833C8" w:rsidRDefault="00A22FC8" w:rsidP="003B1201">
      <w:pPr>
        <w:pStyle w:val="Default"/>
        <w:numPr>
          <w:ilvl w:val="1"/>
          <w:numId w:val="13"/>
        </w:numPr>
        <w:spacing w:line="276" w:lineRule="auto"/>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 xml:space="preserve">14.1. Qualquer pessoa é parte legítima para impugnar este Edital por irregularidade na aplicação da Lei </w:t>
      </w:r>
      <w:r w:rsidR="00C04BD4" w:rsidRPr="00F833C8">
        <w:rPr>
          <w:rFonts w:asciiTheme="minorHAnsi" w:hAnsiTheme="minorHAnsi" w:cstheme="minorHAnsi"/>
          <w:color w:val="auto"/>
          <w:sz w:val="21"/>
          <w:szCs w:val="21"/>
        </w:rPr>
        <w:t xml:space="preserve">Federal </w:t>
      </w:r>
      <w:r w:rsidRPr="00F833C8">
        <w:rPr>
          <w:rFonts w:asciiTheme="minorHAnsi" w:hAnsiTheme="minorHAnsi" w:cstheme="minorHAnsi"/>
          <w:color w:val="auto"/>
          <w:sz w:val="21"/>
          <w:szCs w:val="21"/>
        </w:rPr>
        <w:t>nº 14.133, de 2021, devendo</w:t>
      </w:r>
      <w:r w:rsidR="002374BE" w:rsidRPr="00F833C8">
        <w:rPr>
          <w:rFonts w:asciiTheme="minorHAnsi" w:hAnsiTheme="minorHAnsi" w:cstheme="minorHAnsi"/>
          <w:color w:val="auto"/>
          <w:sz w:val="21"/>
          <w:szCs w:val="21"/>
        </w:rPr>
        <w:t xml:space="preserve"> ser formuladas por meio eletrônico, em campo próprio do sistema, encontrado no site </w:t>
      </w:r>
      <w:hyperlink r:id="rId15" w:history="1">
        <w:r w:rsidR="002374BE" w:rsidRPr="00F833C8">
          <w:rPr>
            <w:rStyle w:val="Hyperlink"/>
            <w:rFonts w:asciiTheme="minorHAnsi" w:hAnsiTheme="minorHAnsi" w:cstheme="minorHAnsi"/>
            <w:color w:val="auto"/>
            <w:sz w:val="21"/>
            <w:szCs w:val="21"/>
            <w:u w:val="none"/>
          </w:rPr>
          <w:t>https://www.bbmnetlicitacoes.com.br</w:t>
        </w:r>
      </w:hyperlink>
      <w:r w:rsidR="002374BE" w:rsidRPr="00F833C8">
        <w:rPr>
          <w:rStyle w:val="Hyperlink"/>
          <w:rFonts w:asciiTheme="minorHAnsi" w:hAnsiTheme="minorHAnsi" w:cstheme="minorHAnsi"/>
          <w:color w:val="auto"/>
          <w:sz w:val="21"/>
          <w:szCs w:val="21"/>
          <w:u w:val="none"/>
        </w:rPr>
        <w:t xml:space="preserve"> e/ou através do e-mail </w:t>
      </w:r>
      <w:hyperlink r:id="rId16" w:history="1">
        <w:r w:rsidR="002374BE" w:rsidRPr="00F833C8">
          <w:rPr>
            <w:rStyle w:val="Hyperlink"/>
            <w:rFonts w:asciiTheme="minorHAnsi" w:hAnsiTheme="minorHAnsi" w:cstheme="minorHAnsi"/>
            <w:color w:val="auto"/>
            <w:sz w:val="21"/>
            <w:szCs w:val="21"/>
            <w:u w:val="none"/>
          </w:rPr>
          <w:t>pregaoeletronico@santabranca.sp.gov.br</w:t>
        </w:r>
      </w:hyperlink>
      <w:r w:rsidR="002374BE" w:rsidRPr="00F833C8">
        <w:rPr>
          <w:rStyle w:val="Hyperlink"/>
          <w:rFonts w:asciiTheme="minorHAnsi" w:hAnsiTheme="minorHAnsi" w:cstheme="minorHAnsi"/>
          <w:color w:val="auto"/>
          <w:sz w:val="21"/>
          <w:szCs w:val="21"/>
          <w:u w:val="none"/>
        </w:rPr>
        <w:t xml:space="preserve">, </w:t>
      </w:r>
      <w:r w:rsidRPr="00F833C8">
        <w:rPr>
          <w:rFonts w:asciiTheme="minorHAnsi" w:hAnsiTheme="minorHAnsi" w:cstheme="minorHAnsi"/>
          <w:color w:val="auto"/>
          <w:sz w:val="21"/>
          <w:szCs w:val="21"/>
        </w:rPr>
        <w:t xml:space="preserve">o pedido </w:t>
      </w:r>
      <w:r w:rsidR="00A16371" w:rsidRPr="00F833C8">
        <w:rPr>
          <w:rFonts w:asciiTheme="minorHAnsi" w:hAnsiTheme="minorHAnsi" w:cstheme="minorHAnsi"/>
          <w:color w:val="auto"/>
          <w:sz w:val="21"/>
          <w:szCs w:val="21"/>
        </w:rPr>
        <w:t xml:space="preserve">deverá ser em </w:t>
      </w:r>
      <w:r w:rsidRPr="00F833C8">
        <w:rPr>
          <w:rFonts w:asciiTheme="minorHAnsi" w:hAnsiTheme="minorHAnsi" w:cstheme="minorHAnsi"/>
          <w:color w:val="auto"/>
          <w:sz w:val="21"/>
          <w:szCs w:val="21"/>
        </w:rPr>
        <w:t xml:space="preserve">até 3 (três) dias úteis antes da data da abertura do certame. </w:t>
      </w:r>
    </w:p>
    <w:p w14:paraId="5804904F" w14:textId="77777777" w:rsidR="002374BE" w:rsidRPr="00F833C8" w:rsidRDefault="002374BE" w:rsidP="003B1201">
      <w:pPr>
        <w:pStyle w:val="Default"/>
        <w:spacing w:line="276" w:lineRule="auto"/>
        <w:jc w:val="both"/>
        <w:rPr>
          <w:rFonts w:asciiTheme="minorHAnsi" w:hAnsiTheme="minorHAnsi" w:cstheme="minorHAnsi"/>
          <w:color w:val="auto"/>
          <w:sz w:val="21"/>
          <w:szCs w:val="21"/>
        </w:rPr>
      </w:pPr>
    </w:p>
    <w:p w14:paraId="1224C7A5" w14:textId="3BAEB67D" w:rsidR="00EC08A5" w:rsidRPr="00F833C8" w:rsidRDefault="00EC08A5" w:rsidP="003B1201">
      <w:pPr>
        <w:pStyle w:val="Default"/>
        <w:numPr>
          <w:ilvl w:val="0"/>
          <w:numId w:val="13"/>
        </w:numPr>
        <w:spacing w:line="276" w:lineRule="auto"/>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14.2. A resposta à impugnação ou ao pedido de esclarecimento será divulgado em sítio eletrônico oficial no prazo de até 3 (três) dias úteis, limitado ao último dia útil anterior à data da abertura do certame.</w:t>
      </w:r>
    </w:p>
    <w:p w14:paraId="33982CE7" w14:textId="77777777" w:rsidR="00EC08A5" w:rsidRPr="00F833C8" w:rsidRDefault="00EC08A5" w:rsidP="003B1201">
      <w:pPr>
        <w:pStyle w:val="Default"/>
        <w:numPr>
          <w:ilvl w:val="0"/>
          <w:numId w:val="13"/>
        </w:numPr>
        <w:spacing w:line="276" w:lineRule="auto"/>
        <w:jc w:val="both"/>
        <w:rPr>
          <w:rFonts w:asciiTheme="minorHAnsi" w:hAnsiTheme="minorHAnsi" w:cstheme="minorHAnsi"/>
          <w:color w:val="auto"/>
          <w:sz w:val="21"/>
          <w:szCs w:val="21"/>
        </w:rPr>
      </w:pPr>
    </w:p>
    <w:p w14:paraId="4DD75C4F" w14:textId="23055BAD" w:rsidR="00EC08A5" w:rsidRPr="00F833C8" w:rsidRDefault="00EC08A5" w:rsidP="003B1201">
      <w:pPr>
        <w:pStyle w:val="Default"/>
        <w:spacing w:line="276" w:lineRule="auto"/>
        <w:jc w:val="both"/>
        <w:rPr>
          <w:rFonts w:asciiTheme="minorHAnsi" w:hAnsiTheme="minorHAnsi" w:cstheme="minorHAnsi"/>
          <w:color w:val="auto"/>
          <w:sz w:val="21"/>
          <w:szCs w:val="21"/>
        </w:rPr>
      </w:pPr>
      <w:r w:rsidRPr="00F833C8">
        <w:rPr>
          <w:rFonts w:asciiTheme="minorHAnsi" w:hAnsiTheme="minorHAnsi" w:cstheme="minorHAnsi"/>
          <w:color w:val="auto"/>
          <w:sz w:val="21"/>
          <w:szCs w:val="21"/>
        </w:rPr>
        <w:t>14.</w:t>
      </w:r>
      <w:r w:rsidR="003D0C45" w:rsidRPr="00F833C8">
        <w:rPr>
          <w:rFonts w:asciiTheme="minorHAnsi" w:hAnsiTheme="minorHAnsi" w:cstheme="minorHAnsi"/>
          <w:color w:val="auto"/>
          <w:sz w:val="21"/>
          <w:szCs w:val="21"/>
        </w:rPr>
        <w:t>3</w:t>
      </w:r>
      <w:r w:rsidRPr="00F833C8">
        <w:rPr>
          <w:rFonts w:asciiTheme="minorHAnsi" w:hAnsiTheme="minorHAnsi" w:cstheme="minorHAnsi"/>
          <w:color w:val="auto"/>
          <w:sz w:val="21"/>
          <w:szCs w:val="21"/>
        </w:rPr>
        <w:t xml:space="preserve">. As impugnações e pedidos de esclarecimentos não suspendem os prazos previstos no certame. </w:t>
      </w:r>
    </w:p>
    <w:p w14:paraId="40A98EA9" w14:textId="5A1D04F4" w:rsidR="00EC08A5" w:rsidRPr="00F833C8" w:rsidRDefault="00EC08A5" w:rsidP="003B1201">
      <w:pPr>
        <w:pStyle w:val="Default"/>
        <w:spacing w:line="276" w:lineRule="auto"/>
        <w:ind w:left="851"/>
        <w:jc w:val="both"/>
        <w:rPr>
          <w:rFonts w:asciiTheme="minorHAnsi" w:hAnsiTheme="minorHAnsi" w:cstheme="minorHAnsi"/>
          <w:sz w:val="21"/>
          <w:szCs w:val="21"/>
        </w:rPr>
      </w:pPr>
      <w:r w:rsidRPr="00F833C8">
        <w:rPr>
          <w:rFonts w:asciiTheme="minorHAnsi" w:hAnsiTheme="minorHAnsi" w:cstheme="minorHAnsi"/>
          <w:sz w:val="21"/>
          <w:szCs w:val="21"/>
        </w:rPr>
        <w:lastRenderedPageBreak/>
        <w:t>14.</w:t>
      </w:r>
      <w:r w:rsidR="003D0C45" w:rsidRPr="00F833C8">
        <w:rPr>
          <w:rFonts w:asciiTheme="minorHAnsi" w:hAnsiTheme="minorHAnsi" w:cstheme="minorHAnsi"/>
          <w:sz w:val="21"/>
          <w:szCs w:val="21"/>
        </w:rPr>
        <w:t>3</w:t>
      </w:r>
      <w:r w:rsidRPr="00F833C8">
        <w:rPr>
          <w:rFonts w:asciiTheme="minorHAnsi" w:hAnsiTheme="minorHAnsi" w:cstheme="minorHAnsi"/>
          <w:sz w:val="21"/>
          <w:szCs w:val="21"/>
        </w:rPr>
        <w:t xml:space="preserve">.1. concessão de efeito suspensivo à impugnação é medida excepcional e deverá ser motivada pelo agente de contratação, nos autos do processo de licitação. </w:t>
      </w:r>
    </w:p>
    <w:p w14:paraId="43D2BCDD" w14:textId="77777777" w:rsidR="00EC08A5" w:rsidRPr="00F833C8" w:rsidRDefault="00EC08A5" w:rsidP="003B1201">
      <w:pPr>
        <w:pStyle w:val="Default"/>
        <w:spacing w:line="276" w:lineRule="auto"/>
        <w:jc w:val="both"/>
        <w:rPr>
          <w:rFonts w:asciiTheme="minorHAnsi" w:hAnsiTheme="minorHAnsi" w:cstheme="minorHAnsi"/>
          <w:sz w:val="21"/>
          <w:szCs w:val="21"/>
        </w:rPr>
      </w:pPr>
    </w:p>
    <w:p w14:paraId="2EBFA764" w14:textId="51E51DEF" w:rsidR="00EC08A5" w:rsidRPr="00F833C8" w:rsidRDefault="00EC08A5"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14.</w:t>
      </w:r>
      <w:r w:rsidR="003D0C45" w:rsidRPr="00F833C8">
        <w:rPr>
          <w:rFonts w:asciiTheme="minorHAnsi" w:hAnsiTheme="minorHAnsi" w:cstheme="minorHAnsi"/>
          <w:sz w:val="21"/>
          <w:szCs w:val="21"/>
        </w:rPr>
        <w:t>4</w:t>
      </w:r>
      <w:r w:rsidRPr="00F833C8">
        <w:rPr>
          <w:rFonts w:asciiTheme="minorHAnsi" w:hAnsiTheme="minorHAnsi" w:cstheme="minorHAnsi"/>
          <w:sz w:val="21"/>
          <w:szCs w:val="21"/>
        </w:rPr>
        <w:t xml:space="preserve">. Acolhida a impugnação, será definida e publicada nova data para a realização do certame </w:t>
      </w:r>
    </w:p>
    <w:p w14:paraId="0E613C84" w14:textId="77777777" w:rsidR="00374E5C" w:rsidRPr="00F833C8" w:rsidRDefault="00374E5C" w:rsidP="003B1201">
      <w:pPr>
        <w:pStyle w:val="Default"/>
        <w:spacing w:line="276" w:lineRule="auto"/>
        <w:jc w:val="both"/>
        <w:rPr>
          <w:rFonts w:asciiTheme="minorHAnsi" w:hAnsiTheme="minorHAnsi" w:cstheme="minorHAnsi"/>
          <w:b/>
          <w:bCs/>
          <w:sz w:val="21"/>
          <w:szCs w:val="21"/>
        </w:rPr>
      </w:pPr>
    </w:p>
    <w:p w14:paraId="06A45177" w14:textId="1F9ABD6A" w:rsidR="00EC08A5" w:rsidRPr="00F833C8" w:rsidRDefault="00D85C19"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b/>
          <w:bCs/>
          <w:sz w:val="21"/>
          <w:szCs w:val="21"/>
        </w:rPr>
        <w:t>15. DAS DISPOSIÇÕES GERAIS</w:t>
      </w:r>
    </w:p>
    <w:p w14:paraId="2F8D56C5" w14:textId="77777777" w:rsidR="00D85C19" w:rsidRPr="00F833C8" w:rsidRDefault="00D85C19" w:rsidP="003B1201">
      <w:pPr>
        <w:pStyle w:val="Default"/>
        <w:spacing w:line="276" w:lineRule="auto"/>
        <w:jc w:val="both"/>
        <w:rPr>
          <w:rFonts w:asciiTheme="minorHAnsi" w:hAnsiTheme="minorHAnsi" w:cstheme="minorHAnsi"/>
          <w:sz w:val="21"/>
          <w:szCs w:val="21"/>
        </w:rPr>
      </w:pPr>
    </w:p>
    <w:p w14:paraId="5C469D2E" w14:textId="5B1ACDA0" w:rsidR="00D85C19" w:rsidRPr="00F833C8" w:rsidRDefault="00D85C19" w:rsidP="003B1201">
      <w:pPr>
        <w:pStyle w:val="Default"/>
        <w:numPr>
          <w:ilvl w:val="1"/>
          <w:numId w:val="13"/>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15.1. Será divulgada ata da sessão pública no sistema eletrônico. </w:t>
      </w:r>
    </w:p>
    <w:p w14:paraId="00C79142" w14:textId="77777777" w:rsidR="00741C66" w:rsidRPr="00F833C8" w:rsidRDefault="00741C66" w:rsidP="003B1201">
      <w:pPr>
        <w:pStyle w:val="Default"/>
        <w:numPr>
          <w:ilvl w:val="1"/>
          <w:numId w:val="13"/>
        </w:numPr>
        <w:spacing w:line="276" w:lineRule="auto"/>
        <w:jc w:val="both"/>
        <w:rPr>
          <w:rFonts w:asciiTheme="minorHAnsi" w:hAnsiTheme="minorHAnsi" w:cstheme="minorHAnsi"/>
          <w:sz w:val="21"/>
          <w:szCs w:val="21"/>
        </w:rPr>
      </w:pPr>
    </w:p>
    <w:p w14:paraId="1C08D0D8" w14:textId="19F91DAC" w:rsidR="00D85C19" w:rsidRPr="00F833C8" w:rsidRDefault="00D85C19" w:rsidP="003B1201">
      <w:pPr>
        <w:pStyle w:val="Default"/>
        <w:numPr>
          <w:ilvl w:val="1"/>
          <w:numId w:val="13"/>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15.2.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14:paraId="6C308232" w14:textId="77777777" w:rsidR="00741C66" w:rsidRPr="00F833C8" w:rsidRDefault="00741C66" w:rsidP="00741C66">
      <w:pPr>
        <w:pStyle w:val="Default"/>
        <w:spacing w:line="276" w:lineRule="auto"/>
        <w:jc w:val="both"/>
        <w:rPr>
          <w:rFonts w:asciiTheme="minorHAnsi" w:hAnsiTheme="minorHAnsi" w:cstheme="minorHAnsi"/>
          <w:sz w:val="21"/>
          <w:szCs w:val="21"/>
        </w:rPr>
      </w:pPr>
    </w:p>
    <w:p w14:paraId="1940ADDC" w14:textId="1B12CD7E" w:rsidR="00D85C19" w:rsidRPr="00F833C8" w:rsidRDefault="00D85C19" w:rsidP="003B1201">
      <w:pPr>
        <w:pStyle w:val="Default"/>
        <w:numPr>
          <w:ilvl w:val="1"/>
          <w:numId w:val="13"/>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15.3. Todas as referências de tempo no Edital, no aviso e durante a sessão pública observarão o horário de Brasília – DF. </w:t>
      </w:r>
    </w:p>
    <w:p w14:paraId="060EB3FC" w14:textId="77777777" w:rsidR="00741C66" w:rsidRPr="00F833C8" w:rsidRDefault="00741C66" w:rsidP="003B1201">
      <w:pPr>
        <w:pStyle w:val="Default"/>
        <w:numPr>
          <w:ilvl w:val="1"/>
          <w:numId w:val="13"/>
        </w:numPr>
        <w:spacing w:line="276" w:lineRule="auto"/>
        <w:jc w:val="both"/>
        <w:rPr>
          <w:rFonts w:asciiTheme="minorHAnsi" w:hAnsiTheme="minorHAnsi" w:cstheme="minorHAnsi"/>
          <w:sz w:val="21"/>
          <w:szCs w:val="21"/>
        </w:rPr>
      </w:pPr>
    </w:p>
    <w:p w14:paraId="615A9E05" w14:textId="2209E53A" w:rsidR="00D85C19" w:rsidRPr="00F833C8" w:rsidRDefault="00D85C19" w:rsidP="003B1201">
      <w:pPr>
        <w:pStyle w:val="Default"/>
        <w:numPr>
          <w:ilvl w:val="1"/>
          <w:numId w:val="13"/>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15.4. A homologação do resultado desta licitação não implicará direito à contratação. </w:t>
      </w:r>
    </w:p>
    <w:p w14:paraId="2381F50F" w14:textId="77777777" w:rsidR="00741C66" w:rsidRPr="00F833C8" w:rsidRDefault="00741C66" w:rsidP="00741C66">
      <w:pPr>
        <w:pStyle w:val="Default"/>
        <w:spacing w:line="276" w:lineRule="auto"/>
        <w:jc w:val="both"/>
        <w:rPr>
          <w:rFonts w:asciiTheme="minorHAnsi" w:hAnsiTheme="minorHAnsi" w:cstheme="minorHAnsi"/>
          <w:sz w:val="21"/>
          <w:szCs w:val="21"/>
        </w:rPr>
      </w:pPr>
    </w:p>
    <w:p w14:paraId="6C6D227F" w14:textId="179CB8F3" w:rsidR="00D85C19" w:rsidRPr="00F833C8" w:rsidRDefault="00D85C19" w:rsidP="003B1201">
      <w:pPr>
        <w:pStyle w:val="Default"/>
        <w:numPr>
          <w:ilvl w:val="1"/>
          <w:numId w:val="13"/>
        </w:numPr>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15.5. As normas disciplinadoras da licitação serão sempre interpretadas em favor da ampliação da disputa entre os interessados, desde que não comprometam o interesse da Administração, o princípio da isonomia, a finalidade e a segurança da contratação. </w:t>
      </w:r>
    </w:p>
    <w:p w14:paraId="4680A478" w14:textId="77777777" w:rsidR="00741C66" w:rsidRPr="00F833C8" w:rsidRDefault="00741C66" w:rsidP="00741C66">
      <w:pPr>
        <w:pStyle w:val="Default"/>
        <w:spacing w:line="276" w:lineRule="auto"/>
        <w:jc w:val="both"/>
        <w:rPr>
          <w:rFonts w:asciiTheme="minorHAnsi" w:hAnsiTheme="minorHAnsi" w:cstheme="minorHAnsi"/>
          <w:sz w:val="21"/>
          <w:szCs w:val="21"/>
        </w:rPr>
      </w:pPr>
    </w:p>
    <w:p w14:paraId="130BD27C" w14:textId="4796A0C2" w:rsidR="00741C66" w:rsidRPr="00F833C8" w:rsidRDefault="00D85C19" w:rsidP="003B1201">
      <w:pPr>
        <w:pStyle w:val="Nivel2"/>
        <w:numPr>
          <w:ilvl w:val="0"/>
          <w:numId w:val="0"/>
        </w:numPr>
        <w:spacing w:before="0" w:after="0"/>
        <w:rPr>
          <w:rFonts w:asciiTheme="minorHAnsi" w:hAnsiTheme="minorHAnsi" w:cstheme="minorHAnsi"/>
          <w:sz w:val="21"/>
          <w:szCs w:val="21"/>
        </w:rPr>
      </w:pPr>
      <w:r w:rsidRPr="00F833C8">
        <w:rPr>
          <w:rFonts w:asciiTheme="minorHAnsi" w:hAnsiTheme="minorHAnsi" w:cstheme="minorHAnsi"/>
          <w:sz w:val="21"/>
          <w:szCs w:val="21"/>
        </w:rPr>
        <w:t>15.6. Os licitantes assumem todos os custos de preparação e apresentação de suas propostas e a Administração não será, em nenhum caso, responsável por esses custos, independentemente da condução ou do resultado do processo licitatório.</w:t>
      </w:r>
    </w:p>
    <w:p w14:paraId="7D771D4F" w14:textId="77777777" w:rsidR="00741C66" w:rsidRPr="00F833C8" w:rsidRDefault="00741C66" w:rsidP="003B1201">
      <w:pPr>
        <w:pStyle w:val="Nivel2"/>
        <w:numPr>
          <w:ilvl w:val="0"/>
          <w:numId w:val="0"/>
        </w:numPr>
        <w:spacing w:before="0" w:after="0"/>
        <w:rPr>
          <w:rFonts w:asciiTheme="minorHAnsi" w:hAnsiTheme="minorHAnsi" w:cstheme="minorHAnsi"/>
          <w:sz w:val="21"/>
          <w:szCs w:val="21"/>
        </w:rPr>
      </w:pPr>
    </w:p>
    <w:p w14:paraId="0499E3B7" w14:textId="53E6DEBB" w:rsidR="00D85C19" w:rsidRPr="00F833C8" w:rsidRDefault="00D85C19" w:rsidP="003B1201">
      <w:pPr>
        <w:pStyle w:val="Nivel2"/>
        <w:numPr>
          <w:ilvl w:val="0"/>
          <w:numId w:val="0"/>
        </w:numPr>
        <w:spacing w:before="0" w:after="0"/>
        <w:rPr>
          <w:rFonts w:asciiTheme="minorHAnsi" w:hAnsiTheme="minorHAnsi" w:cstheme="minorHAnsi"/>
          <w:sz w:val="21"/>
          <w:szCs w:val="21"/>
        </w:rPr>
      </w:pPr>
      <w:r w:rsidRPr="00F833C8">
        <w:rPr>
          <w:rFonts w:asciiTheme="minorHAnsi" w:hAnsiTheme="minorHAnsi" w:cstheme="minorHAnsi"/>
          <w:sz w:val="21"/>
          <w:szCs w:val="21"/>
        </w:rPr>
        <w:t>15.7. Na contagem dos prazos estabelecidos neste Edital e seus Anexos, excluir-se-á o dia do início e incluir-se-á o do vencimento. Só se iniciam e vencem os prazos em dias de expediente na Administração.</w:t>
      </w:r>
    </w:p>
    <w:p w14:paraId="36589027" w14:textId="77777777" w:rsidR="00741C66" w:rsidRPr="00F833C8" w:rsidRDefault="00741C66" w:rsidP="003B1201">
      <w:pPr>
        <w:pStyle w:val="Nivel2"/>
        <w:numPr>
          <w:ilvl w:val="0"/>
          <w:numId w:val="0"/>
        </w:numPr>
        <w:spacing w:before="0" w:after="0"/>
        <w:rPr>
          <w:rFonts w:asciiTheme="minorHAnsi" w:hAnsiTheme="minorHAnsi" w:cstheme="minorHAnsi"/>
          <w:sz w:val="21"/>
          <w:szCs w:val="21"/>
        </w:rPr>
      </w:pPr>
    </w:p>
    <w:p w14:paraId="057349C7" w14:textId="5B28D184" w:rsidR="00D85C19" w:rsidRPr="00F833C8" w:rsidRDefault="00D85C19" w:rsidP="003B1201">
      <w:pPr>
        <w:pStyle w:val="Nivel2"/>
        <w:numPr>
          <w:ilvl w:val="0"/>
          <w:numId w:val="0"/>
        </w:numPr>
        <w:spacing w:before="0" w:after="0"/>
        <w:rPr>
          <w:rFonts w:asciiTheme="minorHAnsi" w:hAnsiTheme="minorHAnsi" w:cstheme="minorHAnsi"/>
          <w:sz w:val="21"/>
          <w:szCs w:val="21"/>
        </w:rPr>
      </w:pPr>
      <w:r w:rsidRPr="00F833C8">
        <w:rPr>
          <w:rFonts w:asciiTheme="minorHAnsi" w:hAnsiTheme="minorHAnsi" w:cstheme="minorHAnsi"/>
          <w:sz w:val="21"/>
          <w:szCs w:val="21"/>
        </w:rPr>
        <w:t xml:space="preserve">15.8. O desatendimento de exigências formais não essenciais não importará o afastamento do licitante, desde que seja possível o aproveitamento do ato, observados os princípios da isonomia e do interesse público. </w:t>
      </w:r>
    </w:p>
    <w:p w14:paraId="332B8EC6" w14:textId="77777777" w:rsidR="00741C66" w:rsidRPr="00F833C8" w:rsidRDefault="00741C66" w:rsidP="003B1201">
      <w:pPr>
        <w:pStyle w:val="Nivel2"/>
        <w:numPr>
          <w:ilvl w:val="0"/>
          <w:numId w:val="0"/>
        </w:numPr>
        <w:spacing w:before="0" w:after="0"/>
        <w:rPr>
          <w:rFonts w:asciiTheme="minorHAnsi" w:hAnsiTheme="minorHAnsi" w:cstheme="minorHAnsi"/>
          <w:sz w:val="21"/>
          <w:szCs w:val="21"/>
        </w:rPr>
      </w:pPr>
    </w:p>
    <w:p w14:paraId="63ADB5D0" w14:textId="5B5EE46F" w:rsidR="00D85C19" w:rsidRPr="00F833C8" w:rsidRDefault="00D85C19" w:rsidP="003B1201">
      <w:pPr>
        <w:pStyle w:val="Nivel2"/>
        <w:numPr>
          <w:ilvl w:val="0"/>
          <w:numId w:val="0"/>
        </w:numPr>
        <w:spacing w:before="0" w:after="0"/>
        <w:rPr>
          <w:rFonts w:asciiTheme="minorHAnsi" w:hAnsiTheme="minorHAnsi" w:cstheme="minorHAnsi"/>
          <w:sz w:val="21"/>
          <w:szCs w:val="21"/>
        </w:rPr>
      </w:pPr>
      <w:r w:rsidRPr="00F833C8">
        <w:rPr>
          <w:rFonts w:asciiTheme="minorHAnsi" w:hAnsiTheme="minorHAnsi" w:cstheme="minorHAnsi"/>
          <w:sz w:val="21"/>
          <w:szCs w:val="21"/>
        </w:rPr>
        <w:t xml:space="preserve">15.9. Em caso de divergência entre disposições deste Edital e de seus anexos ou demais peças que compõem o processo, prevalecerá as deste Edital. </w:t>
      </w:r>
    </w:p>
    <w:p w14:paraId="235EBAA4" w14:textId="593CDD9F" w:rsidR="003D0C45" w:rsidRPr="00F833C8" w:rsidRDefault="003D0C45" w:rsidP="003B1201">
      <w:pPr>
        <w:pStyle w:val="Nivel2"/>
        <w:numPr>
          <w:ilvl w:val="0"/>
          <w:numId w:val="0"/>
        </w:numPr>
        <w:spacing w:before="0" w:after="0"/>
        <w:rPr>
          <w:rStyle w:val="Hyperlink"/>
          <w:rFonts w:asciiTheme="minorHAnsi" w:hAnsiTheme="minorHAnsi" w:cstheme="minorHAnsi"/>
          <w:b/>
          <w:sz w:val="21"/>
          <w:szCs w:val="21"/>
        </w:rPr>
      </w:pPr>
      <w:r w:rsidRPr="00F833C8">
        <w:rPr>
          <w:rFonts w:asciiTheme="minorHAnsi" w:hAnsiTheme="minorHAnsi" w:cstheme="minorHAnsi"/>
          <w:sz w:val="21"/>
          <w:szCs w:val="21"/>
        </w:rPr>
        <w:t xml:space="preserve">15.10. O Manual de operações da Plataforma BBMNET Licitações encontra-se disponível aos interessados no Portal </w:t>
      </w:r>
      <w:hyperlink r:id="rId17" w:history="1">
        <w:r w:rsidR="00172177" w:rsidRPr="00F833C8">
          <w:rPr>
            <w:rStyle w:val="Hyperlink"/>
            <w:rFonts w:asciiTheme="minorHAnsi" w:hAnsiTheme="minorHAnsi" w:cstheme="minorHAnsi"/>
            <w:b/>
            <w:sz w:val="21"/>
            <w:szCs w:val="21"/>
          </w:rPr>
          <w:t>www.bbmnetlicitacoes.com.br</w:t>
        </w:r>
      </w:hyperlink>
    </w:p>
    <w:p w14:paraId="0DF0826F" w14:textId="77777777" w:rsidR="00741C66" w:rsidRPr="00F833C8" w:rsidRDefault="00741C66" w:rsidP="003B1201">
      <w:pPr>
        <w:pStyle w:val="Nivel2"/>
        <w:numPr>
          <w:ilvl w:val="0"/>
          <w:numId w:val="0"/>
        </w:numPr>
        <w:spacing w:before="0" w:after="0"/>
        <w:rPr>
          <w:rStyle w:val="Hyperlink"/>
          <w:rFonts w:asciiTheme="minorHAnsi" w:hAnsiTheme="minorHAnsi" w:cstheme="minorHAnsi"/>
          <w:sz w:val="21"/>
          <w:szCs w:val="21"/>
        </w:rPr>
      </w:pPr>
    </w:p>
    <w:p w14:paraId="54A658DD" w14:textId="218667E4" w:rsidR="003D0C45" w:rsidRPr="00F833C8" w:rsidRDefault="003D0C45" w:rsidP="003B1201">
      <w:pPr>
        <w:pStyle w:val="Nivel2"/>
        <w:numPr>
          <w:ilvl w:val="0"/>
          <w:numId w:val="0"/>
        </w:numPr>
        <w:spacing w:before="0" w:after="0"/>
        <w:rPr>
          <w:rStyle w:val="Hyperlink"/>
          <w:rFonts w:asciiTheme="minorHAnsi" w:hAnsiTheme="minorHAnsi" w:cstheme="minorHAnsi"/>
          <w:b/>
          <w:sz w:val="21"/>
          <w:szCs w:val="21"/>
        </w:rPr>
      </w:pPr>
      <w:r w:rsidRPr="00F833C8">
        <w:rPr>
          <w:rStyle w:val="Hyperlink"/>
          <w:rFonts w:asciiTheme="minorHAnsi" w:hAnsiTheme="minorHAnsi" w:cstheme="minorHAnsi"/>
          <w:color w:val="auto"/>
          <w:sz w:val="21"/>
          <w:szCs w:val="21"/>
          <w:u w:val="none"/>
        </w:rPr>
        <w:t xml:space="preserve">15.11. </w:t>
      </w:r>
      <w:r w:rsidRPr="00F833C8">
        <w:rPr>
          <w:rFonts w:asciiTheme="minorHAnsi" w:hAnsiTheme="minorHAnsi" w:cstheme="minorHAnsi"/>
          <w:color w:val="auto"/>
          <w:sz w:val="21"/>
          <w:szCs w:val="21"/>
        </w:rPr>
        <w:t xml:space="preserve">Dúvidas ou esclarecimentos adicionais sobre o uso da Plataforma BBMNET Licitações podem ser </w:t>
      </w:r>
      <w:r w:rsidRPr="00F833C8">
        <w:rPr>
          <w:rFonts w:asciiTheme="minorHAnsi" w:hAnsiTheme="minorHAnsi" w:cstheme="minorHAnsi"/>
          <w:sz w:val="21"/>
          <w:szCs w:val="21"/>
        </w:rPr>
        <w:t xml:space="preserve">obtidas nos canais de atendimento da Plataforma BBMNET Licitações, por e-mail, whatsapp, telefone e chat disponíveis no Portal </w:t>
      </w:r>
      <w:hyperlink r:id="rId18" w:history="1">
        <w:r w:rsidR="00172177" w:rsidRPr="00F833C8">
          <w:rPr>
            <w:rStyle w:val="Hyperlink"/>
            <w:rFonts w:asciiTheme="minorHAnsi" w:hAnsiTheme="minorHAnsi" w:cstheme="minorHAnsi"/>
            <w:b/>
            <w:sz w:val="21"/>
            <w:szCs w:val="21"/>
          </w:rPr>
          <w:t>www.bbmnetlicitacoes.com.br</w:t>
        </w:r>
      </w:hyperlink>
    </w:p>
    <w:p w14:paraId="5197623E" w14:textId="77777777" w:rsidR="00741C66" w:rsidRPr="00F833C8" w:rsidRDefault="00741C66" w:rsidP="003B1201">
      <w:pPr>
        <w:pStyle w:val="Nivel2"/>
        <w:numPr>
          <w:ilvl w:val="0"/>
          <w:numId w:val="0"/>
        </w:numPr>
        <w:spacing w:before="0" w:after="0"/>
        <w:rPr>
          <w:rFonts w:asciiTheme="minorHAnsi" w:hAnsiTheme="minorHAnsi" w:cstheme="minorHAnsi"/>
          <w:color w:val="000080"/>
          <w:sz w:val="21"/>
          <w:szCs w:val="21"/>
          <w:u w:val="single"/>
        </w:rPr>
      </w:pPr>
    </w:p>
    <w:p w14:paraId="588A8327" w14:textId="77777777" w:rsidR="00283377" w:rsidRPr="00F833C8" w:rsidRDefault="00D85C19"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lastRenderedPageBreak/>
        <w:t>15.1</w:t>
      </w:r>
      <w:r w:rsidR="003D0C45" w:rsidRPr="00F833C8">
        <w:rPr>
          <w:rFonts w:asciiTheme="minorHAnsi" w:hAnsiTheme="minorHAnsi" w:cstheme="minorHAnsi"/>
          <w:sz w:val="21"/>
          <w:szCs w:val="21"/>
        </w:rPr>
        <w:t>2</w:t>
      </w:r>
      <w:r w:rsidRPr="00F833C8">
        <w:rPr>
          <w:rFonts w:asciiTheme="minorHAnsi" w:hAnsiTheme="minorHAnsi" w:cstheme="minorHAnsi"/>
          <w:sz w:val="21"/>
          <w:szCs w:val="21"/>
        </w:rPr>
        <w:t xml:space="preserve">. </w:t>
      </w:r>
      <w:r w:rsidR="00283377" w:rsidRPr="00F833C8">
        <w:rPr>
          <w:rFonts w:asciiTheme="minorHAnsi" w:hAnsiTheme="minorHAnsi" w:cstheme="minorHAnsi"/>
          <w:sz w:val="21"/>
          <w:szCs w:val="21"/>
        </w:rPr>
        <w:t xml:space="preserve">O Edital e seus anexos estão disponíveis, na íntegra, no Portal Nacional de Contratações Públicas (PNCP),  endereço </w:t>
      </w:r>
      <w:r w:rsidR="00283377" w:rsidRPr="00F833C8">
        <w:rPr>
          <w:rFonts w:asciiTheme="minorHAnsi" w:hAnsiTheme="minorHAnsi" w:cstheme="minorHAnsi"/>
          <w:color w:val="auto"/>
          <w:sz w:val="21"/>
          <w:szCs w:val="21"/>
        </w:rPr>
        <w:t xml:space="preserve">eletrônico </w:t>
      </w:r>
      <w:hyperlink r:id="rId19" w:history="1">
        <w:r w:rsidR="00283377" w:rsidRPr="00F833C8">
          <w:rPr>
            <w:rStyle w:val="Hyperlink"/>
            <w:rFonts w:asciiTheme="minorHAnsi" w:hAnsiTheme="minorHAnsi" w:cstheme="minorHAnsi"/>
            <w:color w:val="auto"/>
            <w:sz w:val="21"/>
            <w:szCs w:val="21"/>
            <w:u w:val="none"/>
          </w:rPr>
          <w:t>https://www.santabranca.sp.gov.br</w:t>
        </w:r>
      </w:hyperlink>
      <w:r w:rsidR="00283377" w:rsidRPr="00F833C8">
        <w:rPr>
          <w:rFonts w:asciiTheme="minorHAnsi" w:hAnsiTheme="minorHAnsi" w:cstheme="minorHAnsi"/>
          <w:sz w:val="21"/>
          <w:szCs w:val="21"/>
        </w:rPr>
        <w:t xml:space="preserve"> e na Plataforma de Pregão Eletrônico BBMNET.  </w:t>
      </w:r>
    </w:p>
    <w:p w14:paraId="54D6670D" w14:textId="77777777" w:rsidR="00283377" w:rsidRPr="00F833C8" w:rsidRDefault="00283377" w:rsidP="003B1201">
      <w:pPr>
        <w:autoSpaceDE w:val="0"/>
        <w:autoSpaceDN w:val="0"/>
        <w:adjustRightInd w:val="0"/>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Links: </w:t>
      </w:r>
      <w:hyperlink r:id="rId20" w:history="1">
        <w:r w:rsidRPr="00F833C8">
          <w:rPr>
            <w:rStyle w:val="Hyperlink"/>
            <w:rFonts w:asciiTheme="minorHAnsi" w:hAnsiTheme="minorHAnsi" w:cstheme="minorHAnsi"/>
            <w:sz w:val="21"/>
            <w:szCs w:val="21"/>
          </w:rPr>
          <w:t>http://santabranca.sp.gov.br/licitacoes/</w:t>
        </w:r>
      </w:hyperlink>
      <w:r w:rsidRPr="00F833C8">
        <w:rPr>
          <w:rFonts w:asciiTheme="minorHAnsi" w:hAnsiTheme="minorHAnsi" w:cstheme="minorHAnsi"/>
          <w:sz w:val="21"/>
          <w:szCs w:val="21"/>
        </w:rPr>
        <w:t xml:space="preserve"> - </w:t>
      </w:r>
      <w:hyperlink r:id="rId21" w:history="1">
        <w:r w:rsidRPr="00F833C8">
          <w:rPr>
            <w:rStyle w:val="Hyperlink"/>
            <w:rFonts w:asciiTheme="minorHAnsi" w:hAnsiTheme="minorHAnsi" w:cstheme="minorHAnsi"/>
            <w:sz w:val="21"/>
            <w:szCs w:val="21"/>
          </w:rPr>
          <w:t>http://santabranca.sp.gov.br/diario-oficial/</w:t>
        </w:r>
      </w:hyperlink>
      <w:r w:rsidRPr="00F833C8">
        <w:rPr>
          <w:rFonts w:asciiTheme="minorHAnsi" w:hAnsiTheme="minorHAnsi" w:cstheme="minorHAnsi"/>
          <w:sz w:val="21"/>
          <w:szCs w:val="21"/>
        </w:rPr>
        <w:t xml:space="preserve"> - </w:t>
      </w:r>
      <w:hyperlink r:id="rId22" w:history="1">
        <w:r w:rsidRPr="00F833C8">
          <w:rPr>
            <w:rStyle w:val="Hyperlink"/>
            <w:rFonts w:asciiTheme="minorHAnsi" w:hAnsiTheme="minorHAnsi" w:cstheme="minorHAnsi"/>
            <w:sz w:val="21"/>
            <w:szCs w:val="21"/>
          </w:rPr>
          <w:t>https://pncp.gov.br/app/editais?q=&amp;status=recebendo_proposta&amp;pagina=1</w:t>
        </w:r>
      </w:hyperlink>
      <w:r w:rsidRPr="00F833C8">
        <w:rPr>
          <w:rFonts w:asciiTheme="minorHAnsi" w:hAnsiTheme="minorHAnsi" w:cstheme="minorHAnsi"/>
          <w:sz w:val="21"/>
          <w:szCs w:val="21"/>
        </w:rPr>
        <w:t xml:space="preserve"> </w:t>
      </w:r>
    </w:p>
    <w:p w14:paraId="403C4F8A" w14:textId="77777777" w:rsidR="00283377" w:rsidRPr="00F833C8" w:rsidRDefault="00283377" w:rsidP="003B1201">
      <w:pPr>
        <w:pStyle w:val="Default"/>
        <w:spacing w:line="276" w:lineRule="auto"/>
        <w:jc w:val="both"/>
        <w:rPr>
          <w:rFonts w:asciiTheme="minorHAnsi" w:hAnsiTheme="minorHAnsi" w:cstheme="minorHAnsi"/>
          <w:sz w:val="21"/>
          <w:szCs w:val="21"/>
        </w:rPr>
      </w:pPr>
      <w:hyperlink r:id="rId23" w:history="1">
        <w:r w:rsidRPr="00F833C8">
          <w:rPr>
            <w:rStyle w:val="Hyperlink"/>
            <w:rFonts w:asciiTheme="minorHAnsi" w:hAnsiTheme="minorHAnsi" w:cstheme="minorHAnsi"/>
            <w:sz w:val="21"/>
            <w:szCs w:val="21"/>
          </w:rPr>
          <w:t>https://novobbmnet.com.br/?gclid=EAIaIQobChMI1seoiLXA6gIVUYCRCh2jMQkvEAAYASAAEgKS7fD_BwE</w:t>
        </w:r>
      </w:hyperlink>
      <w:r w:rsidRPr="00F833C8">
        <w:rPr>
          <w:rFonts w:asciiTheme="minorHAnsi" w:hAnsiTheme="minorHAnsi" w:cstheme="minorHAnsi"/>
          <w:sz w:val="21"/>
          <w:szCs w:val="21"/>
        </w:rPr>
        <w:t xml:space="preserve"> </w:t>
      </w:r>
    </w:p>
    <w:p w14:paraId="0E0435D9" w14:textId="77777777" w:rsidR="00D85C19" w:rsidRPr="00F833C8" w:rsidRDefault="00D85C19" w:rsidP="003B1201">
      <w:pPr>
        <w:pStyle w:val="Default"/>
        <w:spacing w:line="276" w:lineRule="auto"/>
        <w:jc w:val="both"/>
        <w:rPr>
          <w:rFonts w:asciiTheme="minorHAnsi" w:hAnsiTheme="minorHAnsi" w:cstheme="minorHAnsi"/>
          <w:sz w:val="21"/>
          <w:szCs w:val="21"/>
        </w:rPr>
      </w:pPr>
    </w:p>
    <w:p w14:paraId="6456B424" w14:textId="754930F7" w:rsidR="005B2CE5" w:rsidRPr="00F833C8" w:rsidRDefault="00115D8C" w:rsidP="00F833C8">
      <w:pPr>
        <w:pStyle w:val="Default"/>
        <w:numPr>
          <w:ilvl w:val="1"/>
          <w:numId w:val="39"/>
        </w:numPr>
        <w:spacing w:line="276" w:lineRule="auto"/>
        <w:jc w:val="both"/>
        <w:rPr>
          <w:rFonts w:asciiTheme="minorHAnsi" w:hAnsiTheme="minorHAnsi" w:cstheme="minorHAnsi"/>
          <w:b/>
          <w:bCs/>
          <w:sz w:val="21"/>
          <w:szCs w:val="21"/>
        </w:rPr>
      </w:pPr>
      <w:r w:rsidRPr="00F833C8">
        <w:rPr>
          <w:rFonts w:asciiTheme="minorHAnsi" w:hAnsiTheme="minorHAnsi" w:cstheme="minorHAnsi"/>
          <w:b/>
          <w:bCs/>
          <w:sz w:val="21"/>
          <w:szCs w:val="21"/>
        </w:rPr>
        <w:t xml:space="preserve">Integram este Edital, para todos os fins e efeitos, os seguintes anexos: </w:t>
      </w:r>
    </w:p>
    <w:p w14:paraId="343E7FE4" w14:textId="7A4280DE" w:rsidR="00115D8C" w:rsidRPr="00F833C8" w:rsidRDefault="00115D8C"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ANEXO I – Termo de Referência </w:t>
      </w:r>
    </w:p>
    <w:p w14:paraId="5CBD135C" w14:textId="77777777" w:rsidR="00115D8C" w:rsidRPr="00F833C8" w:rsidRDefault="00115D8C"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ANEXO II – Estudo Técnico Preliminar </w:t>
      </w:r>
    </w:p>
    <w:p w14:paraId="5C9C9FD7" w14:textId="77777777" w:rsidR="00115D8C" w:rsidRPr="00F833C8" w:rsidRDefault="00115D8C"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ANEXO III – Modelo de Proposta Comercial </w:t>
      </w:r>
    </w:p>
    <w:p w14:paraId="7FACD8C3" w14:textId="77777777" w:rsidR="00115D8C" w:rsidRPr="00F833C8" w:rsidRDefault="00115D8C"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 xml:space="preserve">ANEXO IV – Declaração Geral </w:t>
      </w:r>
    </w:p>
    <w:p w14:paraId="4F64F441" w14:textId="314024F9" w:rsidR="00973ECB" w:rsidRPr="00F833C8" w:rsidRDefault="00115D8C"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ANEXO V –</w:t>
      </w:r>
      <w:r w:rsidR="00973ECB" w:rsidRPr="00F833C8">
        <w:rPr>
          <w:rFonts w:asciiTheme="minorHAnsi" w:hAnsiTheme="minorHAnsi" w:cstheme="minorHAnsi"/>
          <w:sz w:val="21"/>
          <w:szCs w:val="21"/>
        </w:rPr>
        <w:t xml:space="preserve"> Declaração de empresa de Pequeno Porte.</w:t>
      </w:r>
    </w:p>
    <w:p w14:paraId="1A0CB475" w14:textId="709F4FAE" w:rsidR="004E1140" w:rsidRPr="00F833C8" w:rsidRDefault="00973ECB"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ANEXO VI –</w:t>
      </w:r>
      <w:r w:rsidR="00115D8C" w:rsidRPr="00F833C8">
        <w:rPr>
          <w:rFonts w:asciiTheme="minorHAnsi" w:hAnsiTheme="minorHAnsi" w:cstheme="minorHAnsi"/>
          <w:sz w:val="21"/>
          <w:szCs w:val="21"/>
        </w:rPr>
        <w:t xml:space="preserve"> Minuta de Ata de Registro de Preços </w:t>
      </w:r>
    </w:p>
    <w:p w14:paraId="5E974E89" w14:textId="2AC0CC1C" w:rsidR="00115D8C" w:rsidRPr="00F833C8" w:rsidRDefault="004E1140" w:rsidP="003B1201">
      <w:pPr>
        <w:pStyle w:val="Default"/>
        <w:spacing w:line="276" w:lineRule="auto"/>
        <w:jc w:val="both"/>
        <w:rPr>
          <w:rFonts w:asciiTheme="minorHAnsi" w:hAnsiTheme="minorHAnsi" w:cstheme="minorHAnsi"/>
          <w:sz w:val="21"/>
          <w:szCs w:val="21"/>
        </w:rPr>
      </w:pPr>
      <w:r w:rsidRPr="00F833C8">
        <w:rPr>
          <w:rFonts w:asciiTheme="minorHAnsi" w:hAnsiTheme="minorHAnsi" w:cstheme="minorHAnsi"/>
          <w:sz w:val="21"/>
          <w:szCs w:val="21"/>
        </w:rPr>
        <w:t>ANEXO VI</w:t>
      </w:r>
      <w:r w:rsidR="00973ECB" w:rsidRPr="00F833C8">
        <w:rPr>
          <w:rFonts w:asciiTheme="minorHAnsi" w:hAnsiTheme="minorHAnsi" w:cstheme="minorHAnsi"/>
          <w:sz w:val="21"/>
          <w:szCs w:val="21"/>
        </w:rPr>
        <w:t>I</w:t>
      </w:r>
      <w:r w:rsidRPr="00F833C8">
        <w:rPr>
          <w:rFonts w:asciiTheme="minorHAnsi" w:hAnsiTheme="minorHAnsi" w:cstheme="minorHAnsi"/>
          <w:sz w:val="21"/>
          <w:szCs w:val="21"/>
        </w:rPr>
        <w:t xml:space="preserve"> – Termo de Ciência e Notificação </w:t>
      </w:r>
    </w:p>
    <w:p w14:paraId="6ECDC68A" w14:textId="77777777" w:rsidR="00D85C19" w:rsidRPr="00172177" w:rsidRDefault="00D85C19" w:rsidP="003B1201">
      <w:pPr>
        <w:pStyle w:val="Default"/>
        <w:spacing w:line="276" w:lineRule="auto"/>
        <w:jc w:val="both"/>
        <w:rPr>
          <w:rFonts w:asciiTheme="minorHAnsi" w:hAnsiTheme="minorHAnsi" w:cstheme="minorHAnsi"/>
          <w:sz w:val="22"/>
          <w:szCs w:val="22"/>
        </w:rPr>
      </w:pPr>
    </w:p>
    <w:p w14:paraId="716556FF" w14:textId="04EEAE9A" w:rsidR="00973ECB" w:rsidRDefault="00EB2425" w:rsidP="00A31FDA">
      <w:pPr>
        <w:autoSpaceDE w:val="0"/>
        <w:autoSpaceDN w:val="0"/>
        <w:adjustRightInd w:val="0"/>
        <w:spacing w:line="276" w:lineRule="auto"/>
        <w:jc w:val="center"/>
        <w:rPr>
          <w:rFonts w:asciiTheme="minorHAnsi" w:hAnsiTheme="minorHAnsi" w:cstheme="minorHAnsi"/>
          <w:sz w:val="22"/>
          <w:szCs w:val="22"/>
        </w:rPr>
      </w:pPr>
      <w:r w:rsidRPr="00172177">
        <w:rPr>
          <w:rFonts w:asciiTheme="minorHAnsi" w:hAnsiTheme="minorHAnsi" w:cstheme="minorHAnsi"/>
          <w:sz w:val="22"/>
          <w:szCs w:val="22"/>
        </w:rPr>
        <w:t xml:space="preserve">Santa Branca, </w:t>
      </w:r>
      <w:r w:rsidR="00BC281C">
        <w:rPr>
          <w:rFonts w:asciiTheme="minorHAnsi" w:hAnsiTheme="minorHAnsi" w:cstheme="minorHAnsi"/>
          <w:sz w:val="22"/>
          <w:szCs w:val="22"/>
        </w:rPr>
        <w:t xml:space="preserve">20 </w:t>
      </w:r>
      <w:r w:rsidR="002F635E">
        <w:rPr>
          <w:rFonts w:asciiTheme="minorHAnsi" w:hAnsiTheme="minorHAnsi" w:cstheme="minorHAnsi"/>
          <w:sz w:val="22"/>
          <w:szCs w:val="22"/>
        </w:rPr>
        <w:t xml:space="preserve">de </w:t>
      </w:r>
      <w:r w:rsidR="00BC281C">
        <w:rPr>
          <w:rFonts w:asciiTheme="minorHAnsi" w:hAnsiTheme="minorHAnsi" w:cstheme="minorHAnsi"/>
          <w:sz w:val="22"/>
          <w:szCs w:val="22"/>
        </w:rPr>
        <w:t>maio</w:t>
      </w:r>
      <w:r w:rsidR="002F635E">
        <w:rPr>
          <w:rFonts w:asciiTheme="minorHAnsi" w:hAnsiTheme="minorHAnsi" w:cstheme="minorHAnsi"/>
          <w:sz w:val="22"/>
          <w:szCs w:val="22"/>
        </w:rPr>
        <w:t xml:space="preserve"> </w:t>
      </w:r>
      <w:proofErr w:type="spellStart"/>
      <w:r w:rsidR="002F635E">
        <w:rPr>
          <w:rFonts w:asciiTheme="minorHAnsi" w:hAnsiTheme="minorHAnsi" w:cstheme="minorHAnsi"/>
          <w:sz w:val="22"/>
          <w:szCs w:val="22"/>
        </w:rPr>
        <w:t>de</w:t>
      </w:r>
      <w:proofErr w:type="spellEnd"/>
      <w:r w:rsidR="002F635E">
        <w:rPr>
          <w:rFonts w:asciiTheme="minorHAnsi" w:hAnsiTheme="minorHAnsi" w:cstheme="minorHAnsi"/>
          <w:sz w:val="22"/>
          <w:szCs w:val="22"/>
        </w:rPr>
        <w:t xml:space="preserve"> 2025 </w:t>
      </w:r>
    </w:p>
    <w:p w14:paraId="18BD9A95" w14:textId="77777777" w:rsidR="00973ECB" w:rsidRDefault="00973ECB" w:rsidP="003B1201">
      <w:pPr>
        <w:autoSpaceDE w:val="0"/>
        <w:autoSpaceDN w:val="0"/>
        <w:adjustRightInd w:val="0"/>
        <w:spacing w:line="276" w:lineRule="auto"/>
        <w:jc w:val="both"/>
        <w:rPr>
          <w:rFonts w:asciiTheme="minorHAnsi" w:hAnsiTheme="minorHAnsi" w:cstheme="minorHAnsi"/>
          <w:sz w:val="22"/>
          <w:szCs w:val="22"/>
        </w:rPr>
      </w:pPr>
    </w:p>
    <w:p w14:paraId="6C8D05EA" w14:textId="77777777" w:rsidR="00F833C8" w:rsidRDefault="00F833C8" w:rsidP="003B1201">
      <w:pPr>
        <w:autoSpaceDE w:val="0"/>
        <w:autoSpaceDN w:val="0"/>
        <w:adjustRightInd w:val="0"/>
        <w:spacing w:line="276" w:lineRule="auto"/>
        <w:jc w:val="both"/>
        <w:rPr>
          <w:rFonts w:asciiTheme="minorHAnsi" w:hAnsiTheme="minorHAnsi" w:cstheme="minorHAnsi"/>
          <w:sz w:val="22"/>
          <w:szCs w:val="22"/>
        </w:rPr>
      </w:pPr>
    </w:p>
    <w:p w14:paraId="2F27D2A0" w14:textId="77777777" w:rsidR="00F833C8" w:rsidRDefault="00F833C8" w:rsidP="003B1201">
      <w:pPr>
        <w:autoSpaceDE w:val="0"/>
        <w:autoSpaceDN w:val="0"/>
        <w:adjustRightInd w:val="0"/>
        <w:spacing w:line="276" w:lineRule="auto"/>
        <w:jc w:val="both"/>
        <w:rPr>
          <w:rFonts w:asciiTheme="minorHAnsi" w:hAnsiTheme="minorHAnsi" w:cstheme="minorHAnsi"/>
          <w:sz w:val="22"/>
          <w:szCs w:val="22"/>
        </w:rPr>
      </w:pPr>
    </w:p>
    <w:p w14:paraId="0852287E" w14:textId="77777777" w:rsidR="00F833C8" w:rsidRDefault="00F833C8" w:rsidP="003B1201">
      <w:pPr>
        <w:autoSpaceDE w:val="0"/>
        <w:autoSpaceDN w:val="0"/>
        <w:adjustRightInd w:val="0"/>
        <w:spacing w:line="276" w:lineRule="auto"/>
        <w:jc w:val="both"/>
        <w:rPr>
          <w:rFonts w:asciiTheme="minorHAnsi" w:hAnsiTheme="minorHAnsi" w:cstheme="minorHAnsi"/>
          <w:sz w:val="22"/>
          <w:szCs w:val="22"/>
        </w:rPr>
      </w:pPr>
    </w:p>
    <w:p w14:paraId="12055528" w14:textId="77777777" w:rsidR="00A31FDA" w:rsidRPr="00172177" w:rsidRDefault="00A31FDA" w:rsidP="003B1201">
      <w:pPr>
        <w:autoSpaceDE w:val="0"/>
        <w:autoSpaceDN w:val="0"/>
        <w:adjustRightInd w:val="0"/>
        <w:spacing w:line="276" w:lineRule="auto"/>
        <w:jc w:val="both"/>
        <w:rPr>
          <w:rFonts w:asciiTheme="minorHAnsi" w:hAnsiTheme="minorHAnsi" w:cstheme="minorHAnsi"/>
          <w:sz w:val="22"/>
          <w:szCs w:val="22"/>
        </w:rPr>
      </w:pPr>
    </w:p>
    <w:p w14:paraId="361DC9D6" w14:textId="77777777" w:rsidR="00EB2425" w:rsidRPr="00172177" w:rsidRDefault="00EB2425" w:rsidP="003B1201">
      <w:pPr>
        <w:autoSpaceDE w:val="0"/>
        <w:autoSpaceDN w:val="0"/>
        <w:adjustRightInd w:val="0"/>
        <w:spacing w:line="276" w:lineRule="auto"/>
        <w:jc w:val="center"/>
        <w:rPr>
          <w:rFonts w:asciiTheme="minorHAnsi" w:hAnsiTheme="minorHAnsi" w:cstheme="minorHAnsi"/>
          <w:sz w:val="22"/>
          <w:szCs w:val="22"/>
        </w:rPr>
      </w:pPr>
      <w:r w:rsidRPr="00172177">
        <w:rPr>
          <w:rFonts w:asciiTheme="minorHAnsi" w:hAnsiTheme="minorHAnsi" w:cstheme="minorHAnsi"/>
          <w:sz w:val="22"/>
          <w:szCs w:val="22"/>
        </w:rPr>
        <w:t>__________________________________</w:t>
      </w:r>
    </w:p>
    <w:p w14:paraId="2FD4D934" w14:textId="77777777" w:rsidR="00EB2425" w:rsidRPr="00172177" w:rsidRDefault="00EB2425" w:rsidP="003B1201">
      <w:pPr>
        <w:autoSpaceDE w:val="0"/>
        <w:autoSpaceDN w:val="0"/>
        <w:adjustRightInd w:val="0"/>
        <w:spacing w:line="276" w:lineRule="auto"/>
        <w:jc w:val="center"/>
        <w:rPr>
          <w:rFonts w:asciiTheme="minorHAnsi" w:hAnsiTheme="minorHAnsi" w:cstheme="minorHAnsi"/>
          <w:sz w:val="22"/>
          <w:szCs w:val="22"/>
        </w:rPr>
      </w:pPr>
      <w:r w:rsidRPr="00172177">
        <w:rPr>
          <w:rFonts w:asciiTheme="minorHAnsi" w:hAnsiTheme="minorHAnsi" w:cstheme="minorHAnsi"/>
          <w:sz w:val="22"/>
          <w:szCs w:val="22"/>
        </w:rPr>
        <w:t>Adriano Marchesani Levorin</w:t>
      </w:r>
    </w:p>
    <w:p w14:paraId="139D7E27" w14:textId="77777777" w:rsidR="00EB2425" w:rsidRDefault="00EB2425" w:rsidP="003B1201">
      <w:pPr>
        <w:autoSpaceDE w:val="0"/>
        <w:autoSpaceDN w:val="0"/>
        <w:adjustRightInd w:val="0"/>
        <w:spacing w:line="276" w:lineRule="auto"/>
        <w:jc w:val="center"/>
        <w:rPr>
          <w:rFonts w:asciiTheme="minorHAnsi" w:hAnsiTheme="minorHAnsi" w:cstheme="minorHAnsi"/>
          <w:sz w:val="22"/>
          <w:szCs w:val="22"/>
        </w:rPr>
      </w:pPr>
      <w:r w:rsidRPr="00172177">
        <w:rPr>
          <w:rFonts w:asciiTheme="minorHAnsi" w:hAnsiTheme="minorHAnsi" w:cstheme="minorHAnsi"/>
          <w:sz w:val="22"/>
          <w:szCs w:val="22"/>
        </w:rPr>
        <w:t>Prefeito Municipal</w:t>
      </w:r>
    </w:p>
    <w:p w14:paraId="5A15B701" w14:textId="77777777" w:rsidR="00283377" w:rsidRDefault="00283377" w:rsidP="00A31FDA">
      <w:pPr>
        <w:autoSpaceDE w:val="0"/>
        <w:autoSpaceDN w:val="0"/>
        <w:adjustRightInd w:val="0"/>
        <w:spacing w:line="276" w:lineRule="auto"/>
        <w:rPr>
          <w:rFonts w:asciiTheme="minorHAnsi" w:hAnsiTheme="minorHAnsi" w:cstheme="minorHAnsi"/>
          <w:sz w:val="22"/>
          <w:szCs w:val="22"/>
        </w:rPr>
      </w:pPr>
    </w:p>
    <w:p w14:paraId="296286A6" w14:textId="77777777" w:rsidR="00283377" w:rsidRDefault="00283377" w:rsidP="003B1201">
      <w:pPr>
        <w:autoSpaceDE w:val="0"/>
        <w:autoSpaceDN w:val="0"/>
        <w:adjustRightInd w:val="0"/>
        <w:spacing w:line="276" w:lineRule="auto"/>
        <w:jc w:val="center"/>
        <w:rPr>
          <w:rFonts w:asciiTheme="minorHAnsi" w:hAnsiTheme="minorHAnsi" w:cstheme="minorHAnsi"/>
          <w:sz w:val="22"/>
          <w:szCs w:val="22"/>
        </w:rPr>
      </w:pPr>
    </w:p>
    <w:p w14:paraId="79F60D01" w14:textId="77777777" w:rsidR="00F833C8" w:rsidRDefault="00F833C8" w:rsidP="003B1201">
      <w:pPr>
        <w:autoSpaceDE w:val="0"/>
        <w:autoSpaceDN w:val="0"/>
        <w:adjustRightInd w:val="0"/>
        <w:spacing w:line="276" w:lineRule="auto"/>
        <w:jc w:val="center"/>
        <w:rPr>
          <w:rFonts w:asciiTheme="minorHAnsi" w:hAnsiTheme="minorHAnsi" w:cstheme="minorHAnsi"/>
          <w:sz w:val="22"/>
          <w:szCs w:val="22"/>
        </w:rPr>
      </w:pPr>
    </w:p>
    <w:p w14:paraId="4B4B551B" w14:textId="77777777" w:rsidR="00F833C8" w:rsidRDefault="00F833C8" w:rsidP="00964ABE">
      <w:pPr>
        <w:autoSpaceDE w:val="0"/>
        <w:autoSpaceDN w:val="0"/>
        <w:adjustRightInd w:val="0"/>
        <w:spacing w:line="276" w:lineRule="auto"/>
        <w:rPr>
          <w:rFonts w:asciiTheme="minorHAnsi" w:hAnsiTheme="minorHAnsi" w:cstheme="minorHAnsi"/>
          <w:sz w:val="22"/>
          <w:szCs w:val="22"/>
        </w:rPr>
      </w:pPr>
    </w:p>
    <w:p w14:paraId="6DCB3CA7" w14:textId="77777777" w:rsidR="00973ECB" w:rsidRPr="00172177" w:rsidRDefault="00973ECB" w:rsidP="003B1201">
      <w:pPr>
        <w:autoSpaceDE w:val="0"/>
        <w:autoSpaceDN w:val="0"/>
        <w:adjustRightInd w:val="0"/>
        <w:spacing w:line="276" w:lineRule="auto"/>
        <w:jc w:val="center"/>
        <w:rPr>
          <w:rFonts w:asciiTheme="minorHAnsi" w:hAnsiTheme="minorHAnsi" w:cstheme="minorHAnsi"/>
          <w:sz w:val="22"/>
          <w:szCs w:val="22"/>
        </w:rPr>
      </w:pPr>
      <w:r w:rsidRPr="00172177">
        <w:rPr>
          <w:rFonts w:asciiTheme="minorHAnsi" w:hAnsiTheme="minorHAnsi" w:cstheme="minorHAnsi"/>
          <w:sz w:val="22"/>
          <w:szCs w:val="22"/>
        </w:rPr>
        <w:t>__________________________________</w:t>
      </w:r>
    </w:p>
    <w:p w14:paraId="20840D71" w14:textId="7CC2E463" w:rsidR="00333511" w:rsidRPr="0011747B" w:rsidRDefault="000C0C1C" w:rsidP="00735035">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 xml:space="preserve">Tatiana Claus Silva </w:t>
      </w:r>
    </w:p>
    <w:p w14:paraId="0504735C" w14:textId="7998AC96" w:rsidR="00333511" w:rsidRDefault="00333511" w:rsidP="00333511">
      <w:pPr>
        <w:autoSpaceDE w:val="0"/>
        <w:autoSpaceDN w:val="0"/>
        <w:adjustRightInd w:val="0"/>
        <w:spacing w:line="276" w:lineRule="auto"/>
        <w:jc w:val="center"/>
        <w:rPr>
          <w:rFonts w:asciiTheme="minorHAnsi" w:hAnsiTheme="minorHAnsi" w:cstheme="minorHAnsi"/>
          <w:sz w:val="21"/>
          <w:szCs w:val="21"/>
        </w:rPr>
      </w:pPr>
      <w:r w:rsidRPr="0011747B">
        <w:rPr>
          <w:rFonts w:asciiTheme="minorHAnsi" w:hAnsiTheme="minorHAnsi" w:cstheme="minorHAnsi"/>
          <w:sz w:val="21"/>
          <w:szCs w:val="21"/>
        </w:rPr>
        <w:t>Secretári</w:t>
      </w:r>
      <w:r w:rsidR="000C0C1C">
        <w:rPr>
          <w:rFonts w:asciiTheme="minorHAnsi" w:hAnsiTheme="minorHAnsi" w:cstheme="minorHAnsi"/>
          <w:sz w:val="21"/>
          <w:szCs w:val="21"/>
        </w:rPr>
        <w:t>a</w:t>
      </w:r>
      <w:r w:rsidRPr="0011747B">
        <w:rPr>
          <w:rFonts w:asciiTheme="minorHAnsi" w:hAnsiTheme="minorHAnsi" w:cstheme="minorHAnsi"/>
          <w:sz w:val="21"/>
          <w:szCs w:val="21"/>
        </w:rPr>
        <w:t xml:space="preserve"> </w:t>
      </w:r>
      <w:r w:rsidR="000C0C1C">
        <w:rPr>
          <w:rFonts w:asciiTheme="minorHAnsi" w:hAnsiTheme="minorHAnsi" w:cstheme="minorHAnsi"/>
          <w:sz w:val="21"/>
          <w:szCs w:val="21"/>
        </w:rPr>
        <w:t>Municipal</w:t>
      </w:r>
      <w:r w:rsidRPr="0011747B">
        <w:rPr>
          <w:rFonts w:asciiTheme="minorHAnsi" w:hAnsiTheme="minorHAnsi" w:cstheme="minorHAnsi"/>
          <w:sz w:val="21"/>
          <w:szCs w:val="21"/>
        </w:rPr>
        <w:t xml:space="preserve"> de Saúde </w:t>
      </w:r>
    </w:p>
    <w:p w14:paraId="67817015" w14:textId="77777777" w:rsidR="00D41D68" w:rsidRDefault="00D41D68" w:rsidP="00D41D68">
      <w:pPr>
        <w:autoSpaceDE w:val="0"/>
        <w:autoSpaceDN w:val="0"/>
        <w:adjustRightInd w:val="0"/>
        <w:spacing w:line="276" w:lineRule="auto"/>
        <w:rPr>
          <w:rFonts w:asciiTheme="minorHAnsi" w:hAnsiTheme="minorHAnsi" w:cstheme="minorHAnsi"/>
          <w:sz w:val="21"/>
          <w:szCs w:val="21"/>
        </w:rPr>
      </w:pPr>
    </w:p>
    <w:p w14:paraId="6073DD37" w14:textId="77777777" w:rsidR="0082538D" w:rsidRDefault="0082538D" w:rsidP="00D41D68">
      <w:pPr>
        <w:autoSpaceDE w:val="0"/>
        <w:autoSpaceDN w:val="0"/>
        <w:adjustRightInd w:val="0"/>
        <w:spacing w:line="276" w:lineRule="auto"/>
        <w:rPr>
          <w:rFonts w:asciiTheme="minorHAnsi" w:hAnsiTheme="minorHAnsi" w:cstheme="minorHAnsi"/>
          <w:sz w:val="21"/>
          <w:szCs w:val="21"/>
        </w:rPr>
      </w:pPr>
    </w:p>
    <w:p w14:paraId="20B42644" w14:textId="77777777" w:rsidR="0082538D" w:rsidRDefault="0082538D" w:rsidP="00D41D68">
      <w:pPr>
        <w:autoSpaceDE w:val="0"/>
        <w:autoSpaceDN w:val="0"/>
        <w:adjustRightInd w:val="0"/>
        <w:spacing w:line="276" w:lineRule="auto"/>
        <w:rPr>
          <w:rFonts w:asciiTheme="minorHAnsi" w:hAnsiTheme="minorHAnsi" w:cstheme="minorHAnsi"/>
          <w:sz w:val="21"/>
          <w:szCs w:val="21"/>
        </w:rPr>
      </w:pPr>
    </w:p>
    <w:p w14:paraId="60465A2C" w14:textId="77777777" w:rsidR="0082538D" w:rsidRDefault="0082538D" w:rsidP="00D41D68">
      <w:pPr>
        <w:autoSpaceDE w:val="0"/>
        <w:autoSpaceDN w:val="0"/>
        <w:adjustRightInd w:val="0"/>
        <w:spacing w:line="276" w:lineRule="auto"/>
        <w:rPr>
          <w:rFonts w:asciiTheme="minorHAnsi" w:hAnsiTheme="minorHAnsi" w:cstheme="minorHAnsi"/>
          <w:sz w:val="21"/>
          <w:szCs w:val="21"/>
        </w:rPr>
      </w:pPr>
    </w:p>
    <w:p w14:paraId="0679B03C" w14:textId="77777777" w:rsidR="0082538D" w:rsidRDefault="0082538D" w:rsidP="00D41D68">
      <w:pPr>
        <w:autoSpaceDE w:val="0"/>
        <w:autoSpaceDN w:val="0"/>
        <w:adjustRightInd w:val="0"/>
        <w:spacing w:line="276" w:lineRule="auto"/>
        <w:rPr>
          <w:rFonts w:asciiTheme="minorHAnsi" w:hAnsiTheme="minorHAnsi" w:cstheme="minorHAnsi"/>
          <w:sz w:val="21"/>
          <w:szCs w:val="21"/>
        </w:rPr>
      </w:pPr>
    </w:p>
    <w:p w14:paraId="68073D19" w14:textId="77777777" w:rsidR="0082538D" w:rsidRDefault="0082538D" w:rsidP="00D41D68">
      <w:pPr>
        <w:autoSpaceDE w:val="0"/>
        <w:autoSpaceDN w:val="0"/>
        <w:adjustRightInd w:val="0"/>
        <w:spacing w:line="276" w:lineRule="auto"/>
        <w:rPr>
          <w:rFonts w:asciiTheme="minorHAnsi" w:hAnsiTheme="minorHAnsi" w:cstheme="minorHAnsi"/>
          <w:sz w:val="21"/>
          <w:szCs w:val="21"/>
        </w:rPr>
      </w:pPr>
    </w:p>
    <w:p w14:paraId="7287697C" w14:textId="77777777" w:rsidR="0082538D" w:rsidRDefault="0082538D" w:rsidP="00D41D68">
      <w:pPr>
        <w:autoSpaceDE w:val="0"/>
        <w:autoSpaceDN w:val="0"/>
        <w:adjustRightInd w:val="0"/>
        <w:spacing w:line="276" w:lineRule="auto"/>
        <w:rPr>
          <w:rFonts w:asciiTheme="minorHAnsi" w:hAnsiTheme="minorHAnsi" w:cstheme="minorHAnsi"/>
          <w:sz w:val="21"/>
          <w:szCs w:val="21"/>
        </w:rPr>
      </w:pPr>
    </w:p>
    <w:p w14:paraId="616CFC08" w14:textId="77777777" w:rsidR="0082538D" w:rsidRDefault="0082538D" w:rsidP="00D41D68">
      <w:pPr>
        <w:autoSpaceDE w:val="0"/>
        <w:autoSpaceDN w:val="0"/>
        <w:adjustRightInd w:val="0"/>
        <w:spacing w:line="276" w:lineRule="auto"/>
        <w:rPr>
          <w:rFonts w:asciiTheme="minorHAnsi" w:hAnsiTheme="minorHAnsi" w:cstheme="minorHAnsi"/>
          <w:sz w:val="21"/>
          <w:szCs w:val="21"/>
        </w:rPr>
      </w:pPr>
    </w:p>
    <w:p w14:paraId="6D669A4A" w14:textId="77777777" w:rsidR="00404F18" w:rsidRDefault="00404F18" w:rsidP="00D41D68">
      <w:pPr>
        <w:autoSpaceDE w:val="0"/>
        <w:autoSpaceDN w:val="0"/>
        <w:adjustRightInd w:val="0"/>
        <w:spacing w:line="276" w:lineRule="auto"/>
        <w:rPr>
          <w:rFonts w:asciiTheme="minorHAnsi" w:hAnsiTheme="minorHAnsi" w:cstheme="minorHAnsi"/>
          <w:sz w:val="21"/>
          <w:szCs w:val="21"/>
        </w:rPr>
      </w:pPr>
    </w:p>
    <w:tbl>
      <w:tblPr>
        <w:tblStyle w:val="TabeladeGrade5Escura-nfase3"/>
        <w:tblW w:w="9209" w:type="dxa"/>
        <w:tblLook w:val="04A0" w:firstRow="1" w:lastRow="0" w:firstColumn="1" w:lastColumn="0" w:noHBand="0" w:noVBand="1"/>
      </w:tblPr>
      <w:tblGrid>
        <w:gridCol w:w="9209"/>
      </w:tblGrid>
      <w:tr w:rsidR="005B2CE5" w14:paraId="6E0E5D87" w14:textId="77777777" w:rsidTr="00774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21A10A3B" w14:textId="30FF47AD" w:rsidR="005B2CE5" w:rsidRPr="005B2CE5" w:rsidRDefault="005B2CE5" w:rsidP="00696879">
            <w:pPr>
              <w:pStyle w:val="Default"/>
              <w:numPr>
                <w:ilvl w:val="0"/>
                <w:numId w:val="13"/>
              </w:numPr>
              <w:jc w:val="center"/>
              <w:rPr>
                <w:rFonts w:asciiTheme="minorHAnsi" w:hAnsiTheme="minorHAnsi" w:cstheme="minorHAnsi"/>
                <w:sz w:val="22"/>
                <w:szCs w:val="22"/>
              </w:rPr>
            </w:pPr>
            <w:r w:rsidRPr="005B2CE5">
              <w:rPr>
                <w:rFonts w:asciiTheme="minorHAnsi" w:hAnsiTheme="minorHAnsi" w:cstheme="minorHAnsi"/>
                <w:sz w:val="22"/>
                <w:szCs w:val="22"/>
              </w:rPr>
              <w:lastRenderedPageBreak/>
              <w:t>ANEXO I</w:t>
            </w:r>
          </w:p>
          <w:p w14:paraId="1933AA06" w14:textId="4C6D83C0" w:rsidR="005B2CE5" w:rsidRDefault="005B2CE5" w:rsidP="00696879">
            <w:pPr>
              <w:pStyle w:val="Default"/>
              <w:numPr>
                <w:ilvl w:val="0"/>
                <w:numId w:val="13"/>
              </w:numPr>
              <w:jc w:val="center"/>
              <w:rPr>
                <w:sz w:val="23"/>
                <w:szCs w:val="23"/>
              </w:rPr>
            </w:pPr>
            <w:r w:rsidRPr="005B2CE5">
              <w:rPr>
                <w:rFonts w:asciiTheme="minorHAnsi" w:hAnsiTheme="minorHAnsi" w:cstheme="minorHAnsi"/>
                <w:sz w:val="22"/>
                <w:szCs w:val="22"/>
              </w:rPr>
              <w:t>TERMO DE REFERÊNCIA</w:t>
            </w:r>
          </w:p>
        </w:tc>
      </w:tr>
    </w:tbl>
    <w:p w14:paraId="5770DF64" w14:textId="77777777" w:rsidR="005B2CE5" w:rsidRPr="00863BEF" w:rsidRDefault="005B2CE5" w:rsidP="00696879">
      <w:pPr>
        <w:pStyle w:val="Default"/>
        <w:numPr>
          <w:ilvl w:val="0"/>
          <w:numId w:val="13"/>
        </w:numPr>
        <w:rPr>
          <w:sz w:val="22"/>
          <w:szCs w:val="22"/>
        </w:rPr>
      </w:pPr>
    </w:p>
    <w:p w14:paraId="2E966C83" w14:textId="124AC7D8" w:rsidR="005058EC" w:rsidRPr="00351982" w:rsidRDefault="005B2CE5" w:rsidP="00172177">
      <w:pPr>
        <w:pStyle w:val="Default"/>
        <w:jc w:val="both"/>
        <w:rPr>
          <w:rFonts w:asciiTheme="minorHAnsi" w:hAnsiTheme="minorHAnsi" w:cstheme="minorHAnsi"/>
          <w:sz w:val="21"/>
          <w:szCs w:val="21"/>
        </w:rPr>
      </w:pPr>
      <w:r w:rsidRPr="00351982">
        <w:rPr>
          <w:rFonts w:asciiTheme="minorHAnsi" w:hAnsiTheme="minorHAnsi" w:cstheme="minorHAnsi"/>
          <w:b/>
          <w:bCs/>
          <w:color w:val="C8201E"/>
          <w:sz w:val="21"/>
          <w:szCs w:val="21"/>
        </w:rPr>
        <w:t>HAVENDO DIVERGÊNCIA ENTRE A ESPECIFICAÇÃO DO SISTEMA E A DO EDITAL,</w:t>
      </w:r>
      <w:r w:rsidR="00172177" w:rsidRPr="00351982">
        <w:rPr>
          <w:rFonts w:asciiTheme="minorHAnsi" w:hAnsiTheme="minorHAnsi" w:cstheme="minorHAnsi"/>
          <w:sz w:val="21"/>
          <w:szCs w:val="21"/>
        </w:rPr>
        <w:t xml:space="preserve"> </w:t>
      </w:r>
      <w:r w:rsidRPr="00351982">
        <w:rPr>
          <w:rFonts w:asciiTheme="minorHAnsi" w:hAnsiTheme="minorHAnsi" w:cstheme="minorHAnsi"/>
          <w:b/>
          <w:bCs/>
          <w:color w:val="C8201E"/>
          <w:sz w:val="21"/>
          <w:szCs w:val="21"/>
        </w:rPr>
        <w:t>PREVALECERÁ A DO EDITAL</w:t>
      </w:r>
    </w:p>
    <w:p w14:paraId="15ECF6EB" w14:textId="77777777" w:rsidR="005B2CE5" w:rsidRPr="00351982" w:rsidRDefault="005B2CE5" w:rsidP="005B2CE5">
      <w:pPr>
        <w:pStyle w:val="Default"/>
        <w:rPr>
          <w:rFonts w:asciiTheme="minorHAnsi" w:hAnsiTheme="minorHAnsi" w:cstheme="minorHAnsi"/>
          <w:color w:val="auto"/>
          <w:sz w:val="21"/>
          <w:szCs w:val="21"/>
        </w:rPr>
      </w:pPr>
    </w:p>
    <w:p w14:paraId="591B5634" w14:textId="6B834CF2" w:rsidR="00DF7FA3" w:rsidRPr="003D6063" w:rsidRDefault="00DF7FA3" w:rsidP="00DF7FA3">
      <w:pPr>
        <w:pStyle w:val="Default"/>
        <w:jc w:val="both"/>
        <w:rPr>
          <w:rFonts w:asciiTheme="minorHAnsi" w:hAnsiTheme="minorHAnsi" w:cstheme="minorHAnsi"/>
          <w:b/>
          <w:bCs/>
          <w:color w:val="auto"/>
          <w:sz w:val="21"/>
          <w:szCs w:val="21"/>
        </w:rPr>
      </w:pPr>
      <w:r w:rsidRPr="003D6063">
        <w:rPr>
          <w:rFonts w:asciiTheme="minorHAnsi" w:hAnsiTheme="minorHAnsi" w:cstheme="minorHAnsi"/>
          <w:b/>
          <w:bCs/>
          <w:color w:val="auto"/>
          <w:sz w:val="21"/>
          <w:szCs w:val="21"/>
        </w:rPr>
        <w:t xml:space="preserve">PREGÃO ELETRÔNICO – SISTEMA REGISTRO DE PREÇO Nº </w:t>
      </w:r>
      <w:r w:rsidR="00BC281C">
        <w:rPr>
          <w:rFonts w:asciiTheme="minorHAnsi" w:hAnsiTheme="minorHAnsi" w:cstheme="minorHAnsi"/>
          <w:b/>
          <w:bCs/>
          <w:color w:val="auto"/>
          <w:sz w:val="21"/>
          <w:szCs w:val="21"/>
        </w:rPr>
        <w:t>22/2025</w:t>
      </w:r>
      <w:r w:rsidRPr="003D6063">
        <w:rPr>
          <w:rFonts w:asciiTheme="minorHAnsi" w:hAnsiTheme="minorHAnsi" w:cstheme="minorHAnsi"/>
          <w:b/>
          <w:bCs/>
          <w:color w:val="auto"/>
          <w:sz w:val="21"/>
          <w:szCs w:val="21"/>
        </w:rPr>
        <w:t xml:space="preserve"> - PROCESSO Nº </w:t>
      </w:r>
      <w:r w:rsidR="008B2341" w:rsidRPr="003D6063">
        <w:rPr>
          <w:rFonts w:asciiTheme="minorHAnsi" w:hAnsiTheme="minorHAnsi" w:cstheme="minorHAnsi"/>
          <w:b/>
          <w:bCs/>
          <w:color w:val="auto"/>
          <w:sz w:val="21"/>
          <w:szCs w:val="21"/>
        </w:rPr>
        <w:t>1162/2025</w:t>
      </w:r>
    </w:p>
    <w:p w14:paraId="654E2CAB" w14:textId="35D094B9" w:rsidR="005B2CE5" w:rsidRPr="003D6063" w:rsidRDefault="00DF7FA3" w:rsidP="00964ABE">
      <w:pPr>
        <w:pStyle w:val="Default"/>
        <w:jc w:val="both"/>
        <w:rPr>
          <w:rFonts w:asciiTheme="minorHAnsi" w:hAnsiTheme="minorHAnsi" w:cstheme="minorHAnsi"/>
          <w:b/>
          <w:color w:val="auto"/>
          <w:sz w:val="21"/>
          <w:szCs w:val="21"/>
        </w:rPr>
      </w:pPr>
      <w:r w:rsidRPr="003D6063">
        <w:rPr>
          <w:rFonts w:asciiTheme="minorHAnsi" w:hAnsiTheme="minorHAnsi" w:cstheme="minorHAnsi"/>
          <w:b/>
          <w:bCs/>
          <w:color w:val="auto"/>
          <w:sz w:val="21"/>
          <w:szCs w:val="21"/>
        </w:rPr>
        <w:t xml:space="preserve">OBJETO: </w:t>
      </w:r>
      <w:r w:rsidR="008B2341" w:rsidRPr="003D6063">
        <w:rPr>
          <w:rFonts w:asciiTheme="minorHAnsi" w:hAnsiTheme="minorHAnsi" w:cstheme="minorHAnsi"/>
          <w:b/>
          <w:color w:val="auto"/>
          <w:sz w:val="21"/>
          <w:szCs w:val="21"/>
        </w:rPr>
        <w:t>REGISTRO DE PREÇO PARA AQUISIÇÃO DE MEDICAMENTOS DO GRUPO II PARA PRONTO ATENDIMENTO MUNICIPAL PARA ATENDIMENTO POR PERÍODO DE 12 MESES.</w:t>
      </w:r>
    </w:p>
    <w:p w14:paraId="7D69726C" w14:textId="77777777" w:rsidR="00964ABE" w:rsidRPr="003D6063" w:rsidRDefault="00964ABE" w:rsidP="00964ABE">
      <w:pPr>
        <w:pStyle w:val="Default"/>
        <w:jc w:val="both"/>
        <w:rPr>
          <w:rFonts w:asciiTheme="minorHAnsi" w:hAnsiTheme="minorHAnsi" w:cstheme="minorHAnsi"/>
          <w:color w:val="auto"/>
          <w:sz w:val="21"/>
          <w:szCs w:val="21"/>
        </w:rPr>
      </w:pPr>
    </w:p>
    <w:p w14:paraId="267A518D" w14:textId="7957DF37" w:rsidR="004B1B89" w:rsidRPr="003D6063" w:rsidRDefault="005873D1" w:rsidP="004B1B89">
      <w:pPr>
        <w:ind w:right="282"/>
        <w:jc w:val="center"/>
        <w:rPr>
          <w:rFonts w:asciiTheme="minorHAnsi" w:hAnsiTheme="minorHAnsi" w:cstheme="minorHAnsi"/>
          <w:b/>
          <w:sz w:val="21"/>
          <w:szCs w:val="21"/>
        </w:rPr>
      </w:pPr>
      <w:r w:rsidRPr="003D6063">
        <w:rPr>
          <w:rFonts w:asciiTheme="minorHAnsi" w:hAnsiTheme="minorHAnsi" w:cstheme="minorHAnsi"/>
          <w:b/>
          <w:sz w:val="21"/>
          <w:szCs w:val="21"/>
        </w:rPr>
        <w:t>AQUISIÇÃO DE BENS</w:t>
      </w:r>
    </w:p>
    <w:p w14:paraId="2E0714A4" w14:textId="77777777" w:rsidR="00364507" w:rsidRPr="003D6063" w:rsidRDefault="00364507" w:rsidP="00364507">
      <w:pPr>
        <w:keepNext/>
        <w:keepLines/>
        <w:pBdr>
          <w:top w:val="nil"/>
          <w:left w:val="nil"/>
          <w:bottom w:val="nil"/>
          <w:right w:val="nil"/>
          <w:between w:val="nil"/>
        </w:pBdr>
        <w:tabs>
          <w:tab w:val="left" w:pos="567"/>
        </w:tabs>
        <w:suppressAutoHyphens/>
        <w:spacing w:line="360" w:lineRule="auto"/>
        <w:jc w:val="both"/>
        <w:rPr>
          <w:rFonts w:asciiTheme="minorHAnsi" w:hAnsiTheme="minorHAnsi" w:cstheme="minorHAnsi"/>
          <w:b/>
          <w:sz w:val="21"/>
          <w:szCs w:val="21"/>
        </w:rPr>
      </w:pPr>
    </w:p>
    <w:p w14:paraId="775E8896" w14:textId="77777777" w:rsidR="00364507" w:rsidRPr="003D6063" w:rsidRDefault="00364507" w:rsidP="00351982">
      <w:pPr>
        <w:keepNext/>
        <w:keepLines/>
        <w:numPr>
          <w:ilvl w:val="0"/>
          <w:numId w:val="51"/>
        </w:numPr>
        <w:pBdr>
          <w:top w:val="nil"/>
          <w:left w:val="nil"/>
          <w:bottom w:val="nil"/>
          <w:right w:val="nil"/>
          <w:between w:val="nil"/>
        </w:pBdr>
        <w:tabs>
          <w:tab w:val="left" w:pos="567"/>
          <w:tab w:val="left" w:pos="567"/>
        </w:tabs>
        <w:suppressAutoHyphens/>
        <w:jc w:val="both"/>
        <w:rPr>
          <w:rFonts w:asciiTheme="minorHAnsi" w:hAnsiTheme="minorHAnsi" w:cstheme="minorHAnsi"/>
          <w:b/>
          <w:sz w:val="21"/>
          <w:szCs w:val="21"/>
        </w:rPr>
      </w:pPr>
      <w:r w:rsidRPr="003D6063">
        <w:rPr>
          <w:rFonts w:asciiTheme="minorHAnsi" w:hAnsiTheme="minorHAnsi" w:cstheme="minorHAnsi"/>
          <w:b/>
          <w:sz w:val="21"/>
          <w:szCs w:val="21"/>
        </w:rPr>
        <w:t>CONDIÇÕES GERAIS DA CONTRATAÇÃO</w:t>
      </w:r>
    </w:p>
    <w:p w14:paraId="00AADEF4" w14:textId="77777777" w:rsidR="00364507" w:rsidRPr="003D6063" w:rsidRDefault="00364507" w:rsidP="002A7BDF">
      <w:pPr>
        <w:keepNext/>
        <w:keepLines/>
        <w:pBdr>
          <w:top w:val="nil"/>
          <w:left w:val="nil"/>
          <w:bottom w:val="nil"/>
          <w:right w:val="nil"/>
          <w:between w:val="nil"/>
        </w:pBdr>
        <w:tabs>
          <w:tab w:val="left" w:pos="567"/>
        </w:tabs>
        <w:jc w:val="both"/>
        <w:rPr>
          <w:rFonts w:asciiTheme="minorHAnsi" w:hAnsiTheme="minorHAnsi" w:cstheme="minorHAnsi"/>
          <w:b/>
          <w:sz w:val="21"/>
          <w:szCs w:val="21"/>
        </w:rPr>
      </w:pPr>
    </w:p>
    <w:p w14:paraId="3637DEE1" w14:textId="0B429F63" w:rsidR="00364507" w:rsidRPr="003D6063" w:rsidRDefault="00364507" w:rsidP="002A7BDF">
      <w:pPr>
        <w:keepNext/>
        <w:keepLines/>
        <w:pBdr>
          <w:top w:val="nil"/>
          <w:left w:val="nil"/>
          <w:bottom w:val="nil"/>
          <w:right w:val="nil"/>
          <w:between w:val="nil"/>
        </w:pBdr>
        <w:tabs>
          <w:tab w:val="left" w:pos="567"/>
        </w:tabs>
        <w:suppressAutoHyphens/>
        <w:jc w:val="both"/>
        <w:rPr>
          <w:rFonts w:asciiTheme="minorHAnsi" w:hAnsiTheme="minorHAnsi" w:cstheme="minorHAnsi"/>
          <w:sz w:val="21"/>
          <w:szCs w:val="21"/>
        </w:rPr>
      </w:pPr>
      <w:r w:rsidRPr="003D6063">
        <w:rPr>
          <w:rFonts w:asciiTheme="minorHAnsi" w:hAnsiTheme="minorHAnsi" w:cstheme="minorHAnsi"/>
          <w:sz w:val="21"/>
          <w:szCs w:val="21"/>
        </w:rPr>
        <w:t>Aquisição de</w:t>
      </w:r>
      <w:r w:rsidRPr="003D6063">
        <w:rPr>
          <w:rFonts w:asciiTheme="minorHAnsi" w:hAnsiTheme="minorHAnsi" w:cstheme="minorHAnsi"/>
          <w:sz w:val="21"/>
          <w:szCs w:val="21"/>
          <w:highlight w:val="white"/>
        </w:rPr>
        <w:t xml:space="preserve"> </w:t>
      </w:r>
      <w:r w:rsidRPr="003D6063">
        <w:rPr>
          <w:rFonts w:asciiTheme="minorHAnsi" w:hAnsiTheme="minorHAnsi" w:cstheme="minorHAnsi"/>
          <w:sz w:val="21"/>
          <w:szCs w:val="21"/>
        </w:rPr>
        <w:t>medicamentos do grupo II para Pronto Atendimento Municipal para atendimento por período de 12 meses</w:t>
      </w:r>
      <w:r w:rsidRPr="003D6063">
        <w:rPr>
          <w:rFonts w:asciiTheme="minorHAnsi" w:hAnsiTheme="minorHAnsi" w:cstheme="minorHAnsi"/>
          <w:b/>
          <w:sz w:val="21"/>
          <w:szCs w:val="21"/>
        </w:rPr>
        <w:t>,</w:t>
      </w:r>
      <w:r w:rsidRPr="003D6063">
        <w:rPr>
          <w:rFonts w:asciiTheme="minorHAnsi" w:hAnsiTheme="minorHAnsi" w:cstheme="minorHAnsi"/>
          <w:sz w:val="21"/>
          <w:szCs w:val="21"/>
        </w:rPr>
        <w:t xml:space="preserve"> nos termos da tabela abaixo, conforme condições e exigências estabelecidas neste instrumento.</w:t>
      </w:r>
    </w:p>
    <w:p w14:paraId="6B6A2418" w14:textId="77777777" w:rsidR="002F635E" w:rsidRPr="00351982" w:rsidRDefault="002F635E" w:rsidP="00893D51">
      <w:pPr>
        <w:ind w:right="282"/>
        <w:rPr>
          <w:rFonts w:asciiTheme="minorHAnsi" w:hAnsiTheme="minorHAnsi" w:cstheme="minorHAnsi"/>
          <w:b/>
          <w:sz w:val="21"/>
          <w:szCs w:val="21"/>
        </w:rPr>
      </w:pPr>
    </w:p>
    <w:p w14:paraId="276B07F5" w14:textId="5FDC79D4" w:rsidR="00893D51" w:rsidRDefault="00D83FF0" w:rsidP="00351982">
      <w:pPr>
        <w:pStyle w:val="PargrafodaLista"/>
        <w:autoSpaceDE w:val="0"/>
        <w:autoSpaceDN w:val="0"/>
        <w:adjustRightInd w:val="0"/>
        <w:ind w:left="360"/>
        <w:jc w:val="center"/>
        <w:rPr>
          <w:rFonts w:asciiTheme="minorHAnsi" w:hAnsiTheme="minorHAnsi" w:cstheme="minorHAnsi"/>
          <w:b/>
          <w:bCs/>
          <w:sz w:val="21"/>
          <w:szCs w:val="21"/>
        </w:rPr>
      </w:pPr>
      <w:r w:rsidRPr="003D6063">
        <w:rPr>
          <w:rFonts w:asciiTheme="minorHAnsi" w:hAnsiTheme="minorHAnsi" w:cstheme="minorHAnsi"/>
          <w:b/>
          <w:bCs/>
          <w:sz w:val="21"/>
          <w:szCs w:val="21"/>
        </w:rPr>
        <w:t>DESCRIÇÃO DOS ITENS, ESPECIFICAÇÕES, QUANTIDADES E PREÇOS MÁXIMOS FIXADOS.</w:t>
      </w:r>
      <w:bookmarkStart w:id="3" w:name="_heading=h.gjdgxs" w:colFirst="0" w:colLast="0"/>
      <w:bookmarkEnd w:id="3"/>
    </w:p>
    <w:tbl>
      <w:tblPr>
        <w:tblW w:w="8926" w:type="dxa"/>
        <w:tblCellMar>
          <w:left w:w="70" w:type="dxa"/>
          <w:right w:w="70" w:type="dxa"/>
        </w:tblCellMar>
        <w:tblLook w:val="04A0" w:firstRow="1" w:lastRow="0" w:firstColumn="1" w:lastColumn="0" w:noHBand="0" w:noVBand="1"/>
      </w:tblPr>
      <w:tblGrid>
        <w:gridCol w:w="479"/>
        <w:gridCol w:w="2194"/>
        <w:gridCol w:w="2112"/>
        <w:gridCol w:w="564"/>
        <w:gridCol w:w="951"/>
        <w:gridCol w:w="1208"/>
        <w:gridCol w:w="1418"/>
      </w:tblGrid>
      <w:tr w:rsidR="0023147D" w:rsidRPr="0023147D" w14:paraId="5C606949" w14:textId="77777777" w:rsidTr="0023147D">
        <w:trPr>
          <w:trHeight w:val="255"/>
        </w:trPr>
        <w:tc>
          <w:tcPr>
            <w:tcW w:w="5349" w:type="dxa"/>
            <w:gridSpan w:val="4"/>
            <w:tcBorders>
              <w:top w:val="single" w:sz="4" w:space="0" w:color="auto"/>
              <w:left w:val="single" w:sz="4" w:space="0" w:color="auto"/>
              <w:bottom w:val="single" w:sz="4" w:space="0" w:color="auto"/>
              <w:right w:val="single" w:sz="4" w:space="0" w:color="auto"/>
            </w:tcBorders>
            <w:shd w:val="clear" w:color="auto" w:fill="auto"/>
            <w:hideMark/>
          </w:tcPr>
          <w:p w14:paraId="49030937" w14:textId="77777777" w:rsidR="0023147D" w:rsidRPr="0023147D" w:rsidRDefault="0023147D" w:rsidP="0023147D">
            <w:pPr>
              <w:jc w:val="center"/>
              <w:rPr>
                <w:rFonts w:ascii="Tahoma" w:hAnsi="Tahoma" w:cs="Tahoma"/>
                <w:sz w:val="16"/>
                <w:szCs w:val="16"/>
              </w:rPr>
            </w:pPr>
            <w:r w:rsidRPr="0023147D">
              <w:rPr>
                <w:rFonts w:ascii="Tahoma" w:hAnsi="Tahoma" w:cs="Tahoma"/>
                <w:sz w:val="16"/>
                <w:szCs w:val="16"/>
              </w:rPr>
              <w:t>Item</w:t>
            </w:r>
          </w:p>
        </w:tc>
        <w:tc>
          <w:tcPr>
            <w:tcW w:w="3577" w:type="dxa"/>
            <w:gridSpan w:val="3"/>
            <w:tcBorders>
              <w:top w:val="single" w:sz="4" w:space="0" w:color="auto"/>
              <w:left w:val="nil"/>
              <w:bottom w:val="single" w:sz="4" w:space="0" w:color="auto"/>
              <w:right w:val="single" w:sz="4" w:space="0" w:color="auto"/>
            </w:tcBorders>
            <w:shd w:val="clear" w:color="auto" w:fill="auto"/>
            <w:hideMark/>
          </w:tcPr>
          <w:p w14:paraId="1485642A" w14:textId="77777777" w:rsidR="0023147D" w:rsidRPr="0023147D" w:rsidRDefault="0023147D" w:rsidP="0023147D">
            <w:pPr>
              <w:jc w:val="center"/>
              <w:rPr>
                <w:rFonts w:ascii="Tahoma" w:hAnsi="Tahoma" w:cs="Tahoma"/>
                <w:sz w:val="16"/>
                <w:szCs w:val="16"/>
              </w:rPr>
            </w:pPr>
            <w:r w:rsidRPr="0023147D">
              <w:rPr>
                <w:rFonts w:ascii="Tahoma" w:hAnsi="Tahoma" w:cs="Tahoma"/>
                <w:sz w:val="16"/>
                <w:szCs w:val="16"/>
              </w:rPr>
              <w:t>Valores estimados do processo</w:t>
            </w:r>
          </w:p>
        </w:tc>
      </w:tr>
      <w:tr w:rsidR="0023147D" w:rsidRPr="0023147D" w14:paraId="78168D81" w14:textId="77777777" w:rsidTr="0023147D">
        <w:trPr>
          <w:trHeight w:val="255"/>
        </w:trPr>
        <w:tc>
          <w:tcPr>
            <w:tcW w:w="479" w:type="dxa"/>
            <w:tcBorders>
              <w:top w:val="nil"/>
              <w:left w:val="single" w:sz="4" w:space="0" w:color="auto"/>
              <w:bottom w:val="single" w:sz="4" w:space="0" w:color="auto"/>
              <w:right w:val="single" w:sz="4" w:space="0" w:color="auto"/>
            </w:tcBorders>
            <w:shd w:val="clear" w:color="auto" w:fill="auto"/>
            <w:hideMark/>
          </w:tcPr>
          <w:p w14:paraId="79B4010A" w14:textId="77777777" w:rsidR="0023147D" w:rsidRPr="0023147D" w:rsidRDefault="0023147D" w:rsidP="0023147D">
            <w:pPr>
              <w:rPr>
                <w:rFonts w:ascii="Tahoma" w:hAnsi="Tahoma" w:cs="Tahoma"/>
                <w:sz w:val="16"/>
                <w:szCs w:val="16"/>
              </w:rPr>
            </w:pPr>
            <w:r w:rsidRPr="0023147D">
              <w:rPr>
                <w:rFonts w:ascii="Tahoma" w:hAnsi="Tahoma" w:cs="Tahoma"/>
                <w:sz w:val="16"/>
                <w:szCs w:val="16"/>
              </w:rPr>
              <w:t>Item</w:t>
            </w:r>
          </w:p>
        </w:tc>
        <w:tc>
          <w:tcPr>
            <w:tcW w:w="2194" w:type="dxa"/>
            <w:tcBorders>
              <w:top w:val="nil"/>
              <w:left w:val="nil"/>
              <w:bottom w:val="single" w:sz="4" w:space="0" w:color="auto"/>
              <w:right w:val="single" w:sz="4" w:space="0" w:color="auto"/>
            </w:tcBorders>
            <w:shd w:val="clear" w:color="auto" w:fill="auto"/>
            <w:hideMark/>
          </w:tcPr>
          <w:p w14:paraId="0998CF94" w14:textId="77777777" w:rsidR="0023147D" w:rsidRPr="0023147D" w:rsidRDefault="0023147D" w:rsidP="0023147D">
            <w:pPr>
              <w:rPr>
                <w:rFonts w:ascii="Tahoma" w:hAnsi="Tahoma" w:cs="Tahoma"/>
                <w:sz w:val="16"/>
                <w:szCs w:val="16"/>
              </w:rPr>
            </w:pPr>
            <w:r w:rsidRPr="0023147D">
              <w:rPr>
                <w:rFonts w:ascii="Tahoma" w:hAnsi="Tahoma" w:cs="Tahoma"/>
                <w:sz w:val="16"/>
                <w:szCs w:val="16"/>
              </w:rPr>
              <w:t>Descrição</w:t>
            </w:r>
          </w:p>
        </w:tc>
        <w:tc>
          <w:tcPr>
            <w:tcW w:w="2112" w:type="dxa"/>
            <w:tcBorders>
              <w:top w:val="nil"/>
              <w:left w:val="nil"/>
              <w:bottom w:val="single" w:sz="4" w:space="0" w:color="auto"/>
              <w:right w:val="single" w:sz="4" w:space="0" w:color="auto"/>
            </w:tcBorders>
            <w:shd w:val="clear" w:color="auto" w:fill="auto"/>
            <w:hideMark/>
          </w:tcPr>
          <w:p w14:paraId="46600674" w14:textId="77777777" w:rsidR="0023147D" w:rsidRPr="0023147D" w:rsidRDefault="0023147D" w:rsidP="0023147D">
            <w:pPr>
              <w:rPr>
                <w:rFonts w:ascii="Tahoma" w:hAnsi="Tahoma" w:cs="Tahoma"/>
                <w:sz w:val="16"/>
                <w:szCs w:val="16"/>
              </w:rPr>
            </w:pPr>
            <w:r w:rsidRPr="0023147D">
              <w:rPr>
                <w:rFonts w:ascii="Tahoma" w:hAnsi="Tahoma" w:cs="Tahoma"/>
                <w:sz w:val="16"/>
                <w:szCs w:val="16"/>
              </w:rPr>
              <w:t>Especificação</w:t>
            </w:r>
          </w:p>
        </w:tc>
        <w:tc>
          <w:tcPr>
            <w:tcW w:w="564" w:type="dxa"/>
            <w:tcBorders>
              <w:top w:val="nil"/>
              <w:left w:val="nil"/>
              <w:bottom w:val="single" w:sz="4" w:space="0" w:color="auto"/>
              <w:right w:val="single" w:sz="4" w:space="0" w:color="auto"/>
            </w:tcBorders>
            <w:shd w:val="clear" w:color="auto" w:fill="auto"/>
            <w:hideMark/>
          </w:tcPr>
          <w:p w14:paraId="6CE477FD" w14:textId="77777777" w:rsidR="0023147D" w:rsidRPr="0023147D" w:rsidRDefault="0023147D" w:rsidP="0023147D">
            <w:pPr>
              <w:rPr>
                <w:rFonts w:ascii="Tahoma" w:hAnsi="Tahoma" w:cs="Tahoma"/>
                <w:sz w:val="16"/>
                <w:szCs w:val="16"/>
              </w:rPr>
            </w:pPr>
            <w:r w:rsidRPr="0023147D">
              <w:rPr>
                <w:rFonts w:ascii="Tahoma" w:hAnsi="Tahoma" w:cs="Tahoma"/>
                <w:sz w:val="16"/>
                <w:szCs w:val="16"/>
              </w:rPr>
              <w:t>UN</w:t>
            </w:r>
          </w:p>
        </w:tc>
        <w:tc>
          <w:tcPr>
            <w:tcW w:w="951" w:type="dxa"/>
            <w:tcBorders>
              <w:top w:val="nil"/>
              <w:left w:val="nil"/>
              <w:bottom w:val="single" w:sz="4" w:space="0" w:color="auto"/>
              <w:right w:val="single" w:sz="4" w:space="0" w:color="auto"/>
            </w:tcBorders>
            <w:shd w:val="clear" w:color="auto" w:fill="auto"/>
            <w:hideMark/>
          </w:tcPr>
          <w:p w14:paraId="13DC1BAD" w14:textId="77777777" w:rsidR="0023147D" w:rsidRPr="0023147D" w:rsidRDefault="0023147D" w:rsidP="0023147D">
            <w:pPr>
              <w:rPr>
                <w:rFonts w:ascii="Tahoma" w:hAnsi="Tahoma" w:cs="Tahoma"/>
                <w:sz w:val="16"/>
                <w:szCs w:val="16"/>
              </w:rPr>
            </w:pPr>
            <w:r w:rsidRPr="0023147D">
              <w:rPr>
                <w:rFonts w:ascii="Tahoma" w:hAnsi="Tahoma" w:cs="Tahoma"/>
                <w:sz w:val="16"/>
                <w:szCs w:val="16"/>
              </w:rPr>
              <w:t>Quantidade</w:t>
            </w:r>
          </w:p>
        </w:tc>
        <w:tc>
          <w:tcPr>
            <w:tcW w:w="1208" w:type="dxa"/>
            <w:tcBorders>
              <w:top w:val="nil"/>
              <w:left w:val="nil"/>
              <w:bottom w:val="single" w:sz="4" w:space="0" w:color="auto"/>
              <w:right w:val="single" w:sz="4" w:space="0" w:color="auto"/>
            </w:tcBorders>
            <w:shd w:val="clear" w:color="auto" w:fill="auto"/>
            <w:hideMark/>
          </w:tcPr>
          <w:p w14:paraId="7E1E6B93" w14:textId="77777777" w:rsidR="0023147D" w:rsidRPr="0023147D" w:rsidRDefault="0023147D" w:rsidP="0023147D">
            <w:pPr>
              <w:rPr>
                <w:rFonts w:ascii="Tahoma" w:hAnsi="Tahoma" w:cs="Tahoma"/>
                <w:sz w:val="16"/>
                <w:szCs w:val="16"/>
              </w:rPr>
            </w:pPr>
            <w:r w:rsidRPr="0023147D">
              <w:rPr>
                <w:rFonts w:ascii="Tahoma" w:hAnsi="Tahoma" w:cs="Tahoma"/>
                <w:sz w:val="16"/>
                <w:szCs w:val="16"/>
              </w:rPr>
              <w:t>Valor unitário</w:t>
            </w:r>
          </w:p>
        </w:tc>
        <w:tc>
          <w:tcPr>
            <w:tcW w:w="1418" w:type="dxa"/>
            <w:tcBorders>
              <w:top w:val="nil"/>
              <w:left w:val="nil"/>
              <w:bottom w:val="single" w:sz="4" w:space="0" w:color="auto"/>
              <w:right w:val="single" w:sz="4" w:space="0" w:color="auto"/>
            </w:tcBorders>
            <w:shd w:val="clear" w:color="auto" w:fill="auto"/>
            <w:hideMark/>
          </w:tcPr>
          <w:p w14:paraId="7011DB4A" w14:textId="77777777" w:rsidR="0023147D" w:rsidRPr="0023147D" w:rsidRDefault="0023147D" w:rsidP="0023147D">
            <w:pPr>
              <w:rPr>
                <w:rFonts w:ascii="Tahoma" w:hAnsi="Tahoma" w:cs="Tahoma"/>
                <w:sz w:val="16"/>
                <w:szCs w:val="16"/>
              </w:rPr>
            </w:pPr>
            <w:r w:rsidRPr="0023147D">
              <w:rPr>
                <w:rFonts w:ascii="Tahoma" w:hAnsi="Tahoma" w:cs="Tahoma"/>
                <w:sz w:val="16"/>
                <w:szCs w:val="16"/>
              </w:rPr>
              <w:t>Valor total</w:t>
            </w:r>
          </w:p>
        </w:tc>
      </w:tr>
      <w:tr w:rsidR="0023147D" w:rsidRPr="0023147D" w14:paraId="266C95AD"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143F9629"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w:t>
            </w:r>
          </w:p>
        </w:tc>
        <w:tc>
          <w:tcPr>
            <w:tcW w:w="2194" w:type="dxa"/>
            <w:tcBorders>
              <w:top w:val="nil"/>
              <w:left w:val="nil"/>
              <w:bottom w:val="single" w:sz="4" w:space="0" w:color="auto"/>
              <w:right w:val="single" w:sz="4" w:space="0" w:color="auto"/>
            </w:tcBorders>
            <w:shd w:val="clear" w:color="auto" w:fill="auto"/>
            <w:hideMark/>
          </w:tcPr>
          <w:p w14:paraId="667065F4"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ACETILCISTEINA 100 MG/ML</w:t>
            </w:r>
          </w:p>
        </w:tc>
        <w:tc>
          <w:tcPr>
            <w:tcW w:w="2112" w:type="dxa"/>
            <w:tcBorders>
              <w:top w:val="nil"/>
              <w:left w:val="nil"/>
              <w:bottom w:val="single" w:sz="4" w:space="0" w:color="auto"/>
              <w:right w:val="single" w:sz="4" w:space="0" w:color="auto"/>
            </w:tcBorders>
            <w:shd w:val="clear" w:color="auto" w:fill="auto"/>
            <w:hideMark/>
          </w:tcPr>
          <w:p w14:paraId="0104314A"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18E389B9"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6C274DA1"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200</w:t>
            </w:r>
          </w:p>
        </w:tc>
        <w:tc>
          <w:tcPr>
            <w:tcW w:w="1208" w:type="dxa"/>
            <w:tcBorders>
              <w:top w:val="nil"/>
              <w:left w:val="nil"/>
              <w:bottom w:val="single" w:sz="4" w:space="0" w:color="auto"/>
              <w:right w:val="single" w:sz="4" w:space="0" w:color="auto"/>
            </w:tcBorders>
            <w:shd w:val="clear" w:color="auto" w:fill="auto"/>
            <w:hideMark/>
          </w:tcPr>
          <w:p w14:paraId="3ADA1382"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R$ 4,11</w:t>
            </w:r>
          </w:p>
        </w:tc>
        <w:tc>
          <w:tcPr>
            <w:tcW w:w="1418" w:type="dxa"/>
            <w:tcBorders>
              <w:top w:val="nil"/>
              <w:left w:val="nil"/>
              <w:bottom w:val="single" w:sz="4" w:space="0" w:color="auto"/>
              <w:right w:val="single" w:sz="4" w:space="0" w:color="auto"/>
            </w:tcBorders>
            <w:shd w:val="clear" w:color="auto" w:fill="auto"/>
            <w:hideMark/>
          </w:tcPr>
          <w:p w14:paraId="5B2B47C1"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R$ 822,00</w:t>
            </w:r>
          </w:p>
        </w:tc>
      </w:tr>
      <w:tr w:rsidR="0023147D" w:rsidRPr="0023147D" w14:paraId="22505B25"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2EB6CA2B"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w:t>
            </w:r>
          </w:p>
        </w:tc>
        <w:tc>
          <w:tcPr>
            <w:tcW w:w="2194" w:type="dxa"/>
            <w:tcBorders>
              <w:top w:val="nil"/>
              <w:left w:val="nil"/>
              <w:bottom w:val="single" w:sz="4" w:space="0" w:color="auto"/>
              <w:right w:val="single" w:sz="4" w:space="0" w:color="auto"/>
            </w:tcBorders>
            <w:shd w:val="clear" w:color="auto" w:fill="auto"/>
            <w:hideMark/>
          </w:tcPr>
          <w:p w14:paraId="35768F91"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ACIDO TRANEXÂMICO 50 MG/ML</w:t>
            </w:r>
          </w:p>
        </w:tc>
        <w:tc>
          <w:tcPr>
            <w:tcW w:w="2112" w:type="dxa"/>
            <w:tcBorders>
              <w:top w:val="nil"/>
              <w:left w:val="nil"/>
              <w:bottom w:val="single" w:sz="4" w:space="0" w:color="auto"/>
              <w:right w:val="single" w:sz="4" w:space="0" w:color="auto"/>
            </w:tcBorders>
            <w:shd w:val="clear" w:color="auto" w:fill="auto"/>
            <w:hideMark/>
          </w:tcPr>
          <w:p w14:paraId="206E6D24"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475DD226"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7553CE00"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300</w:t>
            </w:r>
          </w:p>
        </w:tc>
        <w:tc>
          <w:tcPr>
            <w:tcW w:w="1208" w:type="dxa"/>
            <w:tcBorders>
              <w:top w:val="nil"/>
              <w:left w:val="nil"/>
              <w:bottom w:val="single" w:sz="4" w:space="0" w:color="auto"/>
              <w:right w:val="single" w:sz="4" w:space="0" w:color="auto"/>
            </w:tcBorders>
            <w:shd w:val="clear" w:color="auto" w:fill="auto"/>
            <w:hideMark/>
          </w:tcPr>
          <w:p w14:paraId="2B12B9CE"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R$ 6,27</w:t>
            </w:r>
          </w:p>
        </w:tc>
        <w:tc>
          <w:tcPr>
            <w:tcW w:w="1418" w:type="dxa"/>
            <w:tcBorders>
              <w:top w:val="nil"/>
              <w:left w:val="nil"/>
              <w:bottom w:val="single" w:sz="4" w:space="0" w:color="auto"/>
              <w:right w:val="single" w:sz="4" w:space="0" w:color="auto"/>
            </w:tcBorders>
            <w:shd w:val="clear" w:color="auto" w:fill="auto"/>
            <w:hideMark/>
          </w:tcPr>
          <w:p w14:paraId="086EEB95"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R$ 1.881,00</w:t>
            </w:r>
          </w:p>
        </w:tc>
      </w:tr>
      <w:tr w:rsidR="0023147D" w:rsidRPr="0023147D" w14:paraId="3A8BCB39"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7FC54DC4"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3</w:t>
            </w:r>
          </w:p>
        </w:tc>
        <w:tc>
          <w:tcPr>
            <w:tcW w:w="2194" w:type="dxa"/>
            <w:tcBorders>
              <w:top w:val="nil"/>
              <w:left w:val="nil"/>
              <w:bottom w:val="single" w:sz="4" w:space="0" w:color="auto"/>
              <w:right w:val="single" w:sz="4" w:space="0" w:color="auto"/>
            </w:tcBorders>
            <w:shd w:val="clear" w:color="auto" w:fill="auto"/>
            <w:hideMark/>
          </w:tcPr>
          <w:p w14:paraId="4F45424D"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ADENOSINA 3 MG/ML</w:t>
            </w:r>
          </w:p>
        </w:tc>
        <w:tc>
          <w:tcPr>
            <w:tcW w:w="2112" w:type="dxa"/>
            <w:tcBorders>
              <w:top w:val="nil"/>
              <w:left w:val="nil"/>
              <w:bottom w:val="single" w:sz="4" w:space="0" w:color="auto"/>
              <w:right w:val="single" w:sz="4" w:space="0" w:color="auto"/>
            </w:tcBorders>
            <w:shd w:val="clear" w:color="auto" w:fill="auto"/>
            <w:hideMark/>
          </w:tcPr>
          <w:p w14:paraId="2F0D659B"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2FFFB8C9"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0060C9D2"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100</w:t>
            </w:r>
          </w:p>
        </w:tc>
        <w:tc>
          <w:tcPr>
            <w:tcW w:w="1208" w:type="dxa"/>
            <w:tcBorders>
              <w:top w:val="nil"/>
              <w:left w:val="nil"/>
              <w:bottom w:val="single" w:sz="4" w:space="0" w:color="auto"/>
              <w:right w:val="single" w:sz="4" w:space="0" w:color="auto"/>
            </w:tcBorders>
            <w:shd w:val="clear" w:color="auto" w:fill="auto"/>
            <w:hideMark/>
          </w:tcPr>
          <w:p w14:paraId="1C2B25C1"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R$ 12,76</w:t>
            </w:r>
          </w:p>
        </w:tc>
        <w:tc>
          <w:tcPr>
            <w:tcW w:w="1418" w:type="dxa"/>
            <w:tcBorders>
              <w:top w:val="nil"/>
              <w:left w:val="nil"/>
              <w:bottom w:val="single" w:sz="4" w:space="0" w:color="auto"/>
              <w:right w:val="single" w:sz="4" w:space="0" w:color="auto"/>
            </w:tcBorders>
            <w:shd w:val="clear" w:color="auto" w:fill="auto"/>
            <w:hideMark/>
          </w:tcPr>
          <w:p w14:paraId="3E5413E3"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R$ 1.276,00</w:t>
            </w:r>
          </w:p>
        </w:tc>
      </w:tr>
      <w:tr w:rsidR="0023147D" w:rsidRPr="0023147D" w14:paraId="43D2F4A8"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200028CB"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4</w:t>
            </w:r>
          </w:p>
        </w:tc>
        <w:tc>
          <w:tcPr>
            <w:tcW w:w="2194" w:type="dxa"/>
            <w:tcBorders>
              <w:top w:val="nil"/>
              <w:left w:val="nil"/>
              <w:bottom w:val="single" w:sz="4" w:space="0" w:color="auto"/>
              <w:right w:val="single" w:sz="4" w:space="0" w:color="auto"/>
            </w:tcBorders>
            <w:shd w:val="clear" w:color="auto" w:fill="auto"/>
            <w:hideMark/>
          </w:tcPr>
          <w:p w14:paraId="4129BA7B"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ÁGUA PARA INJEÇÃO 10 ML</w:t>
            </w:r>
          </w:p>
        </w:tc>
        <w:tc>
          <w:tcPr>
            <w:tcW w:w="2112" w:type="dxa"/>
            <w:tcBorders>
              <w:top w:val="nil"/>
              <w:left w:val="nil"/>
              <w:bottom w:val="single" w:sz="4" w:space="0" w:color="auto"/>
              <w:right w:val="single" w:sz="4" w:space="0" w:color="auto"/>
            </w:tcBorders>
            <w:shd w:val="clear" w:color="auto" w:fill="auto"/>
            <w:hideMark/>
          </w:tcPr>
          <w:p w14:paraId="78E3C624"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55353B87"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76398BF9"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10000</w:t>
            </w:r>
          </w:p>
        </w:tc>
        <w:tc>
          <w:tcPr>
            <w:tcW w:w="1208" w:type="dxa"/>
            <w:tcBorders>
              <w:top w:val="nil"/>
              <w:left w:val="nil"/>
              <w:bottom w:val="single" w:sz="4" w:space="0" w:color="auto"/>
              <w:right w:val="single" w:sz="4" w:space="0" w:color="auto"/>
            </w:tcBorders>
            <w:shd w:val="clear" w:color="auto" w:fill="auto"/>
            <w:hideMark/>
          </w:tcPr>
          <w:p w14:paraId="18BBB8CF"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R$ 0,40</w:t>
            </w:r>
          </w:p>
        </w:tc>
        <w:tc>
          <w:tcPr>
            <w:tcW w:w="1418" w:type="dxa"/>
            <w:tcBorders>
              <w:top w:val="nil"/>
              <w:left w:val="nil"/>
              <w:bottom w:val="single" w:sz="4" w:space="0" w:color="auto"/>
              <w:right w:val="single" w:sz="4" w:space="0" w:color="auto"/>
            </w:tcBorders>
            <w:shd w:val="clear" w:color="auto" w:fill="auto"/>
            <w:hideMark/>
          </w:tcPr>
          <w:p w14:paraId="74AD9FA8"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R$ 4.000,00</w:t>
            </w:r>
          </w:p>
        </w:tc>
      </w:tr>
      <w:tr w:rsidR="0023147D" w:rsidRPr="0023147D" w14:paraId="0CCACA15"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0F0097FE"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5</w:t>
            </w:r>
          </w:p>
        </w:tc>
        <w:tc>
          <w:tcPr>
            <w:tcW w:w="2194" w:type="dxa"/>
            <w:tcBorders>
              <w:top w:val="nil"/>
              <w:left w:val="nil"/>
              <w:bottom w:val="single" w:sz="4" w:space="0" w:color="auto"/>
              <w:right w:val="single" w:sz="4" w:space="0" w:color="auto"/>
            </w:tcBorders>
            <w:shd w:val="clear" w:color="auto" w:fill="auto"/>
            <w:hideMark/>
          </w:tcPr>
          <w:p w14:paraId="24D39F47"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ATROPINA 0,25MG/ML</w:t>
            </w:r>
          </w:p>
        </w:tc>
        <w:tc>
          <w:tcPr>
            <w:tcW w:w="2112" w:type="dxa"/>
            <w:tcBorders>
              <w:top w:val="nil"/>
              <w:left w:val="nil"/>
              <w:bottom w:val="single" w:sz="4" w:space="0" w:color="auto"/>
              <w:right w:val="single" w:sz="4" w:space="0" w:color="auto"/>
            </w:tcBorders>
            <w:shd w:val="clear" w:color="auto" w:fill="auto"/>
            <w:hideMark/>
          </w:tcPr>
          <w:p w14:paraId="65921C84"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315CD6DC"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51AB86C5"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100</w:t>
            </w:r>
          </w:p>
        </w:tc>
        <w:tc>
          <w:tcPr>
            <w:tcW w:w="1208" w:type="dxa"/>
            <w:tcBorders>
              <w:top w:val="nil"/>
              <w:left w:val="nil"/>
              <w:bottom w:val="single" w:sz="4" w:space="0" w:color="auto"/>
              <w:right w:val="single" w:sz="4" w:space="0" w:color="auto"/>
            </w:tcBorders>
            <w:shd w:val="clear" w:color="auto" w:fill="auto"/>
            <w:hideMark/>
          </w:tcPr>
          <w:p w14:paraId="3C5E0D08"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R$ 1,21</w:t>
            </w:r>
          </w:p>
        </w:tc>
        <w:tc>
          <w:tcPr>
            <w:tcW w:w="1418" w:type="dxa"/>
            <w:tcBorders>
              <w:top w:val="nil"/>
              <w:left w:val="nil"/>
              <w:bottom w:val="single" w:sz="4" w:space="0" w:color="auto"/>
              <w:right w:val="single" w:sz="4" w:space="0" w:color="auto"/>
            </w:tcBorders>
            <w:shd w:val="clear" w:color="auto" w:fill="auto"/>
            <w:hideMark/>
          </w:tcPr>
          <w:p w14:paraId="7F26C119"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R$ 121,00</w:t>
            </w:r>
          </w:p>
        </w:tc>
      </w:tr>
      <w:tr w:rsidR="0023147D" w:rsidRPr="0023147D" w14:paraId="5DF62F5A"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5AB72D9E"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6</w:t>
            </w:r>
          </w:p>
        </w:tc>
        <w:tc>
          <w:tcPr>
            <w:tcW w:w="2194" w:type="dxa"/>
            <w:tcBorders>
              <w:top w:val="nil"/>
              <w:left w:val="nil"/>
              <w:bottom w:val="single" w:sz="4" w:space="0" w:color="auto"/>
              <w:right w:val="single" w:sz="4" w:space="0" w:color="auto"/>
            </w:tcBorders>
            <w:shd w:val="clear" w:color="auto" w:fill="auto"/>
            <w:hideMark/>
          </w:tcPr>
          <w:p w14:paraId="405DE3C2"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BENZILPENICILINA BENZATINA 1.200.000 UI</w:t>
            </w:r>
          </w:p>
        </w:tc>
        <w:tc>
          <w:tcPr>
            <w:tcW w:w="2112" w:type="dxa"/>
            <w:tcBorders>
              <w:top w:val="nil"/>
              <w:left w:val="nil"/>
              <w:bottom w:val="single" w:sz="4" w:space="0" w:color="auto"/>
              <w:right w:val="single" w:sz="4" w:space="0" w:color="auto"/>
            </w:tcBorders>
            <w:shd w:val="clear" w:color="auto" w:fill="auto"/>
            <w:hideMark/>
          </w:tcPr>
          <w:p w14:paraId="6CF76FC0"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6B8716A1"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387BFE53"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9000</w:t>
            </w:r>
          </w:p>
        </w:tc>
        <w:tc>
          <w:tcPr>
            <w:tcW w:w="1208" w:type="dxa"/>
            <w:tcBorders>
              <w:top w:val="nil"/>
              <w:left w:val="nil"/>
              <w:bottom w:val="single" w:sz="4" w:space="0" w:color="auto"/>
              <w:right w:val="single" w:sz="4" w:space="0" w:color="auto"/>
            </w:tcBorders>
            <w:shd w:val="clear" w:color="auto" w:fill="auto"/>
            <w:hideMark/>
          </w:tcPr>
          <w:p w14:paraId="07D875EC"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R$ 12,49</w:t>
            </w:r>
          </w:p>
        </w:tc>
        <w:tc>
          <w:tcPr>
            <w:tcW w:w="1418" w:type="dxa"/>
            <w:tcBorders>
              <w:top w:val="nil"/>
              <w:left w:val="nil"/>
              <w:bottom w:val="single" w:sz="4" w:space="0" w:color="auto"/>
              <w:right w:val="single" w:sz="4" w:space="0" w:color="auto"/>
            </w:tcBorders>
            <w:shd w:val="clear" w:color="auto" w:fill="auto"/>
            <w:hideMark/>
          </w:tcPr>
          <w:p w14:paraId="163081F4"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R$ 112.410,00</w:t>
            </w:r>
          </w:p>
        </w:tc>
      </w:tr>
      <w:tr w:rsidR="0023147D" w:rsidRPr="0023147D" w14:paraId="796C047C"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48837500"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7</w:t>
            </w:r>
          </w:p>
        </w:tc>
        <w:tc>
          <w:tcPr>
            <w:tcW w:w="2194" w:type="dxa"/>
            <w:tcBorders>
              <w:top w:val="nil"/>
              <w:left w:val="nil"/>
              <w:bottom w:val="single" w:sz="4" w:space="0" w:color="auto"/>
              <w:right w:val="single" w:sz="4" w:space="0" w:color="auto"/>
            </w:tcBorders>
            <w:shd w:val="clear" w:color="auto" w:fill="auto"/>
            <w:hideMark/>
          </w:tcPr>
          <w:p w14:paraId="4EF9C8CD" w14:textId="77777777" w:rsidR="0023147D" w:rsidRDefault="0023147D" w:rsidP="0023147D">
            <w:pPr>
              <w:rPr>
                <w:rFonts w:ascii="Tahoma" w:hAnsi="Tahoma" w:cs="Tahoma"/>
                <w:color w:val="3B3B3B"/>
                <w:sz w:val="16"/>
                <w:szCs w:val="16"/>
              </w:rPr>
            </w:pPr>
            <w:r w:rsidRPr="0023147D">
              <w:rPr>
                <w:rFonts w:ascii="Tahoma" w:hAnsi="Tahoma" w:cs="Tahoma"/>
                <w:color w:val="3B3B3B"/>
                <w:sz w:val="16"/>
                <w:szCs w:val="16"/>
              </w:rPr>
              <w:t>BENZILPENICILINA BENZATINA 1.200.000 UI</w:t>
            </w:r>
          </w:p>
          <w:p w14:paraId="152817AF" w14:textId="77777777" w:rsidR="0023147D" w:rsidRDefault="0023147D" w:rsidP="0023147D">
            <w:pPr>
              <w:rPr>
                <w:rFonts w:ascii="Tahoma" w:hAnsi="Tahoma" w:cs="Tahoma"/>
                <w:color w:val="3B3B3B"/>
                <w:sz w:val="16"/>
                <w:szCs w:val="16"/>
              </w:rPr>
            </w:pPr>
          </w:p>
          <w:p w14:paraId="2087CD5C" w14:textId="77777777" w:rsidR="0023147D" w:rsidRDefault="0023147D" w:rsidP="0023147D">
            <w:pPr>
              <w:rPr>
                <w:rFonts w:ascii="Tahoma" w:hAnsi="Tahoma" w:cs="Tahoma"/>
                <w:color w:val="3B3B3B"/>
                <w:sz w:val="16"/>
                <w:szCs w:val="16"/>
              </w:rPr>
            </w:pPr>
          </w:p>
          <w:p w14:paraId="762C4AA7" w14:textId="065E5DD8" w:rsidR="0023147D" w:rsidRPr="0023147D" w:rsidRDefault="0023147D" w:rsidP="0023147D">
            <w:pPr>
              <w:rPr>
                <w:rFonts w:ascii="Tahoma" w:hAnsi="Tahoma" w:cs="Tahoma"/>
                <w:b/>
                <w:bCs/>
                <w:color w:val="3B3B3B"/>
                <w:sz w:val="16"/>
                <w:szCs w:val="16"/>
              </w:rPr>
            </w:pPr>
            <w:r w:rsidRPr="0023147D">
              <w:rPr>
                <w:rFonts w:ascii="Tahoma" w:hAnsi="Tahoma" w:cs="Tahoma"/>
                <w:b/>
                <w:bCs/>
                <w:sz w:val="16"/>
                <w:szCs w:val="16"/>
                <w:highlight w:val="yellow"/>
              </w:rPr>
              <w:t>Cota reservada para empresas ME/EPP</w:t>
            </w:r>
            <w:r w:rsidRPr="0023147D">
              <w:rPr>
                <w:rFonts w:ascii="Tahoma" w:hAnsi="Tahoma" w:cs="Tahoma"/>
                <w:b/>
                <w:bCs/>
                <w:sz w:val="16"/>
                <w:szCs w:val="16"/>
              </w:rPr>
              <w:t xml:space="preserve"> </w:t>
            </w:r>
          </w:p>
        </w:tc>
        <w:tc>
          <w:tcPr>
            <w:tcW w:w="2112" w:type="dxa"/>
            <w:tcBorders>
              <w:top w:val="nil"/>
              <w:left w:val="nil"/>
              <w:bottom w:val="single" w:sz="4" w:space="0" w:color="auto"/>
              <w:right w:val="single" w:sz="4" w:space="0" w:color="auto"/>
            </w:tcBorders>
            <w:shd w:val="clear" w:color="auto" w:fill="auto"/>
            <w:hideMark/>
          </w:tcPr>
          <w:p w14:paraId="1C38D7B7"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4BB84273"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76DA0DBD"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1000</w:t>
            </w:r>
          </w:p>
        </w:tc>
        <w:tc>
          <w:tcPr>
            <w:tcW w:w="1208" w:type="dxa"/>
            <w:tcBorders>
              <w:top w:val="nil"/>
              <w:left w:val="nil"/>
              <w:bottom w:val="single" w:sz="4" w:space="0" w:color="auto"/>
              <w:right w:val="single" w:sz="4" w:space="0" w:color="auto"/>
            </w:tcBorders>
            <w:shd w:val="clear" w:color="auto" w:fill="auto"/>
            <w:hideMark/>
          </w:tcPr>
          <w:p w14:paraId="264E154E"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R$ 12,49</w:t>
            </w:r>
          </w:p>
        </w:tc>
        <w:tc>
          <w:tcPr>
            <w:tcW w:w="1418" w:type="dxa"/>
            <w:tcBorders>
              <w:top w:val="nil"/>
              <w:left w:val="nil"/>
              <w:bottom w:val="single" w:sz="4" w:space="0" w:color="auto"/>
              <w:right w:val="single" w:sz="4" w:space="0" w:color="auto"/>
            </w:tcBorders>
            <w:shd w:val="clear" w:color="auto" w:fill="auto"/>
            <w:hideMark/>
          </w:tcPr>
          <w:p w14:paraId="1C941EBD"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R$ 12.490,00</w:t>
            </w:r>
          </w:p>
        </w:tc>
      </w:tr>
      <w:tr w:rsidR="0023147D" w:rsidRPr="0023147D" w14:paraId="1BA39B17"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3FF5025B"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8</w:t>
            </w:r>
          </w:p>
        </w:tc>
        <w:tc>
          <w:tcPr>
            <w:tcW w:w="2194" w:type="dxa"/>
            <w:tcBorders>
              <w:top w:val="nil"/>
              <w:left w:val="nil"/>
              <w:bottom w:val="single" w:sz="4" w:space="0" w:color="auto"/>
              <w:right w:val="single" w:sz="4" w:space="0" w:color="auto"/>
            </w:tcBorders>
            <w:shd w:val="clear" w:color="auto" w:fill="auto"/>
            <w:hideMark/>
          </w:tcPr>
          <w:p w14:paraId="356839E5"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BICARBONATO DE SODIO 84 MG/ML</w:t>
            </w:r>
          </w:p>
        </w:tc>
        <w:tc>
          <w:tcPr>
            <w:tcW w:w="2112" w:type="dxa"/>
            <w:tcBorders>
              <w:top w:val="nil"/>
              <w:left w:val="nil"/>
              <w:bottom w:val="single" w:sz="4" w:space="0" w:color="auto"/>
              <w:right w:val="single" w:sz="4" w:space="0" w:color="auto"/>
            </w:tcBorders>
            <w:shd w:val="clear" w:color="auto" w:fill="auto"/>
            <w:hideMark/>
          </w:tcPr>
          <w:p w14:paraId="7A81E20D"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63CA0116"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57988647"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400</w:t>
            </w:r>
          </w:p>
        </w:tc>
        <w:tc>
          <w:tcPr>
            <w:tcW w:w="1208" w:type="dxa"/>
            <w:tcBorders>
              <w:top w:val="nil"/>
              <w:left w:val="nil"/>
              <w:bottom w:val="single" w:sz="4" w:space="0" w:color="auto"/>
              <w:right w:val="single" w:sz="4" w:space="0" w:color="auto"/>
            </w:tcBorders>
            <w:shd w:val="clear" w:color="auto" w:fill="auto"/>
            <w:hideMark/>
          </w:tcPr>
          <w:p w14:paraId="1164311B"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R$ 1,10</w:t>
            </w:r>
          </w:p>
        </w:tc>
        <w:tc>
          <w:tcPr>
            <w:tcW w:w="1418" w:type="dxa"/>
            <w:tcBorders>
              <w:top w:val="nil"/>
              <w:left w:val="nil"/>
              <w:bottom w:val="single" w:sz="4" w:space="0" w:color="auto"/>
              <w:right w:val="single" w:sz="4" w:space="0" w:color="auto"/>
            </w:tcBorders>
            <w:shd w:val="clear" w:color="auto" w:fill="auto"/>
            <w:hideMark/>
          </w:tcPr>
          <w:p w14:paraId="4BBC8E15"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R$ 440,00</w:t>
            </w:r>
          </w:p>
        </w:tc>
      </w:tr>
      <w:tr w:rsidR="0023147D" w:rsidRPr="0023147D" w14:paraId="01E57F4E"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6E818490"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9</w:t>
            </w:r>
          </w:p>
        </w:tc>
        <w:tc>
          <w:tcPr>
            <w:tcW w:w="2194" w:type="dxa"/>
            <w:tcBorders>
              <w:top w:val="nil"/>
              <w:left w:val="nil"/>
              <w:bottom w:val="single" w:sz="4" w:space="0" w:color="auto"/>
              <w:right w:val="single" w:sz="4" w:space="0" w:color="auto"/>
            </w:tcBorders>
            <w:shd w:val="clear" w:color="auto" w:fill="auto"/>
            <w:hideMark/>
          </w:tcPr>
          <w:p w14:paraId="79C785E4"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Escopolamina (</w:t>
            </w:r>
            <w:proofErr w:type="spellStart"/>
            <w:r w:rsidRPr="0023147D">
              <w:rPr>
                <w:rFonts w:ascii="Tahoma" w:hAnsi="Tahoma" w:cs="Tahoma"/>
                <w:color w:val="3B3B3B"/>
                <w:sz w:val="16"/>
                <w:szCs w:val="16"/>
              </w:rPr>
              <w:t>Butilbrometo</w:t>
            </w:r>
            <w:proofErr w:type="spellEnd"/>
            <w:r w:rsidRPr="0023147D">
              <w:rPr>
                <w:rFonts w:ascii="Tahoma" w:hAnsi="Tahoma" w:cs="Tahoma"/>
                <w:color w:val="3B3B3B"/>
                <w:sz w:val="16"/>
                <w:szCs w:val="16"/>
              </w:rPr>
              <w:t xml:space="preserve"> de)</w:t>
            </w:r>
          </w:p>
        </w:tc>
        <w:tc>
          <w:tcPr>
            <w:tcW w:w="2112" w:type="dxa"/>
            <w:tcBorders>
              <w:top w:val="nil"/>
              <w:left w:val="nil"/>
              <w:bottom w:val="single" w:sz="4" w:space="0" w:color="auto"/>
              <w:right w:val="single" w:sz="4" w:space="0" w:color="auto"/>
            </w:tcBorders>
            <w:shd w:val="clear" w:color="auto" w:fill="auto"/>
            <w:hideMark/>
          </w:tcPr>
          <w:p w14:paraId="76686626"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xml:space="preserve">ESCOPOLAMINA (BUTILBROMETO DE ) 20MG/ML- 1ML - IM IV SC </w:t>
            </w:r>
          </w:p>
        </w:tc>
        <w:tc>
          <w:tcPr>
            <w:tcW w:w="564" w:type="dxa"/>
            <w:tcBorders>
              <w:top w:val="nil"/>
              <w:left w:val="nil"/>
              <w:bottom w:val="single" w:sz="4" w:space="0" w:color="auto"/>
              <w:right w:val="single" w:sz="4" w:space="0" w:color="auto"/>
            </w:tcBorders>
            <w:shd w:val="clear" w:color="auto" w:fill="auto"/>
            <w:hideMark/>
          </w:tcPr>
          <w:p w14:paraId="1E23B66B"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5B19EF07"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2000</w:t>
            </w:r>
          </w:p>
        </w:tc>
        <w:tc>
          <w:tcPr>
            <w:tcW w:w="1208" w:type="dxa"/>
            <w:tcBorders>
              <w:top w:val="nil"/>
              <w:left w:val="nil"/>
              <w:bottom w:val="single" w:sz="4" w:space="0" w:color="auto"/>
              <w:right w:val="single" w:sz="4" w:space="0" w:color="auto"/>
            </w:tcBorders>
            <w:shd w:val="clear" w:color="auto" w:fill="auto"/>
            <w:hideMark/>
          </w:tcPr>
          <w:p w14:paraId="0CF3B650"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R$ 1,73</w:t>
            </w:r>
          </w:p>
        </w:tc>
        <w:tc>
          <w:tcPr>
            <w:tcW w:w="1418" w:type="dxa"/>
            <w:tcBorders>
              <w:top w:val="nil"/>
              <w:left w:val="nil"/>
              <w:bottom w:val="single" w:sz="4" w:space="0" w:color="auto"/>
              <w:right w:val="single" w:sz="4" w:space="0" w:color="auto"/>
            </w:tcBorders>
            <w:shd w:val="clear" w:color="auto" w:fill="auto"/>
            <w:hideMark/>
          </w:tcPr>
          <w:p w14:paraId="7CA5DB93"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R$ 3.460,00</w:t>
            </w:r>
          </w:p>
        </w:tc>
      </w:tr>
      <w:tr w:rsidR="0023147D" w:rsidRPr="0023147D" w14:paraId="312B550F"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5C519233"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10</w:t>
            </w:r>
          </w:p>
        </w:tc>
        <w:tc>
          <w:tcPr>
            <w:tcW w:w="2194" w:type="dxa"/>
            <w:tcBorders>
              <w:top w:val="nil"/>
              <w:left w:val="nil"/>
              <w:bottom w:val="single" w:sz="4" w:space="0" w:color="auto"/>
              <w:right w:val="single" w:sz="4" w:space="0" w:color="auto"/>
            </w:tcBorders>
            <w:shd w:val="clear" w:color="auto" w:fill="auto"/>
            <w:hideMark/>
          </w:tcPr>
          <w:p w14:paraId="40629794"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CEFTRIAXONA SÓDICA 1 G IV/IM</w:t>
            </w:r>
          </w:p>
        </w:tc>
        <w:tc>
          <w:tcPr>
            <w:tcW w:w="2112" w:type="dxa"/>
            <w:tcBorders>
              <w:top w:val="nil"/>
              <w:left w:val="nil"/>
              <w:bottom w:val="single" w:sz="4" w:space="0" w:color="auto"/>
              <w:right w:val="single" w:sz="4" w:space="0" w:color="auto"/>
            </w:tcBorders>
            <w:shd w:val="clear" w:color="auto" w:fill="auto"/>
            <w:hideMark/>
          </w:tcPr>
          <w:p w14:paraId="215DEC93"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2B4974C8"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FRS</w:t>
            </w:r>
          </w:p>
        </w:tc>
        <w:tc>
          <w:tcPr>
            <w:tcW w:w="951" w:type="dxa"/>
            <w:tcBorders>
              <w:top w:val="nil"/>
              <w:left w:val="nil"/>
              <w:bottom w:val="single" w:sz="4" w:space="0" w:color="auto"/>
              <w:right w:val="single" w:sz="4" w:space="0" w:color="auto"/>
            </w:tcBorders>
            <w:shd w:val="clear" w:color="auto" w:fill="auto"/>
            <w:hideMark/>
          </w:tcPr>
          <w:p w14:paraId="3C11EB08"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5400</w:t>
            </w:r>
          </w:p>
        </w:tc>
        <w:tc>
          <w:tcPr>
            <w:tcW w:w="1208" w:type="dxa"/>
            <w:tcBorders>
              <w:top w:val="nil"/>
              <w:left w:val="nil"/>
              <w:bottom w:val="single" w:sz="4" w:space="0" w:color="auto"/>
              <w:right w:val="single" w:sz="4" w:space="0" w:color="auto"/>
            </w:tcBorders>
            <w:shd w:val="clear" w:color="auto" w:fill="auto"/>
            <w:hideMark/>
          </w:tcPr>
          <w:p w14:paraId="16726B99"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R$ 7,53</w:t>
            </w:r>
          </w:p>
        </w:tc>
        <w:tc>
          <w:tcPr>
            <w:tcW w:w="1418" w:type="dxa"/>
            <w:tcBorders>
              <w:top w:val="nil"/>
              <w:left w:val="nil"/>
              <w:bottom w:val="single" w:sz="4" w:space="0" w:color="auto"/>
              <w:right w:val="single" w:sz="4" w:space="0" w:color="auto"/>
            </w:tcBorders>
            <w:shd w:val="clear" w:color="auto" w:fill="auto"/>
            <w:hideMark/>
          </w:tcPr>
          <w:p w14:paraId="3E969051"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R$ 40.662,00</w:t>
            </w:r>
          </w:p>
        </w:tc>
      </w:tr>
      <w:tr w:rsidR="0023147D" w:rsidRPr="0023147D" w14:paraId="61D9172A"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666AEDEC"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11</w:t>
            </w:r>
          </w:p>
        </w:tc>
        <w:tc>
          <w:tcPr>
            <w:tcW w:w="2194" w:type="dxa"/>
            <w:tcBorders>
              <w:top w:val="nil"/>
              <w:left w:val="nil"/>
              <w:bottom w:val="single" w:sz="4" w:space="0" w:color="auto"/>
              <w:right w:val="single" w:sz="4" w:space="0" w:color="auto"/>
            </w:tcBorders>
            <w:shd w:val="clear" w:color="auto" w:fill="auto"/>
            <w:hideMark/>
          </w:tcPr>
          <w:p w14:paraId="59FB053B" w14:textId="77777777" w:rsidR="0023147D" w:rsidRDefault="0023147D" w:rsidP="0023147D">
            <w:pPr>
              <w:rPr>
                <w:rFonts w:ascii="Tahoma" w:hAnsi="Tahoma" w:cs="Tahoma"/>
                <w:color w:val="3B3B3B"/>
                <w:sz w:val="16"/>
                <w:szCs w:val="16"/>
              </w:rPr>
            </w:pPr>
            <w:r w:rsidRPr="0023147D">
              <w:rPr>
                <w:rFonts w:ascii="Tahoma" w:hAnsi="Tahoma" w:cs="Tahoma"/>
                <w:color w:val="3B3B3B"/>
                <w:sz w:val="16"/>
                <w:szCs w:val="16"/>
              </w:rPr>
              <w:t>CEFTRIAXONA SÓDICA 1 G IV/IM</w:t>
            </w:r>
          </w:p>
          <w:p w14:paraId="61A6FF54" w14:textId="77777777" w:rsidR="0023147D" w:rsidRDefault="0023147D" w:rsidP="0023147D">
            <w:pPr>
              <w:rPr>
                <w:rFonts w:ascii="Tahoma" w:hAnsi="Tahoma" w:cs="Tahoma"/>
                <w:color w:val="3B3B3B"/>
                <w:sz w:val="16"/>
                <w:szCs w:val="16"/>
              </w:rPr>
            </w:pPr>
          </w:p>
          <w:p w14:paraId="2F366FE5" w14:textId="5E9E1E84" w:rsidR="0023147D" w:rsidRPr="0023147D" w:rsidRDefault="0023147D" w:rsidP="0023147D">
            <w:pPr>
              <w:rPr>
                <w:rFonts w:ascii="Tahoma" w:hAnsi="Tahoma" w:cs="Tahoma"/>
                <w:color w:val="3B3B3B"/>
                <w:sz w:val="16"/>
                <w:szCs w:val="16"/>
              </w:rPr>
            </w:pPr>
            <w:r w:rsidRPr="0023147D">
              <w:rPr>
                <w:rFonts w:ascii="Tahoma" w:hAnsi="Tahoma" w:cs="Tahoma"/>
                <w:b/>
                <w:bCs/>
                <w:sz w:val="16"/>
                <w:szCs w:val="16"/>
                <w:highlight w:val="yellow"/>
              </w:rPr>
              <w:t>Cota reservada para empresas ME/EPP</w:t>
            </w:r>
          </w:p>
        </w:tc>
        <w:tc>
          <w:tcPr>
            <w:tcW w:w="2112" w:type="dxa"/>
            <w:tcBorders>
              <w:top w:val="nil"/>
              <w:left w:val="nil"/>
              <w:bottom w:val="single" w:sz="4" w:space="0" w:color="auto"/>
              <w:right w:val="single" w:sz="4" w:space="0" w:color="auto"/>
            </w:tcBorders>
            <w:shd w:val="clear" w:color="auto" w:fill="auto"/>
            <w:hideMark/>
          </w:tcPr>
          <w:p w14:paraId="566F7304"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0C9C3D98"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FRS</w:t>
            </w:r>
          </w:p>
        </w:tc>
        <w:tc>
          <w:tcPr>
            <w:tcW w:w="951" w:type="dxa"/>
            <w:tcBorders>
              <w:top w:val="nil"/>
              <w:left w:val="nil"/>
              <w:bottom w:val="single" w:sz="4" w:space="0" w:color="auto"/>
              <w:right w:val="single" w:sz="4" w:space="0" w:color="auto"/>
            </w:tcBorders>
            <w:shd w:val="clear" w:color="auto" w:fill="auto"/>
            <w:hideMark/>
          </w:tcPr>
          <w:p w14:paraId="60F39B3A"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600</w:t>
            </w:r>
          </w:p>
        </w:tc>
        <w:tc>
          <w:tcPr>
            <w:tcW w:w="1208" w:type="dxa"/>
            <w:tcBorders>
              <w:top w:val="nil"/>
              <w:left w:val="nil"/>
              <w:bottom w:val="single" w:sz="4" w:space="0" w:color="auto"/>
              <w:right w:val="single" w:sz="4" w:space="0" w:color="auto"/>
            </w:tcBorders>
            <w:shd w:val="clear" w:color="auto" w:fill="auto"/>
            <w:hideMark/>
          </w:tcPr>
          <w:p w14:paraId="7C96E3F2"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R$ 7,53</w:t>
            </w:r>
          </w:p>
        </w:tc>
        <w:tc>
          <w:tcPr>
            <w:tcW w:w="1418" w:type="dxa"/>
            <w:tcBorders>
              <w:top w:val="nil"/>
              <w:left w:val="nil"/>
              <w:bottom w:val="single" w:sz="4" w:space="0" w:color="auto"/>
              <w:right w:val="single" w:sz="4" w:space="0" w:color="auto"/>
            </w:tcBorders>
            <w:shd w:val="clear" w:color="auto" w:fill="auto"/>
            <w:hideMark/>
          </w:tcPr>
          <w:p w14:paraId="43B3BFFD"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R$ 4.518,00</w:t>
            </w:r>
          </w:p>
        </w:tc>
      </w:tr>
      <w:tr w:rsidR="0023147D" w:rsidRPr="0023147D" w14:paraId="1D936D3A"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605A8052"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12</w:t>
            </w:r>
          </w:p>
        </w:tc>
        <w:tc>
          <w:tcPr>
            <w:tcW w:w="2194" w:type="dxa"/>
            <w:tcBorders>
              <w:top w:val="nil"/>
              <w:left w:val="nil"/>
              <w:bottom w:val="single" w:sz="4" w:space="0" w:color="auto"/>
              <w:right w:val="single" w:sz="4" w:space="0" w:color="auto"/>
            </w:tcBorders>
            <w:shd w:val="clear" w:color="auto" w:fill="auto"/>
            <w:hideMark/>
          </w:tcPr>
          <w:p w14:paraId="0AF9B05F"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CETOPROFENO 100 MG/ML</w:t>
            </w:r>
          </w:p>
        </w:tc>
        <w:tc>
          <w:tcPr>
            <w:tcW w:w="2112" w:type="dxa"/>
            <w:tcBorders>
              <w:top w:val="nil"/>
              <w:left w:val="nil"/>
              <w:bottom w:val="single" w:sz="4" w:space="0" w:color="auto"/>
              <w:right w:val="single" w:sz="4" w:space="0" w:color="auto"/>
            </w:tcBorders>
            <w:shd w:val="clear" w:color="auto" w:fill="auto"/>
            <w:hideMark/>
          </w:tcPr>
          <w:p w14:paraId="27EFD32D"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368534B3"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2F437837"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7000</w:t>
            </w:r>
          </w:p>
        </w:tc>
        <w:tc>
          <w:tcPr>
            <w:tcW w:w="1208" w:type="dxa"/>
            <w:tcBorders>
              <w:top w:val="nil"/>
              <w:left w:val="nil"/>
              <w:bottom w:val="single" w:sz="4" w:space="0" w:color="auto"/>
              <w:right w:val="single" w:sz="4" w:space="0" w:color="auto"/>
            </w:tcBorders>
            <w:shd w:val="clear" w:color="auto" w:fill="auto"/>
            <w:hideMark/>
          </w:tcPr>
          <w:p w14:paraId="4A67B0DE"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R$ 3,83</w:t>
            </w:r>
          </w:p>
        </w:tc>
        <w:tc>
          <w:tcPr>
            <w:tcW w:w="1418" w:type="dxa"/>
            <w:tcBorders>
              <w:top w:val="nil"/>
              <w:left w:val="nil"/>
              <w:bottom w:val="single" w:sz="4" w:space="0" w:color="auto"/>
              <w:right w:val="single" w:sz="4" w:space="0" w:color="auto"/>
            </w:tcBorders>
            <w:shd w:val="clear" w:color="auto" w:fill="auto"/>
            <w:hideMark/>
          </w:tcPr>
          <w:p w14:paraId="06F91B27"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R$ 26.810,00</w:t>
            </w:r>
          </w:p>
        </w:tc>
      </w:tr>
      <w:tr w:rsidR="0023147D" w:rsidRPr="0023147D" w14:paraId="748D9C0D"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3BD21D8A"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13</w:t>
            </w:r>
          </w:p>
        </w:tc>
        <w:tc>
          <w:tcPr>
            <w:tcW w:w="2194" w:type="dxa"/>
            <w:tcBorders>
              <w:top w:val="nil"/>
              <w:left w:val="nil"/>
              <w:bottom w:val="single" w:sz="4" w:space="0" w:color="auto"/>
              <w:right w:val="single" w:sz="4" w:space="0" w:color="auto"/>
            </w:tcBorders>
            <w:shd w:val="clear" w:color="auto" w:fill="auto"/>
            <w:hideMark/>
          </w:tcPr>
          <w:p w14:paraId="06C41E50"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CETOPROFENO 50 MG/ML</w:t>
            </w:r>
          </w:p>
        </w:tc>
        <w:tc>
          <w:tcPr>
            <w:tcW w:w="2112" w:type="dxa"/>
            <w:tcBorders>
              <w:top w:val="nil"/>
              <w:left w:val="nil"/>
              <w:bottom w:val="single" w:sz="4" w:space="0" w:color="auto"/>
              <w:right w:val="single" w:sz="4" w:space="0" w:color="auto"/>
            </w:tcBorders>
            <w:shd w:val="clear" w:color="auto" w:fill="auto"/>
            <w:hideMark/>
          </w:tcPr>
          <w:p w14:paraId="2CCB9B1C"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1A0A55EB"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198EDC8F"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9000</w:t>
            </w:r>
          </w:p>
        </w:tc>
        <w:tc>
          <w:tcPr>
            <w:tcW w:w="1208" w:type="dxa"/>
            <w:tcBorders>
              <w:top w:val="nil"/>
              <w:left w:val="nil"/>
              <w:bottom w:val="single" w:sz="4" w:space="0" w:color="auto"/>
              <w:right w:val="single" w:sz="4" w:space="0" w:color="auto"/>
            </w:tcBorders>
            <w:shd w:val="clear" w:color="auto" w:fill="auto"/>
            <w:hideMark/>
          </w:tcPr>
          <w:p w14:paraId="18B018AB"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R$ 2,60</w:t>
            </w:r>
          </w:p>
        </w:tc>
        <w:tc>
          <w:tcPr>
            <w:tcW w:w="1418" w:type="dxa"/>
            <w:tcBorders>
              <w:top w:val="nil"/>
              <w:left w:val="nil"/>
              <w:bottom w:val="single" w:sz="4" w:space="0" w:color="auto"/>
              <w:right w:val="single" w:sz="4" w:space="0" w:color="auto"/>
            </w:tcBorders>
            <w:shd w:val="clear" w:color="auto" w:fill="auto"/>
            <w:hideMark/>
          </w:tcPr>
          <w:p w14:paraId="36AF0CDF"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R$ 23.400,00</w:t>
            </w:r>
          </w:p>
        </w:tc>
      </w:tr>
      <w:tr w:rsidR="0023147D" w:rsidRPr="0023147D" w14:paraId="223B9793"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77A8A524"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14</w:t>
            </w:r>
          </w:p>
        </w:tc>
        <w:tc>
          <w:tcPr>
            <w:tcW w:w="2194" w:type="dxa"/>
            <w:tcBorders>
              <w:top w:val="nil"/>
              <w:left w:val="nil"/>
              <w:bottom w:val="single" w:sz="4" w:space="0" w:color="auto"/>
              <w:right w:val="single" w:sz="4" w:space="0" w:color="auto"/>
            </w:tcBorders>
            <w:shd w:val="clear" w:color="auto" w:fill="auto"/>
            <w:hideMark/>
          </w:tcPr>
          <w:p w14:paraId="1BD45130"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CLORETO DE POTASSIO 191 MG/ML</w:t>
            </w:r>
          </w:p>
        </w:tc>
        <w:tc>
          <w:tcPr>
            <w:tcW w:w="2112" w:type="dxa"/>
            <w:tcBorders>
              <w:top w:val="nil"/>
              <w:left w:val="nil"/>
              <w:bottom w:val="single" w:sz="4" w:space="0" w:color="auto"/>
              <w:right w:val="single" w:sz="4" w:space="0" w:color="auto"/>
            </w:tcBorders>
            <w:shd w:val="clear" w:color="auto" w:fill="auto"/>
            <w:hideMark/>
          </w:tcPr>
          <w:p w14:paraId="3B3B62B3"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704632B5"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5014471C"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200</w:t>
            </w:r>
          </w:p>
        </w:tc>
        <w:tc>
          <w:tcPr>
            <w:tcW w:w="1208" w:type="dxa"/>
            <w:tcBorders>
              <w:top w:val="nil"/>
              <w:left w:val="nil"/>
              <w:bottom w:val="single" w:sz="4" w:space="0" w:color="auto"/>
              <w:right w:val="single" w:sz="4" w:space="0" w:color="auto"/>
            </w:tcBorders>
            <w:shd w:val="clear" w:color="auto" w:fill="auto"/>
            <w:hideMark/>
          </w:tcPr>
          <w:p w14:paraId="34F8D2AB"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R$ 0,56</w:t>
            </w:r>
          </w:p>
        </w:tc>
        <w:tc>
          <w:tcPr>
            <w:tcW w:w="1418" w:type="dxa"/>
            <w:tcBorders>
              <w:top w:val="nil"/>
              <w:left w:val="nil"/>
              <w:bottom w:val="single" w:sz="4" w:space="0" w:color="auto"/>
              <w:right w:val="single" w:sz="4" w:space="0" w:color="auto"/>
            </w:tcBorders>
            <w:shd w:val="clear" w:color="auto" w:fill="auto"/>
            <w:hideMark/>
          </w:tcPr>
          <w:p w14:paraId="48B6A743"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R$ 112,00</w:t>
            </w:r>
          </w:p>
        </w:tc>
      </w:tr>
      <w:tr w:rsidR="0023147D" w:rsidRPr="0023147D" w14:paraId="37F40995"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63329AE5"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15</w:t>
            </w:r>
          </w:p>
        </w:tc>
        <w:tc>
          <w:tcPr>
            <w:tcW w:w="2194" w:type="dxa"/>
            <w:tcBorders>
              <w:top w:val="nil"/>
              <w:left w:val="nil"/>
              <w:bottom w:val="single" w:sz="4" w:space="0" w:color="auto"/>
              <w:right w:val="single" w:sz="4" w:space="0" w:color="auto"/>
            </w:tcBorders>
            <w:shd w:val="clear" w:color="auto" w:fill="auto"/>
            <w:hideMark/>
          </w:tcPr>
          <w:p w14:paraId="276D41BF"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CLORETO DE SÓDIO 200 MG/ML</w:t>
            </w:r>
          </w:p>
        </w:tc>
        <w:tc>
          <w:tcPr>
            <w:tcW w:w="2112" w:type="dxa"/>
            <w:tcBorders>
              <w:top w:val="nil"/>
              <w:left w:val="nil"/>
              <w:bottom w:val="single" w:sz="4" w:space="0" w:color="auto"/>
              <w:right w:val="single" w:sz="4" w:space="0" w:color="auto"/>
            </w:tcBorders>
            <w:shd w:val="clear" w:color="auto" w:fill="auto"/>
            <w:hideMark/>
          </w:tcPr>
          <w:p w14:paraId="25800E36"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3CADEE95"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77A6901C"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400</w:t>
            </w:r>
          </w:p>
        </w:tc>
        <w:tc>
          <w:tcPr>
            <w:tcW w:w="1208" w:type="dxa"/>
            <w:tcBorders>
              <w:top w:val="nil"/>
              <w:left w:val="nil"/>
              <w:bottom w:val="single" w:sz="4" w:space="0" w:color="auto"/>
              <w:right w:val="single" w:sz="4" w:space="0" w:color="auto"/>
            </w:tcBorders>
            <w:shd w:val="clear" w:color="auto" w:fill="auto"/>
            <w:hideMark/>
          </w:tcPr>
          <w:p w14:paraId="4BF37509"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R$ 0,57</w:t>
            </w:r>
          </w:p>
        </w:tc>
        <w:tc>
          <w:tcPr>
            <w:tcW w:w="1418" w:type="dxa"/>
            <w:tcBorders>
              <w:top w:val="nil"/>
              <w:left w:val="nil"/>
              <w:bottom w:val="single" w:sz="4" w:space="0" w:color="auto"/>
              <w:right w:val="single" w:sz="4" w:space="0" w:color="auto"/>
            </w:tcBorders>
            <w:shd w:val="clear" w:color="auto" w:fill="auto"/>
            <w:hideMark/>
          </w:tcPr>
          <w:p w14:paraId="55DDC5A4"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R$ 228,00</w:t>
            </w:r>
          </w:p>
        </w:tc>
      </w:tr>
      <w:tr w:rsidR="0023147D" w:rsidRPr="0023147D" w14:paraId="1A0DA4F7"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28206D46"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lastRenderedPageBreak/>
              <w:t>16</w:t>
            </w:r>
          </w:p>
        </w:tc>
        <w:tc>
          <w:tcPr>
            <w:tcW w:w="2194" w:type="dxa"/>
            <w:tcBorders>
              <w:top w:val="nil"/>
              <w:left w:val="nil"/>
              <w:bottom w:val="single" w:sz="4" w:space="0" w:color="auto"/>
              <w:right w:val="single" w:sz="4" w:space="0" w:color="auto"/>
            </w:tcBorders>
            <w:shd w:val="clear" w:color="auto" w:fill="auto"/>
            <w:hideMark/>
          </w:tcPr>
          <w:p w14:paraId="7F0CEF97"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CLORETO DE SÓDIO 9 MG/ML</w:t>
            </w:r>
          </w:p>
        </w:tc>
        <w:tc>
          <w:tcPr>
            <w:tcW w:w="2112" w:type="dxa"/>
            <w:tcBorders>
              <w:top w:val="nil"/>
              <w:left w:val="nil"/>
              <w:bottom w:val="single" w:sz="4" w:space="0" w:color="auto"/>
              <w:right w:val="single" w:sz="4" w:space="0" w:color="auto"/>
            </w:tcBorders>
            <w:shd w:val="clear" w:color="auto" w:fill="auto"/>
            <w:hideMark/>
          </w:tcPr>
          <w:p w14:paraId="2E5079E7"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60616B1B"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1456E2FF"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5000</w:t>
            </w:r>
          </w:p>
        </w:tc>
        <w:tc>
          <w:tcPr>
            <w:tcW w:w="1208" w:type="dxa"/>
            <w:tcBorders>
              <w:top w:val="nil"/>
              <w:left w:val="nil"/>
              <w:bottom w:val="single" w:sz="4" w:space="0" w:color="auto"/>
              <w:right w:val="single" w:sz="4" w:space="0" w:color="auto"/>
            </w:tcBorders>
            <w:shd w:val="clear" w:color="auto" w:fill="auto"/>
            <w:hideMark/>
          </w:tcPr>
          <w:p w14:paraId="644F1199"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R$ 0,77</w:t>
            </w:r>
          </w:p>
        </w:tc>
        <w:tc>
          <w:tcPr>
            <w:tcW w:w="1418" w:type="dxa"/>
            <w:tcBorders>
              <w:top w:val="nil"/>
              <w:left w:val="nil"/>
              <w:bottom w:val="single" w:sz="4" w:space="0" w:color="auto"/>
              <w:right w:val="single" w:sz="4" w:space="0" w:color="auto"/>
            </w:tcBorders>
            <w:shd w:val="clear" w:color="auto" w:fill="auto"/>
            <w:hideMark/>
          </w:tcPr>
          <w:p w14:paraId="486306EE"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R$ 3.850,00</w:t>
            </w:r>
          </w:p>
        </w:tc>
      </w:tr>
      <w:tr w:rsidR="0023147D" w:rsidRPr="0023147D" w14:paraId="3E48F6B5"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187E5CAB"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17</w:t>
            </w:r>
          </w:p>
        </w:tc>
        <w:tc>
          <w:tcPr>
            <w:tcW w:w="2194" w:type="dxa"/>
            <w:tcBorders>
              <w:top w:val="nil"/>
              <w:left w:val="nil"/>
              <w:bottom w:val="single" w:sz="4" w:space="0" w:color="auto"/>
              <w:right w:val="single" w:sz="4" w:space="0" w:color="auto"/>
            </w:tcBorders>
            <w:shd w:val="clear" w:color="auto" w:fill="auto"/>
            <w:hideMark/>
          </w:tcPr>
          <w:p w14:paraId="42B5C3CB"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CLORIDRATO DE AMIODARONA 50 MG/ML</w:t>
            </w:r>
          </w:p>
        </w:tc>
        <w:tc>
          <w:tcPr>
            <w:tcW w:w="2112" w:type="dxa"/>
            <w:tcBorders>
              <w:top w:val="nil"/>
              <w:left w:val="nil"/>
              <w:bottom w:val="single" w:sz="4" w:space="0" w:color="auto"/>
              <w:right w:val="single" w:sz="4" w:space="0" w:color="auto"/>
            </w:tcBorders>
            <w:shd w:val="clear" w:color="auto" w:fill="auto"/>
            <w:hideMark/>
          </w:tcPr>
          <w:p w14:paraId="52251B03"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748A1AE1"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71360CF1"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200</w:t>
            </w:r>
          </w:p>
        </w:tc>
        <w:tc>
          <w:tcPr>
            <w:tcW w:w="1208" w:type="dxa"/>
            <w:tcBorders>
              <w:top w:val="nil"/>
              <w:left w:val="nil"/>
              <w:bottom w:val="single" w:sz="4" w:space="0" w:color="auto"/>
              <w:right w:val="single" w:sz="4" w:space="0" w:color="auto"/>
            </w:tcBorders>
            <w:shd w:val="clear" w:color="auto" w:fill="auto"/>
            <w:hideMark/>
          </w:tcPr>
          <w:p w14:paraId="419B6646"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R$ 4,04</w:t>
            </w:r>
          </w:p>
        </w:tc>
        <w:tc>
          <w:tcPr>
            <w:tcW w:w="1418" w:type="dxa"/>
            <w:tcBorders>
              <w:top w:val="nil"/>
              <w:left w:val="nil"/>
              <w:bottom w:val="single" w:sz="4" w:space="0" w:color="auto"/>
              <w:right w:val="single" w:sz="4" w:space="0" w:color="auto"/>
            </w:tcBorders>
            <w:shd w:val="clear" w:color="auto" w:fill="auto"/>
            <w:hideMark/>
          </w:tcPr>
          <w:p w14:paraId="01AF547D"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R$ 808,00</w:t>
            </w:r>
          </w:p>
        </w:tc>
      </w:tr>
      <w:tr w:rsidR="0023147D" w:rsidRPr="0023147D" w14:paraId="092A444C"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102D598C"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18</w:t>
            </w:r>
          </w:p>
        </w:tc>
        <w:tc>
          <w:tcPr>
            <w:tcW w:w="2194" w:type="dxa"/>
            <w:tcBorders>
              <w:top w:val="nil"/>
              <w:left w:val="nil"/>
              <w:bottom w:val="single" w:sz="4" w:space="0" w:color="auto"/>
              <w:right w:val="single" w:sz="4" w:space="0" w:color="auto"/>
            </w:tcBorders>
            <w:shd w:val="clear" w:color="auto" w:fill="auto"/>
            <w:hideMark/>
          </w:tcPr>
          <w:p w14:paraId="36D10788"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CLORIDRATO DE BIPERIDENO 5 MG/ML</w:t>
            </w:r>
          </w:p>
        </w:tc>
        <w:tc>
          <w:tcPr>
            <w:tcW w:w="2112" w:type="dxa"/>
            <w:tcBorders>
              <w:top w:val="nil"/>
              <w:left w:val="nil"/>
              <w:bottom w:val="single" w:sz="4" w:space="0" w:color="auto"/>
              <w:right w:val="single" w:sz="4" w:space="0" w:color="auto"/>
            </w:tcBorders>
            <w:shd w:val="clear" w:color="auto" w:fill="auto"/>
            <w:hideMark/>
          </w:tcPr>
          <w:p w14:paraId="0C1AC4AD"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79F7D345"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337107A3"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100</w:t>
            </w:r>
          </w:p>
        </w:tc>
        <w:tc>
          <w:tcPr>
            <w:tcW w:w="1208" w:type="dxa"/>
            <w:tcBorders>
              <w:top w:val="nil"/>
              <w:left w:val="nil"/>
              <w:bottom w:val="single" w:sz="4" w:space="0" w:color="auto"/>
              <w:right w:val="single" w:sz="4" w:space="0" w:color="auto"/>
            </w:tcBorders>
            <w:shd w:val="clear" w:color="auto" w:fill="auto"/>
            <w:hideMark/>
          </w:tcPr>
          <w:p w14:paraId="123EBE93"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R$ 2,59</w:t>
            </w:r>
          </w:p>
        </w:tc>
        <w:tc>
          <w:tcPr>
            <w:tcW w:w="1418" w:type="dxa"/>
            <w:tcBorders>
              <w:top w:val="nil"/>
              <w:left w:val="nil"/>
              <w:bottom w:val="single" w:sz="4" w:space="0" w:color="auto"/>
              <w:right w:val="single" w:sz="4" w:space="0" w:color="auto"/>
            </w:tcBorders>
            <w:shd w:val="clear" w:color="auto" w:fill="auto"/>
            <w:hideMark/>
          </w:tcPr>
          <w:p w14:paraId="0C21D663"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R$ 259,00</w:t>
            </w:r>
          </w:p>
        </w:tc>
      </w:tr>
      <w:tr w:rsidR="0023147D" w:rsidRPr="0023147D" w14:paraId="63F456FB"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358AD128"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19</w:t>
            </w:r>
          </w:p>
        </w:tc>
        <w:tc>
          <w:tcPr>
            <w:tcW w:w="2194" w:type="dxa"/>
            <w:tcBorders>
              <w:top w:val="nil"/>
              <w:left w:val="nil"/>
              <w:bottom w:val="single" w:sz="4" w:space="0" w:color="auto"/>
              <w:right w:val="single" w:sz="4" w:space="0" w:color="auto"/>
            </w:tcBorders>
            <w:shd w:val="clear" w:color="auto" w:fill="auto"/>
            <w:hideMark/>
          </w:tcPr>
          <w:p w14:paraId="2986B231"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CLORIDRATO DE CLORPROMAZINA 5 MG/ML</w:t>
            </w:r>
          </w:p>
        </w:tc>
        <w:tc>
          <w:tcPr>
            <w:tcW w:w="2112" w:type="dxa"/>
            <w:tcBorders>
              <w:top w:val="nil"/>
              <w:left w:val="nil"/>
              <w:bottom w:val="single" w:sz="4" w:space="0" w:color="auto"/>
              <w:right w:val="single" w:sz="4" w:space="0" w:color="auto"/>
            </w:tcBorders>
            <w:shd w:val="clear" w:color="auto" w:fill="auto"/>
            <w:hideMark/>
          </w:tcPr>
          <w:p w14:paraId="2F6EC04B"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46D3C374"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44FE1A8C"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200</w:t>
            </w:r>
          </w:p>
        </w:tc>
        <w:tc>
          <w:tcPr>
            <w:tcW w:w="1208" w:type="dxa"/>
            <w:tcBorders>
              <w:top w:val="nil"/>
              <w:left w:val="nil"/>
              <w:bottom w:val="single" w:sz="4" w:space="0" w:color="auto"/>
              <w:right w:val="single" w:sz="4" w:space="0" w:color="auto"/>
            </w:tcBorders>
            <w:shd w:val="clear" w:color="auto" w:fill="auto"/>
            <w:hideMark/>
          </w:tcPr>
          <w:p w14:paraId="634D4BCB"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R$ 3,11</w:t>
            </w:r>
          </w:p>
        </w:tc>
        <w:tc>
          <w:tcPr>
            <w:tcW w:w="1418" w:type="dxa"/>
            <w:tcBorders>
              <w:top w:val="nil"/>
              <w:left w:val="nil"/>
              <w:bottom w:val="single" w:sz="4" w:space="0" w:color="auto"/>
              <w:right w:val="single" w:sz="4" w:space="0" w:color="auto"/>
            </w:tcBorders>
            <w:shd w:val="clear" w:color="auto" w:fill="auto"/>
            <w:hideMark/>
          </w:tcPr>
          <w:p w14:paraId="276189E8"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R$ 622,00</w:t>
            </w:r>
          </w:p>
        </w:tc>
      </w:tr>
      <w:tr w:rsidR="0023147D" w:rsidRPr="0023147D" w14:paraId="4A5CD7AC"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2FB9C2E3"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20</w:t>
            </w:r>
          </w:p>
        </w:tc>
        <w:tc>
          <w:tcPr>
            <w:tcW w:w="2194" w:type="dxa"/>
            <w:tcBorders>
              <w:top w:val="nil"/>
              <w:left w:val="nil"/>
              <w:bottom w:val="single" w:sz="4" w:space="0" w:color="auto"/>
              <w:right w:val="single" w:sz="4" w:space="0" w:color="auto"/>
            </w:tcBorders>
            <w:shd w:val="clear" w:color="auto" w:fill="auto"/>
            <w:hideMark/>
          </w:tcPr>
          <w:p w14:paraId="047640EE"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CLORIDRATO DE DOPAMINA 5 MG/ML</w:t>
            </w:r>
          </w:p>
        </w:tc>
        <w:tc>
          <w:tcPr>
            <w:tcW w:w="2112" w:type="dxa"/>
            <w:tcBorders>
              <w:top w:val="nil"/>
              <w:left w:val="nil"/>
              <w:bottom w:val="single" w:sz="4" w:space="0" w:color="auto"/>
              <w:right w:val="single" w:sz="4" w:space="0" w:color="auto"/>
            </w:tcBorders>
            <w:shd w:val="clear" w:color="auto" w:fill="auto"/>
            <w:hideMark/>
          </w:tcPr>
          <w:p w14:paraId="47A5A25B"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38526A3B"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4CC225DC"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150</w:t>
            </w:r>
          </w:p>
        </w:tc>
        <w:tc>
          <w:tcPr>
            <w:tcW w:w="1208" w:type="dxa"/>
            <w:tcBorders>
              <w:top w:val="nil"/>
              <w:left w:val="nil"/>
              <w:bottom w:val="single" w:sz="4" w:space="0" w:color="auto"/>
              <w:right w:val="single" w:sz="4" w:space="0" w:color="auto"/>
            </w:tcBorders>
            <w:shd w:val="clear" w:color="auto" w:fill="auto"/>
            <w:hideMark/>
          </w:tcPr>
          <w:p w14:paraId="4F334D40"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R$ 4,64</w:t>
            </w:r>
          </w:p>
        </w:tc>
        <w:tc>
          <w:tcPr>
            <w:tcW w:w="1418" w:type="dxa"/>
            <w:tcBorders>
              <w:top w:val="nil"/>
              <w:left w:val="nil"/>
              <w:bottom w:val="single" w:sz="4" w:space="0" w:color="auto"/>
              <w:right w:val="single" w:sz="4" w:space="0" w:color="auto"/>
            </w:tcBorders>
            <w:shd w:val="clear" w:color="auto" w:fill="auto"/>
            <w:hideMark/>
          </w:tcPr>
          <w:p w14:paraId="7E277267"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R$ 696,00</w:t>
            </w:r>
          </w:p>
        </w:tc>
      </w:tr>
      <w:tr w:rsidR="0023147D" w:rsidRPr="0023147D" w14:paraId="333B897E"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66CABDDE"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21</w:t>
            </w:r>
          </w:p>
        </w:tc>
        <w:tc>
          <w:tcPr>
            <w:tcW w:w="2194" w:type="dxa"/>
            <w:tcBorders>
              <w:top w:val="nil"/>
              <w:left w:val="nil"/>
              <w:bottom w:val="single" w:sz="4" w:space="0" w:color="auto"/>
              <w:right w:val="single" w:sz="4" w:space="0" w:color="auto"/>
            </w:tcBorders>
            <w:shd w:val="clear" w:color="auto" w:fill="auto"/>
            <w:hideMark/>
          </w:tcPr>
          <w:p w14:paraId="0AE2EC6E"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xml:space="preserve"> CLORIDRATO DE HIDRALAZINA 20MG/ML</w:t>
            </w:r>
          </w:p>
        </w:tc>
        <w:tc>
          <w:tcPr>
            <w:tcW w:w="2112" w:type="dxa"/>
            <w:tcBorders>
              <w:top w:val="nil"/>
              <w:left w:val="nil"/>
              <w:bottom w:val="single" w:sz="4" w:space="0" w:color="auto"/>
              <w:right w:val="single" w:sz="4" w:space="0" w:color="auto"/>
            </w:tcBorders>
            <w:shd w:val="clear" w:color="auto" w:fill="auto"/>
            <w:hideMark/>
          </w:tcPr>
          <w:p w14:paraId="3E94F853"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7407631D"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5A723D01"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200</w:t>
            </w:r>
          </w:p>
        </w:tc>
        <w:tc>
          <w:tcPr>
            <w:tcW w:w="1208" w:type="dxa"/>
            <w:tcBorders>
              <w:top w:val="nil"/>
              <w:left w:val="nil"/>
              <w:bottom w:val="single" w:sz="4" w:space="0" w:color="auto"/>
              <w:right w:val="single" w:sz="4" w:space="0" w:color="auto"/>
            </w:tcBorders>
            <w:shd w:val="clear" w:color="auto" w:fill="auto"/>
            <w:hideMark/>
          </w:tcPr>
          <w:p w14:paraId="6B9B37BC"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R$ 7,84</w:t>
            </w:r>
          </w:p>
        </w:tc>
        <w:tc>
          <w:tcPr>
            <w:tcW w:w="1418" w:type="dxa"/>
            <w:tcBorders>
              <w:top w:val="nil"/>
              <w:left w:val="nil"/>
              <w:bottom w:val="single" w:sz="4" w:space="0" w:color="auto"/>
              <w:right w:val="single" w:sz="4" w:space="0" w:color="auto"/>
            </w:tcBorders>
            <w:shd w:val="clear" w:color="auto" w:fill="auto"/>
            <w:hideMark/>
          </w:tcPr>
          <w:p w14:paraId="3CB62879"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R$ 1.568,00</w:t>
            </w:r>
          </w:p>
        </w:tc>
      </w:tr>
      <w:tr w:rsidR="0023147D" w:rsidRPr="0023147D" w14:paraId="074249A2"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0E1670F5"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22</w:t>
            </w:r>
          </w:p>
        </w:tc>
        <w:tc>
          <w:tcPr>
            <w:tcW w:w="2194" w:type="dxa"/>
            <w:tcBorders>
              <w:top w:val="nil"/>
              <w:left w:val="nil"/>
              <w:bottom w:val="single" w:sz="4" w:space="0" w:color="auto"/>
              <w:right w:val="single" w:sz="4" w:space="0" w:color="auto"/>
            </w:tcBorders>
            <w:shd w:val="clear" w:color="auto" w:fill="auto"/>
            <w:hideMark/>
          </w:tcPr>
          <w:p w14:paraId="0DF813BD"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METOCLOPRAMIDA CLORID. 5MG/ ML</w:t>
            </w:r>
          </w:p>
        </w:tc>
        <w:tc>
          <w:tcPr>
            <w:tcW w:w="2112" w:type="dxa"/>
            <w:tcBorders>
              <w:top w:val="nil"/>
              <w:left w:val="nil"/>
              <w:bottom w:val="single" w:sz="4" w:space="0" w:color="auto"/>
              <w:right w:val="single" w:sz="4" w:space="0" w:color="auto"/>
            </w:tcBorders>
            <w:shd w:val="clear" w:color="auto" w:fill="auto"/>
            <w:hideMark/>
          </w:tcPr>
          <w:p w14:paraId="0119FE00"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5D31EC49"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5F42A5C1"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6000</w:t>
            </w:r>
          </w:p>
        </w:tc>
        <w:tc>
          <w:tcPr>
            <w:tcW w:w="1208" w:type="dxa"/>
            <w:tcBorders>
              <w:top w:val="nil"/>
              <w:left w:val="nil"/>
              <w:bottom w:val="single" w:sz="4" w:space="0" w:color="auto"/>
              <w:right w:val="single" w:sz="4" w:space="0" w:color="auto"/>
            </w:tcBorders>
            <w:shd w:val="clear" w:color="auto" w:fill="auto"/>
            <w:hideMark/>
          </w:tcPr>
          <w:p w14:paraId="1ADDBE5F"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R$ 0,89</w:t>
            </w:r>
          </w:p>
        </w:tc>
        <w:tc>
          <w:tcPr>
            <w:tcW w:w="1418" w:type="dxa"/>
            <w:tcBorders>
              <w:top w:val="nil"/>
              <w:left w:val="nil"/>
              <w:bottom w:val="single" w:sz="4" w:space="0" w:color="auto"/>
              <w:right w:val="single" w:sz="4" w:space="0" w:color="auto"/>
            </w:tcBorders>
            <w:shd w:val="clear" w:color="auto" w:fill="auto"/>
            <w:hideMark/>
          </w:tcPr>
          <w:p w14:paraId="47DD1382"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R$ 5.340,00</w:t>
            </w:r>
          </w:p>
        </w:tc>
      </w:tr>
      <w:tr w:rsidR="0023147D" w:rsidRPr="0023147D" w14:paraId="0BF85C9A"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150F7271"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23</w:t>
            </w:r>
          </w:p>
        </w:tc>
        <w:tc>
          <w:tcPr>
            <w:tcW w:w="2194" w:type="dxa"/>
            <w:tcBorders>
              <w:top w:val="nil"/>
              <w:left w:val="nil"/>
              <w:bottom w:val="single" w:sz="4" w:space="0" w:color="auto"/>
              <w:right w:val="single" w:sz="4" w:space="0" w:color="auto"/>
            </w:tcBorders>
            <w:shd w:val="clear" w:color="auto" w:fill="auto"/>
            <w:hideMark/>
          </w:tcPr>
          <w:p w14:paraId="0CA6216F"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CLORIDRATO DE ONDANSETRONA  4 MG / 2 ML</w:t>
            </w:r>
          </w:p>
        </w:tc>
        <w:tc>
          <w:tcPr>
            <w:tcW w:w="2112" w:type="dxa"/>
            <w:tcBorders>
              <w:top w:val="nil"/>
              <w:left w:val="nil"/>
              <w:bottom w:val="single" w:sz="4" w:space="0" w:color="auto"/>
              <w:right w:val="single" w:sz="4" w:space="0" w:color="auto"/>
            </w:tcBorders>
            <w:shd w:val="clear" w:color="auto" w:fill="auto"/>
            <w:hideMark/>
          </w:tcPr>
          <w:p w14:paraId="5C5D64A2"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05EA755E"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0EA55AD0"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10000</w:t>
            </w:r>
          </w:p>
        </w:tc>
        <w:tc>
          <w:tcPr>
            <w:tcW w:w="1208" w:type="dxa"/>
            <w:tcBorders>
              <w:top w:val="nil"/>
              <w:left w:val="nil"/>
              <w:bottom w:val="single" w:sz="4" w:space="0" w:color="auto"/>
              <w:right w:val="single" w:sz="4" w:space="0" w:color="auto"/>
            </w:tcBorders>
            <w:shd w:val="clear" w:color="auto" w:fill="auto"/>
            <w:hideMark/>
          </w:tcPr>
          <w:p w14:paraId="789991DC"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R$ 1,90</w:t>
            </w:r>
          </w:p>
        </w:tc>
        <w:tc>
          <w:tcPr>
            <w:tcW w:w="1418" w:type="dxa"/>
            <w:tcBorders>
              <w:top w:val="nil"/>
              <w:left w:val="nil"/>
              <w:bottom w:val="single" w:sz="4" w:space="0" w:color="auto"/>
              <w:right w:val="single" w:sz="4" w:space="0" w:color="auto"/>
            </w:tcBorders>
            <w:shd w:val="clear" w:color="auto" w:fill="auto"/>
            <w:hideMark/>
          </w:tcPr>
          <w:p w14:paraId="367D9CE2"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R$ 19.000,00</w:t>
            </w:r>
          </w:p>
        </w:tc>
      </w:tr>
      <w:tr w:rsidR="0023147D" w:rsidRPr="0023147D" w14:paraId="23CDFECF"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520532E5"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24</w:t>
            </w:r>
          </w:p>
        </w:tc>
        <w:tc>
          <w:tcPr>
            <w:tcW w:w="2194" w:type="dxa"/>
            <w:tcBorders>
              <w:top w:val="nil"/>
              <w:left w:val="nil"/>
              <w:bottom w:val="single" w:sz="4" w:space="0" w:color="auto"/>
              <w:right w:val="single" w:sz="4" w:space="0" w:color="auto"/>
            </w:tcBorders>
            <w:shd w:val="clear" w:color="auto" w:fill="auto"/>
            <w:hideMark/>
          </w:tcPr>
          <w:p w14:paraId="2C7E68D0"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CLORIDRATO DE TRAMADOL 50 MG/ML 2ML IV IM</w:t>
            </w:r>
          </w:p>
        </w:tc>
        <w:tc>
          <w:tcPr>
            <w:tcW w:w="2112" w:type="dxa"/>
            <w:tcBorders>
              <w:top w:val="nil"/>
              <w:left w:val="nil"/>
              <w:bottom w:val="single" w:sz="4" w:space="0" w:color="auto"/>
              <w:right w:val="single" w:sz="4" w:space="0" w:color="auto"/>
            </w:tcBorders>
            <w:shd w:val="clear" w:color="auto" w:fill="auto"/>
            <w:hideMark/>
          </w:tcPr>
          <w:p w14:paraId="0887C371"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5B616B4A"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435DDA49"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3000</w:t>
            </w:r>
          </w:p>
        </w:tc>
        <w:tc>
          <w:tcPr>
            <w:tcW w:w="1208" w:type="dxa"/>
            <w:tcBorders>
              <w:top w:val="nil"/>
              <w:left w:val="nil"/>
              <w:bottom w:val="single" w:sz="4" w:space="0" w:color="auto"/>
              <w:right w:val="single" w:sz="4" w:space="0" w:color="auto"/>
            </w:tcBorders>
            <w:shd w:val="clear" w:color="auto" w:fill="auto"/>
            <w:hideMark/>
          </w:tcPr>
          <w:p w14:paraId="028C0BA6"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R$ 3,08</w:t>
            </w:r>
          </w:p>
        </w:tc>
        <w:tc>
          <w:tcPr>
            <w:tcW w:w="1418" w:type="dxa"/>
            <w:tcBorders>
              <w:top w:val="nil"/>
              <w:left w:val="nil"/>
              <w:bottom w:val="single" w:sz="4" w:space="0" w:color="auto"/>
              <w:right w:val="single" w:sz="4" w:space="0" w:color="auto"/>
            </w:tcBorders>
            <w:shd w:val="clear" w:color="auto" w:fill="auto"/>
            <w:hideMark/>
          </w:tcPr>
          <w:p w14:paraId="51A78CB6"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R$ 9.240,00</w:t>
            </w:r>
          </w:p>
        </w:tc>
      </w:tr>
      <w:tr w:rsidR="0023147D" w:rsidRPr="0023147D" w14:paraId="23F62CF6"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30B509C4"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25</w:t>
            </w:r>
          </w:p>
        </w:tc>
        <w:tc>
          <w:tcPr>
            <w:tcW w:w="2194" w:type="dxa"/>
            <w:tcBorders>
              <w:top w:val="nil"/>
              <w:left w:val="nil"/>
              <w:bottom w:val="single" w:sz="4" w:space="0" w:color="auto"/>
              <w:right w:val="single" w:sz="4" w:space="0" w:color="auto"/>
            </w:tcBorders>
            <w:shd w:val="clear" w:color="auto" w:fill="auto"/>
            <w:hideMark/>
          </w:tcPr>
          <w:p w14:paraId="2C447161"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DEXAMETASONA 4 MG/ML</w:t>
            </w:r>
          </w:p>
        </w:tc>
        <w:tc>
          <w:tcPr>
            <w:tcW w:w="2112" w:type="dxa"/>
            <w:tcBorders>
              <w:top w:val="nil"/>
              <w:left w:val="nil"/>
              <w:bottom w:val="single" w:sz="4" w:space="0" w:color="auto"/>
              <w:right w:val="single" w:sz="4" w:space="0" w:color="auto"/>
            </w:tcBorders>
            <w:shd w:val="clear" w:color="auto" w:fill="auto"/>
            <w:hideMark/>
          </w:tcPr>
          <w:p w14:paraId="58BE7386"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1D62BAFE"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6FAC578B"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18000</w:t>
            </w:r>
          </w:p>
        </w:tc>
        <w:tc>
          <w:tcPr>
            <w:tcW w:w="1208" w:type="dxa"/>
            <w:tcBorders>
              <w:top w:val="nil"/>
              <w:left w:val="nil"/>
              <w:bottom w:val="single" w:sz="4" w:space="0" w:color="auto"/>
              <w:right w:val="single" w:sz="4" w:space="0" w:color="auto"/>
            </w:tcBorders>
            <w:shd w:val="clear" w:color="auto" w:fill="auto"/>
            <w:hideMark/>
          </w:tcPr>
          <w:p w14:paraId="41A77551"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R$ 1,80</w:t>
            </w:r>
          </w:p>
        </w:tc>
        <w:tc>
          <w:tcPr>
            <w:tcW w:w="1418" w:type="dxa"/>
            <w:tcBorders>
              <w:top w:val="nil"/>
              <w:left w:val="nil"/>
              <w:bottom w:val="single" w:sz="4" w:space="0" w:color="auto"/>
              <w:right w:val="single" w:sz="4" w:space="0" w:color="auto"/>
            </w:tcBorders>
            <w:shd w:val="clear" w:color="auto" w:fill="auto"/>
            <w:hideMark/>
          </w:tcPr>
          <w:p w14:paraId="504C8E26"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R$ 32.400,00</w:t>
            </w:r>
          </w:p>
        </w:tc>
      </w:tr>
      <w:tr w:rsidR="0023147D" w:rsidRPr="0023147D" w14:paraId="32A81A8F"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36279516"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26</w:t>
            </w:r>
          </w:p>
        </w:tc>
        <w:tc>
          <w:tcPr>
            <w:tcW w:w="2194" w:type="dxa"/>
            <w:tcBorders>
              <w:top w:val="nil"/>
              <w:left w:val="nil"/>
              <w:bottom w:val="single" w:sz="4" w:space="0" w:color="auto"/>
              <w:right w:val="single" w:sz="4" w:space="0" w:color="auto"/>
            </w:tcBorders>
            <w:shd w:val="clear" w:color="auto" w:fill="auto"/>
            <w:hideMark/>
          </w:tcPr>
          <w:p w14:paraId="3B1C9008" w14:textId="77777777" w:rsidR="0023147D" w:rsidRDefault="0023147D" w:rsidP="0023147D">
            <w:pPr>
              <w:rPr>
                <w:rFonts w:ascii="Tahoma" w:hAnsi="Tahoma" w:cs="Tahoma"/>
                <w:color w:val="3B3B3B"/>
                <w:sz w:val="16"/>
                <w:szCs w:val="16"/>
              </w:rPr>
            </w:pPr>
            <w:r w:rsidRPr="0023147D">
              <w:rPr>
                <w:rFonts w:ascii="Tahoma" w:hAnsi="Tahoma" w:cs="Tahoma"/>
                <w:color w:val="3B3B3B"/>
                <w:sz w:val="16"/>
                <w:szCs w:val="16"/>
              </w:rPr>
              <w:t>DEXAMETASONA 4 MG/ML</w:t>
            </w:r>
          </w:p>
          <w:p w14:paraId="75AED2B6" w14:textId="77777777" w:rsidR="0023147D" w:rsidRDefault="0023147D" w:rsidP="0023147D">
            <w:pPr>
              <w:rPr>
                <w:rFonts w:ascii="Tahoma" w:hAnsi="Tahoma" w:cs="Tahoma"/>
                <w:color w:val="3B3B3B"/>
                <w:sz w:val="16"/>
                <w:szCs w:val="16"/>
              </w:rPr>
            </w:pPr>
          </w:p>
          <w:p w14:paraId="278F3DEB" w14:textId="4ED67917" w:rsidR="0023147D" w:rsidRPr="0023147D" w:rsidRDefault="0023147D" w:rsidP="0023147D">
            <w:pPr>
              <w:rPr>
                <w:rFonts w:ascii="Tahoma" w:hAnsi="Tahoma" w:cs="Tahoma"/>
                <w:color w:val="3B3B3B"/>
                <w:sz w:val="16"/>
                <w:szCs w:val="16"/>
              </w:rPr>
            </w:pPr>
            <w:r w:rsidRPr="0023147D">
              <w:rPr>
                <w:rFonts w:ascii="Tahoma" w:hAnsi="Tahoma" w:cs="Tahoma"/>
                <w:b/>
                <w:bCs/>
                <w:sz w:val="16"/>
                <w:szCs w:val="16"/>
                <w:highlight w:val="yellow"/>
              </w:rPr>
              <w:t>Cota reservada para empresas ME/EPP</w:t>
            </w:r>
          </w:p>
        </w:tc>
        <w:tc>
          <w:tcPr>
            <w:tcW w:w="2112" w:type="dxa"/>
            <w:tcBorders>
              <w:top w:val="nil"/>
              <w:left w:val="nil"/>
              <w:bottom w:val="single" w:sz="4" w:space="0" w:color="auto"/>
              <w:right w:val="single" w:sz="4" w:space="0" w:color="auto"/>
            </w:tcBorders>
            <w:shd w:val="clear" w:color="auto" w:fill="auto"/>
            <w:hideMark/>
          </w:tcPr>
          <w:p w14:paraId="3D471A71"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6BCE321F"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6065BDA1"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2000</w:t>
            </w:r>
          </w:p>
        </w:tc>
        <w:tc>
          <w:tcPr>
            <w:tcW w:w="1208" w:type="dxa"/>
            <w:tcBorders>
              <w:top w:val="nil"/>
              <w:left w:val="nil"/>
              <w:bottom w:val="single" w:sz="4" w:space="0" w:color="auto"/>
              <w:right w:val="single" w:sz="4" w:space="0" w:color="auto"/>
            </w:tcBorders>
            <w:shd w:val="clear" w:color="auto" w:fill="auto"/>
            <w:hideMark/>
          </w:tcPr>
          <w:p w14:paraId="3A28B8C2"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R$ 1,80</w:t>
            </w:r>
          </w:p>
        </w:tc>
        <w:tc>
          <w:tcPr>
            <w:tcW w:w="1418" w:type="dxa"/>
            <w:tcBorders>
              <w:top w:val="nil"/>
              <w:left w:val="nil"/>
              <w:bottom w:val="single" w:sz="4" w:space="0" w:color="auto"/>
              <w:right w:val="single" w:sz="4" w:space="0" w:color="auto"/>
            </w:tcBorders>
            <w:shd w:val="clear" w:color="auto" w:fill="auto"/>
            <w:hideMark/>
          </w:tcPr>
          <w:p w14:paraId="4744BA33"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R$ 3.600,00</w:t>
            </w:r>
          </w:p>
        </w:tc>
      </w:tr>
      <w:tr w:rsidR="0023147D" w:rsidRPr="0023147D" w14:paraId="63FAB707"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760FA63B"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27</w:t>
            </w:r>
          </w:p>
        </w:tc>
        <w:tc>
          <w:tcPr>
            <w:tcW w:w="2194" w:type="dxa"/>
            <w:tcBorders>
              <w:top w:val="nil"/>
              <w:left w:val="nil"/>
              <w:bottom w:val="single" w:sz="4" w:space="0" w:color="auto"/>
              <w:right w:val="single" w:sz="4" w:space="0" w:color="auto"/>
            </w:tcBorders>
            <w:shd w:val="clear" w:color="auto" w:fill="auto"/>
            <w:hideMark/>
          </w:tcPr>
          <w:p w14:paraId="51690DCF"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DIAZEPAM 5 MG/ML</w:t>
            </w:r>
          </w:p>
        </w:tc>
        <w:tc>
          <w:tcPr>
            <w:tcW w:w="2112" w:type="dxa"/>
            <w:tcBorders>
              <w:top w:val="nil"/>
              <w:left w:val="nil"/>
              <w:bottom w:val="single" w:sz="4" w:space="0" w:color="auto"/>
              <w:right w:val="single" w:sz="4" w:space="0" w:color="auto"/>
            </w:tcBorders>
            <w:shd w:val="clear" w:color="auto" w:fill="auto"/>
            <w:hideMark/>
          </w:tcPr>
          <w:p w14:paraId="46439916"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2A54C77F"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11761933"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300</w:t>
            </w:r>
          </w:p>
        </w:tc>
        <w:tc>
          <w:tcPr>
            <w:tcW w:w="1208" w:type="dxa"/>
            <w:tcBorders>
              <w:top w:val="nil"/>
              <w:left w:val="nil"/>
              <w:bottom w:val="single" w:sz="4" w:space="0" w:color="auto"/>
              <w:right w:val="single" w:sz="4" w:space="0" w:color="auto"/>
            </w:tcBorders>
            <w:shd w:val="clear" w:color="auto" w:fill="auto"/>
            <w:hideMark/>
          </w:tcPr>
          <w:p w14:paraId="7AB166A2"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R$ 1,26</w:t>
            </w:r>
          </w:p>
        </w:tc>
        <w:tc>
          <w:tcPr>
            <w:tcW w:w="1418" w:type="dxa"/>
            <w:tcBorders>
              <w:top w:val="nil"/>
              <w:left w:val="nil"/>
              <w:bottom w:val="single" w:sz="4" w:space="0" w:color="auto"/>
              <w:right w:val="single" w:sz="4" w:space="0" w:color="auto"/>
            </w:tcBorders>
            <w:shd w:val="clear" w:color="auto" w:fill="auto"/>
            <w:hideMark/>
          </w:tcPr>
          <w:p w14:paraId="02BB3C08"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R$ 378,00</w:t>
            </w:r>
          </w:p>
        </w:tc>
      </w:tr>
      <w:tr w:rsidR="0023147D" w:rsidRPr="0023147D" w14:paraId="37ABBAF1"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244C6342"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28</w:t>
            </w:r>
          </w:p>
        </w:tc>
        <w:tc>
          <w:tcPr>
            <w:tcW w:w="2194" w:type="dxa"/>
            <w:tcBorders>
              <w:top w:val="nil"/>
              <w:left w:val="nil"/>
              <w:bottom w:val="single" w:sz="4" w:space="0" w:color="auto"/>
              <w:right w:val="single" w:sz="4" w:space="0" w:color="auto"/>
            </w:tcBorders>
            <w:shd w:val="clear" w:color="auto" w:fill="auto"/>
            <w:hideMark/>
          </w:tcPr>
          <w:p w14:paraId="2188B20C"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DICLOFENACO SÓDICO 25 MG/ML</w:t>
            </w:r>
          </w:p>
        </w:tc>
        <w:tc>
          <w:tcPr>
            <w:tcW w:w="2112" w:type="dxa"/>
            <w:tcBorders>
              <w:top w:val="nil"/>
              <w:left w:val="nil"/>
              <w:bottom w:val="single" w:sz="4" w:space="0" w:color="auto"/>
              <w:right w:val="single" w:sz="4" w:space="0" w:color="auto"/>
            </w:tcBorders>
            <w:shd w:val="clear" w:color="auto" w:fill="auto"/>
            <w:hideMark/>
          </w:tcPr>
          <w:p w14:paraId="14232C63"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246A8405"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2557742F"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3000</w:t>
            </w:r>
          </w:p>
        </w:tc>
        <w:tc>
          <w:tcPr>
            <w:tcW w:w="1208" w:type="dxa"/>
            <w:tcBorders>
              <w:top w:val="nil"/>
              <w:left w:val="nil"/>
              <w:bottom w:val="single" w:sz="4" w:space="0" w:color="auto"/>
              <w:right w:val="single" w:sz="4" w:space="0" w:color="auto"/>
            </w:tcBorders>
            <w:shd w:val="clear" w:color="auto" w:fill="auto"/>
            <w:hideMark/>
          </w:tcPr>
          <w:p w14:paraId="2710E3AD"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R$ 1,27</w:t>
            </w:r>
          </w:p>
        </w:tc>
        <w:tc>
          <w:tcPr>
            <w:tcW w:w="1418" w:type="dxa"/>
            <w:tcBorders>
              <w:top w:val="nil"/>
              <w:left w:val="nil"/>
              <w:bottom w:val="single" w:sz="4" w:space="0" w:color="auto"/>
              <w:right w:val="single" w:sz="4" w:space="0" w:color="auto"/>
            </w:tcBorders>
            <w:shd w:val="clear" w:color="auto" w:fill="auto"/>
            <w:hideMark/>
          </w:tcPr>
          <w:p w14:paraId="4DFB2AF4"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R$ 3.810,00</w:t>
            </w:r>
          </w:p>
        </w:tc>
      </w:tr>
      <w:tr w:rsidR="0023147D" w:rsidRPr="0023147D" w14:paraId="729CAEA7"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522F8365"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29</w:t>
            </w:r>
          </w:p>
        </w:tc>
        <w:tc>
          <w:tcPr>
            <w:tcW w:w="2194" w:type="dxa"/>
            <w:tcBorders>
              <w:top w:val="nil"/>
              <w:left w:val="nil"/>
              <w:bottom w:val="single" w:sz="4" w:space="0" w:color="auto"/>
              <w:right w:val="single" w:sz="4" w:space="0" w:color="auto"/>
            </w:tcBorders>
            <w:shd w:val="clear" w:color="auto" w:fill="auto"/>
            <w:hideMark/>
          </w:tcPr>
          <w:p w14:paraId="03D09D5A"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DIPIRONA SODICA 500MG + BUTILBROMETO DE ESCOPOLAMINA 4MG</w:t>
            </w:r>
          </w:p>
        </w:tc>
        <w:tc>
          <w:tcPr>
            <w:tcW w:w="2112" w:type="dxa"/>
            <w:tcBorders>
              <w:top w:val="nil"/>
              <w:left w:val="nil"/>
              <w:bottom w:val="single" w:sz="4" w:space="0" w:color="auto"/>
              <w:right w:val="single" w:sz="4" w:space="0" w:color="auto"/>
            </w:tcBorders>
            <w:shd w:val="clear" w:color="auto" w:fill="auto"/>
            <w:hideMark/>
          </w:tcPr>
          <w:p w14:paraId="75312922"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7A03FA54"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05A767D3"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6000</w:t>
            </w:r>
          </w:p>
        </w:tc>
        <w:tc>
          <w:tcPr>
            <w:tcW w:w="1208" w:type="dxa"/>
            <w:tcBorders>
              <w:top w:val="nil"/>
              <w:left w:val="nil"/>
              <w:bottom w:val="single" w:sz="4" w:space="0" w:color="auto"/>
              <w:right w:val="single" w:sz="4" w:space="0" w:color="auto"/>
            </w:tcBorders>
            <w:shd w:val="clear" w:color="auto" w:fill="auto"/>
            <w:hideMark/>
          </w:tcPr>
          <w:p w14:paraId="0246AE26"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R$ 2,44</w:t>
            </w:r>
          </w:p>
        </w:tc>
        <w:tc>
          <w:tcPr>
            <w:tcW w:w="1418" w:type="dxa"/>
            <w:tcBorders>
              <w:top w:val="nil"/>
              <w:left w:val="nil"/>
              <w:bottom w:val="single" w:sz="4" w:space="0" w:color="auto"/>
              <w:right w:val="single" w:sz="4" w:space="0" w:color="auto"/>
            </w:tcBorders>
            <w:shd w:val="clear" w:color="auto" w:fill="auto"/>
            <w:hideMark/>
          </w:tcPr>
          <w:p w14:paraId="6C938686"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R$ 14.640,00</w:t>
            </w:r>
          </w:p>
        </w:tc>
      </w:tr>
      <w:tr w:rsidR="0023147D" w:rsidRPr="0023147D" w14:paraId="7AEF0998"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7FE523B1"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30</w:t>
            </w:r>
          </w:p>
        </w:tc>
        <w:tc>
          <w:tcPr>
            <w:tcW w:w="2194" w:type="dxa"/>
            <w:tcBorders>
              <w:top w:val="nil"/>
              <w:left w:val="nil"/>
              <w:bottom w:val="single" w:sz="4" w:space="0" w:color="auto"/>
              <w:right w:val="single" w:sz="4" w:space="0" w:color="auto"/>
            </w:tcBorders>
            <w:shd w:val="clear" w:color="auto" w:fill="auto"/>
            <w:hideMark/>
          </w:tcPr>
          <w:p w14:paraId="14973437"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DIPIRONA SODICA 500 MG/ML</w:t>
            </w:r>
          </w:p>
        </w:tc>
        <w:tc>
          <w:tcPr>
            <w:tcW w:w="2112" w:type="dxa"/>
            <w:tcBorders>
              <w:top w:val="nil"/>
              <w:left w:val="nil"/>
              <w:bottom w:val="single" w:sz="4" w:space="0" w:color="auto"/>
              <w:right w:val="single" w:sz="4" w:space="0" w:color="auto"/>
            </w:tcBorders>
            <w:shd w:val="clear" w:color="auto" w:fill="auto"/>
            <w:hideMark/>
          </w:tcPr>
          <w:p w14:paraId="07BADFA6"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2722A997"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77D0C7DD"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25000</w:t>
            </w:r>
          </w:p>
        </w:tc>
        <w:tc>
          <w:tcPr>
            <w:tcW w:w="1208" w:type="dxa"/>
            <w:tcBorders>
              <w:top w:val="nil"/>
              <w:left w:val="nil"/>
              <w:bottom w:val="single" w:sz="4" w:space="0" w:color="auto"/>
              <w:right w:val="single" w:sz="4" w:space="0" w:color="auto"/>
            </w:tcBorders>
            <w:shd w:val="clear" w:color="auto" w:fill="auto"/>
            <w:hideMark/>
          </w:tcPr>
          <w:p w14:paraId="1F906A77"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R$ 1,58</w:t>
            </w:r>
          </w:p>
        </w:tc>
        <w:tc>
          <w:tcPr>
            <w:tcW w:w="1418" w:type="dxa"/>
            <w:tcBorders>
              <w:top w:val="nil"/>
              <w:left w:val="nil"/>
              <w:bottom w:val="single" w:sz="4" w:space="0" w:color="auto"/>
              <w:right w:val="single" w:sz="4" w:space="0" w:color="auto"/>
            </w:tcBorders>
            <w:shd w:val="clear" w:color="auto" w:fill="auto"/>
            <w:hideMark/>
          </w:tcPr>
          <w:p w14:paraId="02511068"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R$ 39.500,00</w:t>
            </w:r>
          </w:p>
        </w:tc>
      </w:tr>
      <w:tr w:rsidR="0023147D" w:rsidRPr="0023147D" w14:paraId="6184AD46"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3F5005AE"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31</w:t>
            </w:r>
          </w:p>
        </w:tc>
        <w:tc>
          <w:tcPr>
            <w:tcW w:w="2194" w:type="dxa"/>
            <w:tcBorders>
              <w:top w:val="nil"/>
              <w:left w:val="nil"/>
              <w:bottom w:val="single" w:sz="4" w:space="0" w:color="auto"/>
              <w:right w:val="single" w:sz="4" w:space="0" w:color="auto"/>
            </w:tcBorders>
            <w:shd w:val="clear" w:color="auto" w:fill="auto"/>
            <w:hideMark/>
          </w:tcPr>
          <w:p w14:paraId="7BF6BF8C"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DOBUTAMINA 12,5MG</w:t>
            </w:r>
          </w:p>
        </w:tc>
        <w:tc>
          <w:tcPr>
            <w:tcW w:w="2112" w:type="dxa"/>
            <w:tcBorders>
              <w:top w:val="nil"/>
              <w:left w:val="nil"/>
              <w:bottom w:val="single" w:sz="4" w:space="0" w:color="auto"/>
              <w:right w:val="single" w:sz="4" w:space="0" w:color="auto"/>
            </w:tcBorders>
            <w:shd w:val="clear" w:color="auto" w:fill="auto"/>
            <w:hideMark/>
          </w:tcPr>
          <w:p w14:paraId="441F47CF"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xml:space="preserve">DOBUTAMINA 12,5MG/ ML - 20ML </w:t>
            </w:r>
          </w:p>
        </w:tc>
        <w:tc>
          <w:tcPr>
            <w:tcW w:w="564" w:type="dxa"/>
            <w:tcBorders>
              <w:top w:val="nil"/>
              <w:left w:val="nil"/>
              <w:bottom w:val="single" w:sz="4" w:space="0" w:color="auto"/>
              <w:right w:val="single" w:sz="4" w:space="0" w:color="auto"/>
            </w:tcBorders>
            <w:shd w:val="clear" w:color="auto" w:fill="auto"/>
            <w:hideMark/>
          </w:tcPr>
          <w:p w14:paraId="7F12A40A"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092C1DA8"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100</w:t>
            </w:r>
          </w:p>
        </w:tc>
        <w:tc>
          <w:tcPr>
            <w:tcW w:w="1208" w:type="dxa"/>
            <w:tcBorders>
              <w:top w:val="nil"/>
              <w:left w:val="nil"/>
              <w:bottom w:val="single" w:sz="4" w:space="0" w:color="auto"/>
              <w:right w:val="single" w:sz="4" w:space="0" w:color="auto"/>
            </w:tcBorders>
            <w:shd w:val="clear" w:color="auto" w:fill="auto"/>
            <w:hideMark/>
          </w:tcPr>
          <w:p w14:paraId="7C7A599E"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R$ 10,46</w:t>
            </w:r>
          </w:p>
        </w:tc>
        <w:tc>
          <w:tcPr>
            <w:tcW w:w="1418" w:type="dxa"/>
            <w:tcBorders>
              <w:top w:val="nil"/>
              <w:left w:val="nil"/>
              <w:bottom w:val="single" w:sz="4" w:space="0" w:color="auto"/>
              <w:right w:val="single" w:sz="4" w:space="0" w:color="auto"/>
            </w:tcBorders>
            <w:shd w:val="clear" w:color="auto" w:fill="auto"/>
            <w:hideMark/>
          </w:tcPr>
          <w:p w14:paraId="7CCD0D50"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R$ 1.046,00</w:t>
            </w:r>
          </w:p>
        </w:tc>
      </w:tr>
      <w:tr w:rsidR="0023147D" w:rsidRPr="0023147D" w14:paraId="2E0EA98C"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39F82FF8"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32</w:t>
            </w:r>
          </w:p>
        </w:tc>
        <w:tc>
          <w:tcPr>
            <w:tcW w:w="2194" w:type="dxa"/>
            <w:tcBorders>
              <w:top w:val="nil"/>
              <w:left w:val="nil"/>
              <w:bottom w:val="single" w:sz="4" w:space="0" w:color="auto"/>
              <w:right w:val="single" w:sz="4" w:space="0" w:color="auto"/>
            </w:tcBorders>
            <w:shd w:val="clear" w:color="auto" w:fill="auto"/>
            <w:hideMark/>
          </w:tcPr>
          <w:p w14:paraId="01551942"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ENOXAPARINA SÓDICA 40 MG INJETÁVEL</w:t>
            </w:r>
          </w:p>
        </w:tc>
        <w:tc>
          <w:tcPr>
            <w:tcW w:w="2112" w:type="dxa"/>
            <w:tcBorders>
              <w:top w:val="nil"/>
              <w:left w:val="nil"/>
              <w:bottom w:val="single" w:sz="4" w:space="0" w:color="auto"/>
              <w:right w:val="single" w:sz="4" w:space="0" w:color="auto"/>
            </w:tcBorders>
            <w:shd w:val="clear" w:color="auto" w:fill="auto"/>
            <w:hideMark/>
          </w:tcPr>
          <w:p w14:paraId="38B6BC7D"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5569D423"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57FC2804"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200</w:t>
            </w:r>
          </w:p>
        </w:tc>
        <w:tc>
          <w:tcPr>
            <w:tcW w:w="1208" w:type="dxa"/>
            <w:tcBorders>
              <w:top w:val="nil"/>
              <w:left w:val="nil"/>
              <w:bottom w:val="single" w:sz="4" w:space="0" w:color="auto"/>
              <w:right w:val="single" w:sz="4" w:space="0" w:color="auto"/>
            </w:tcBorders>
            <w:shd w:val="clear" w:color="auto" w:fill="auto"/>
            <w:hideMark/>
          </w:tcPr>
          <w:p w14:paraId="7F981178"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R$ 30,86</w:t>
            </w:r>
          </w:p>
        </w:tc>
        <w:tc>
          <w:tcPr>
            <w:tcW w:w="1418" w:type="dxa"/>
            <w:tcBorders>
              <w:top w:val="nil"/>
              <w:left w:val="nil"/>
              <w:bottom w:val="single" w:sz="4" w:space="0" w:color="auto"/>
              <w:right w:val="single" w:sz="4" w:space="0" w:color="auto"/>
            </w:tcBorders>
            <w:shd w:val="clear" w:color="auto" w:fill="auto"/>
            <w:hideMark/>
          </w:tcPr>
          <w:p w14:paraId="07E317A4"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R$ 6.172,00</w:t>
            </w:r>
          </w:p>
        </w:tc>
      </w:tr>
      <w:tr w:rsidR="0023147D" w:rsidRPr="0023147D" w14:paraId="4B224303"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038B37D4"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33</w:t>
            </w:r>
          </w:p>
        </w:tc>
        <w:tc>
          <w:tcPr>
            <w:tcW w:w="2194" w:type="dxa"/>
            <w:tcBorders>
              <w:top w:val="nil"/>
              <w:left w:val="nil"/>
              <w:bottom w:val="single" w:sz="4" w:space="0" w:color="auto"/>
              <w:right w:val="single" w:sz="4" w:space="0" w:color="auto"/>
            </w:tcBorders>
            <w:shd w:val="clear" w:color="auto" w:fill="auto"/>
            <w:hideMark/>
          </w:tcPr>
          <w:p w14:paraId="0EE97CF0"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EPINEFRINA 1MG/ML</w:t>
            </w:r>
          </w:p>
        </w:tc>
        <w:tc>
          <w:tcPr>
            <w:tcW w:w="2112" w:type="dxa"/>
            <w:tcBorders>
              <w:top w:val="nil"/>
              <w:left w:val="nil"/>
              <w:bottom w:val="single" w:sz="4" w:space="0" w:color="auto"/>
              <w:right w:val="single" w:sz="4" w:space="0" w:color="auto"/>
            </w:tcBorders>
            <w:shd w:val="clear" w:color="auto" w:fill="auto"/>
            <w:hideMark/>
          </w:tcPr>
          <w:p w14:paraId="2E6AAA27"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4D0E5F07"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3B60669C"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500</w:t>
            </w:r>
          </w:p>
        </w:tc>
        <w:tc>
          <w:tcPr>
            <w:tcW w:w="1208" w:type="dxa"/>
            <w:tcBorders>
              <w:top w:val="nil"/>
              <w:left w:val="nil"/>
              <w:bottom w:val="single" w:sz="4" w:space="0" w:color="auto"/>
              <w:right w:val="single" w:sz="4" w:space="0" w:color="auto"/>
            </w:tcBorders>
            <w:shd w:val="clear" w:color="auto" w:fill="auto"/>
            <w:hideMark/>
          </w:tcPr>
          <w:p w14:paraId="7C4D4B0E"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R$ 1,83</w:t>
            </w:r>
          </w:p>
        </w:tc>
        <w:tc>
          <w:tcPr>
            <w:tcW w:w="1418" w:type="dxa"/>
            <w:tcBorders>
              <w:top w:val="nil"/>
              <w:left w:val="nil"/>
              <w:bottom w:val="single" w:sz="4" w:space="0" w:color="auto"/>
              <w:right w:val="single" w:sz="4" w:space="0" w:color="auto"/>
            </w:tcBorders>
            <w:shd w:val="clear" w:color="auto" w:fill="auto"/>
            <w:hideMark/>
          </w:tcPr>
          <w:p w14:paraId="3C4556DD"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R$ 915,00</w:t>
            </w:r>
          </w:p>
        </w:tc>
      </w:tr>
      <w:tr w:rsidR="0023147D" w:rsidRPr="0023147D" w14:paraId="679C9301"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7C71A50D"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34</w:t>
            </w:r>
          </w:p>
        </w:tc>
        <w:tc>
          <w:tcPr>
            <w:tcW w:w="2194" w:type="dxa"/>
            <w:tcBorders>
              <w:top w:val="nil"/>
              <w:left w:val="nil"/>
              <w:bottom w:val="single" w:sz="4" w:space="0" w:color="auto"/>
              <w:right w:val="single" w:sz="4" w:space="0" w:color="auto"/>
            </w:tcBorders>
            <w:shd w:val="clear" w:color="auto" w:fill="auto"/>
            <w:hideMark/>
          </w:tcPr>
          <w:p w14:paraId="2ED5D132"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FENITOINA INJETAVEL 50MG/ ML</w:t>
            </w:r>
          </w:p>
        </w:tc>
        <w:tc>
          <w:tcPr>
            <w:tcW w:w="2112" w:type="dxa"/>
            <w:tcBorders>
              <w:top w:val="nil"/>
              <w:left w:val="nil"/>
              <w:bottom w:val="single" w:sz="4" w:space="0" w:color="auto"/>
              <w:right w:val="single" w:sz="4" w:space="0" w:color="auto"/>
            </w:tcBorders>
            <w:shd w:val="clear" w:color="auto" w:fill="auto"/>
            <w:hideMark/>
          </w:tcPr>
          <w:p w14:paraId="5BC72D2D"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031CF22A"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0882EE6F"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800</w:t>
            </w:r>
          </w:p>
        </w:tc>
        <w:tc>
          <w:tcPr>
            <w:tcW w:w="1208" w:type="dxa"/>
            <w:tcBorders>
              <w:top w:val="nil"/>
              <w:left w:val="nil"/>
              <w:bottom w:val="single" w:sz="4" w:space="0" w:color="auto"/>
              <w:right w:val="single" w:sz="4" w:space="0" w:color="auto"/>
            </w:tcBorders>
            <w:shd w:val="clear" w:color="auto" w:fill="auto"/>
            <w:hideMark/>
          </w:tcPr>
          <w:p w14:paraId="2201BC25"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R$ 4,08</w:t>
            </w:r>
          </w:p>
        </w:tc>
        <w:tc>
          <w:tcPr>
            <w:tcW w:w="1418" w:type="dxa"/>
            <w:tcBorders>
              <w:top w:val="nil"/>
              <w:left w:val="nil"/>
              <w:bottom w:val="single" w:sz="4" w:space="0" w:color="auto"/>
              <w:right w:val="single" w:sz="4" w:space="0" w:color="auto"/>
            </w:tcBorders>
            <w:shd w:val="clear" w:color="auto" w:fill="auto"/>
            <w:hideMark/>
          </w:tcPr>
          <w:p w14:paraId="379B9B2B"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R$ 3.264,00</w:t>
            </w:r>
          </w:p>
        </w:tc>
      </w:tr>
      <w:tr w:rsidR="0023147D" w:rsidRPr="0023147D" w14:paraId="04D23F5A"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7CC06F5E"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35</w:t>
            </w:r>
          </w:p>
        </w:tc>
        <w:tc>
          <w:tcPr>
            <w:tcW w:w="2194" w:type="dxa"/>
            <w:tcBorders>
              <w:top w:val="nil"/>
              <w:left w:val="nil"/>
              <w:bottom w:val="single" w:sz="4" w:space="0" w:color="auto"/>
              <w:right w:val="single" w:sz="4" w:space="0" w:color="auto"/>
            </w:tcBorders>
            <w:shd w:val="clear" w:color="auto" w:fill="auto"/>
            <w:hideMark/>
          </w:tcPr>
          <w:p w14:paraId="7D7D5976"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FLUMAZENIL 0,1MG/ML 5ML</w:t>
            </w:r>
          </w:p>
        </w:tc>
        <w:tc>
          <w:tcPr>
            <w:tcW w:w="2112" w:type="dxa"/>
            <w:tcBorders>
              <w:top w:val="nil"/>
              <w:left w:val="nil"/>
              <w:bottom w:val="single" w:sz="4" w:space="0" w:color="auto"/>
              <w:right w:val="single" w:sz="4" w:space="0" w:color="auto"/>
            </w:tcBorders>
            <w:shd w:val="clear" w:color="auto" w:fill="auto"/>
            <w:hideMark/>
          </w:tcPr>
          <w:p w14:paraId="4CDE0EDC"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7DECE5A9"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04337923"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150</w:t>
            </w:r>
          </w:p>
        </w:tc>
        <w:tc>
          <w:tcPr>
            <w:tcW w:w="1208" w:type="dxa"/>
            <w:tcBorders>
              <w:top w:val="nil"/>
              <w:left w:val="nil"/>
              <w:bottom w:val="single" w:sz="4" w:space="0" w:color="auto"/>
              <w:right w:val="single" w:sz="4" w:space="0" w:color="auto"/>
            </w:tcBorders>
            <w:shd w:val="clear" w:color="auto" w:fill="auto"/>
            <w:hideMark/>
          </w:tcPr>
          <w:p w14:paraId="45BAE731"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R$ 10,90</w:t>
            </w:r>
          </w:p>
        </w:tc>
        <w:tc>
          <w:tcPr>
            <w:tcW w:w="1418" w:type="dxa"/>
            <w:tcBorders>
              <w:top w:val="nil"/>
              <w:left w:val="nil"/>
              <w:bottom w:val="single" w:sz="4" w:space="0" w:color="auto"/>
              <w:right w:val="single" w:sz="4" w:space="0" w:color="auto"/>
            </w:tcBorders>
            <w:shd w:val="clear" w:color="auto" w:fill="auto"/>
            <w:hideMark/>
          </w:tcPr>
          <w:p w14:paraId="2E441479"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R$ 1.635,00</w:t>
            </w:r>
          </w:p>
        </w:tc>
      </w:tr>
      <w:tr w:rsidR="0023147D" w:rsidRPr="0023147D" w14:paraId="2BD7A0F0"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10D5078F"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36</w:t>
            </w:r>
          </w:p>
        </w:tc>
        <w:tc>
          <w:tcPr>
            <w:tcW w:w="2194" w:type="dxa"/>
            <w:tcBorders>
              <w:top w:val="nil"/>
              <w:left w:val="nil"/>
              <w:bottom w:val="single" w:sz="4" w:space="0" w:color="auto"/>
              <w:right w:val="single" w:sz="4" w:space="0" w:color="auto"/>
            </w:tcBorders>
            <w:shd w:val="clear" w:color="auto" w:fill="auto"/>
            <w:hideMark/>
          </w:tcPr>
          <w:p w14:paraId="578FC4B3"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FOSFATO DISSÓDICO DE BETAMETASONA 3 MG/ML + ACETATO DE BETAMETASONA 3 MG/ML</w:t>
            </w:r>
          </w:p>
        </w:tc>
        <w:tc>
          <w:tcPr>
            <w:tcW w:w="2112" w:type="dxa"/>
            <w:tcBorders>
              <w:top w:val="nil"/>
              <w:left w:val="nil"/>
              <w:bottom w:val="single" w:sz="4" w:space="0" w:color="auto"/>
              <w:right w:val="single" w:sz="4" w:space="0" w:color="auto"/>
            </w:tcBorders>
            <w:shd w:val="clear" w:color="auto" w:fill="auto"/>
            <w:hideMark/>
          </w:tcPr>
          <w:p w14:paraId="4179F95E"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7F606C07"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311D436D"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200</w:t>
            </w:r>
          </w:p>
        </w:tc>
        <w:tc>
          <w:tcPr>
            <w:tcW w:w="1208" w:type="dxa"/>
            <w:tcBorders>
              <w:top w:val="nil"/>
              <w:left w:val="nil"/>
              <w:bottom w:val="single" w:sz="4" w:space="0" w:color="auto"/>
              <w:right w:val="single" w:sz="4" w:space="0" w:color="auto"/>
            </w:tcBorders>
            <w:shd w:val="clear" w:color="auto" w:fill="auto"/>
            <w:hideMark/>
          </w:tcPr>
          <w:p w14:paraId="4AB0823E"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R$ 16,71</w:t>
            </w:r>
          </w:p>
        </w:tc>
        <w:tc>
          <w:tcPr>
            <w:tcW w:w="1418" w:type="dxa"/>
            <w:tcBorders>
              <w:top w:val="nil"/>
              <w:left w:val="nil"/>
              <w:bottom w:val="single" w:sz="4" w:space="0" w:color="auto"/>
              <w:right w:val="single" w:sz="4" w:space="0" w:color="auto"/>
            </w:tcBorders>
            <w:shd w:val="clear" w:color="auto" w:fill="auto"/>
            <w:hideMark/>
          </w:tcPr>
          <w:p w14:paraId="70814F99"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R$ 3.342,00</w:t>
            </w:r>
          </w:p>
        </w:tc>
      </w:tr>
      <w:tr w:rsidR="0023147D" w:rsidRPr="0023147D" w14:paraId="28FAF35B"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0A45D083"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37</w:t>
            </w:r>
          </w:p>
        </w:tc>
        <w:tc>
          <w:tcPr>
            <w:tcW w:w="2194" w:type="dxa"/>
            <w:tcBorders>
              <w:top w:val="nil"/>
              <w:left w:val="nil"/>
              <w:bottom w:val="single" w:sz="4" w:space="0" w:color="auto"/>
              <w:right w:val="single" w:sz="4" w:space="0" w:color="auto"/>
            </w:tcBorders>
            <w:shd w:val="clear" w:color="auto" w:fill="auto"/>
            <w:hideMark/>
          </w:tcPr>
          <w:p w14:paraId="335CE358"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FUROSEMIDA</w:t>
            </w:r>
          </w:p>
        </w:tc>
        <w:tc>
          <w:tcPr>
            <w:tcW w:w="2112" w:type="dxa"/>
            <w:tcBorders>
              <w:top w:val="nil"/>
              <w:left w:val="nil"/>
              <w:bottom w:val="single" w:sz="4" w:space="0" w:color="auto"/>
              <w:right w:val="single" w:sz="4" w:space="0" w:color="auto"/>
            </w:tcBorders>
            <w:shd w:val="clear" w:color="auto" w:fill="auto"/>
            <w:hideMark/>
          </w:tcPr>
          <w:p w14:paraId="0D8A71D3"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xml:space="preserve">FUROSEMIDA 10MG/ML IM IV - 1ML </w:t>
            </w:r>
          </w:p>
        </w:tc>
        <w:tc>
          <w:tcPr>
            <w:tcW w:w="564" w:type="dxa"/>
            <w:tcBorders>
              <w:top w:val="nil"/>
              <w:left w:val="nil"/>
              <w:bottom w:val="single" w:sz="4" w:space="0" w:color="auto"/>
              <w:right w:val="single" w:sz="4" w:space="0" w:color="auto"/>
            </w:tcBorders>
            <w:shd w:val="clear" w:color="auto" w:fill="auto"/>
            <w:hideMark/>
          </w:tcPr>
          <w:p w14:paraId="133D70BD"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371AC845"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1000</w:t>
            </w:r>
          </w:p>
        </w:tc>
        <w:tc>
          <w:tcPr>
            <w:tcW w:w="1208" w:type="dxa"/>
            <w:tcBorders>
              <w:top w:val="nil"/>
              <w:left w:val="nil"/>
              <w:bottom w:val="single" w:sz="4" w:space="0" w:color="auto"/>
              <w:right w:val="single" w:sz="4" w:space="0" w:color="auto"/>
            </w:tcBorders>
            <w:shd w:val="clear" w:color="auto" w:fill="auto"/>
            <w:hideMark/>
          </w:tcPr>
          <w:p w14:paraId="1981CF18"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R$ 1,44</w:t>
            </w:r>
          </w:p>
        </w:tc>
        <w:tc>
          <w:tcPr>
            <w:tcW w:w="1418" w:type="dxa"/>
            <w:tcBorders>
              <w:top w:val="nil"/>
              <w:left w:val="nil"/>
              <w:bottom w:val="single" w:sz="4" w:space="0" w:color="auto"/>
              <w:right w:val="single" w:sz="4" w:space="0" w:color="auto"/>
            </w:tcBorders>
            <w:shd w:val="clear" w:color="auto" w:fill="auto"/>
            <w:hideMark/>
          </w:tcPr>
          <w:p w14:paraId="23F27EE6"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R$ 1.440,00</w:t>
            </w:r>
          </w:p>
        </w:tc>
      </w:tr>
      <w:tr w:rsidR="0023147D" w:rsidRPr="0023147D" w14:paraId="2642EE31"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3E56AD92"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38</w:t>
            </w:r>
          </w:p>
        </w:tc>
        <w:tc>
          <w:tcPr>
            <w:tcW w:w="2194" w:type="dxa"/>
            <w:tcBorders>
              <w:top w:val="nil"/>
              <w:left w:val="nil"/>
              <w:bottom w:val="single" w:sz="4" w:space="0" w:color="auto"/>
              <w:right w:val="single" w:sz="4" w:space="0" w:color="auto"/>
            </w:tcBorders>
            <w:shd w:val="clear" w:color="auto" w:fill="auto"/>
            <w:hideMark/>
          </w:tcPr>
          <w:p w14:paraId="1E4D86C5"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GLICONATO DE CÁLCIO 100 MG/ML</w:t>
            </w:r>
          </w:p>
        </w:tc>
        <w:tc>
          <w:tcPr>
            <w:tcW w:w="2112" w:type="dxa"/>
            <w:tcBorders>
              <w:top w:val="nil"/>
              <w:left w:val="nil"/>
              <w:bottom w:val="single" w:sz="4" w:space="0" w:color="auto"/>
              <w:right w:val="single" w:sz="4" w:space="0" w:color="auto"/>
            </w:tcBorders>
            <w:shd w:val="clear" w:color="auto" w:fill="auto"/>
            <w:hideMark/>
          </w:tcPr>
          <w:p w14:paraId="1F37E70B"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3EA762AB"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36811383"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200</w:t>
            </w:r>
          </w:p>
        </w:tc>
        <w:tc>
          <w:tcPr>
            <w:tcW w:w="1208" w:type="dxa"/>
            <w:tcBorders>
              <w:top w:val="nil"/>
              <w:left w:val="nil"/>
              <w:bottom w:val="single" w:sz="4" w:space="0" w:color="auto"/>
              <w:right w:val="single" w:sz="4" w:space="0" w:color="auto"/>
            </w:tcBorders>
            <w:shd w:val="clear" w:color="auto" w:fill="auto"/>
            <w:hideMark/>
          </w:tcPr>
          <w:p w14:paraId="10D656D1"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R$ 2,54</w:t>
            </w:r>
          </w:p>
        </w:tc>
        <w:tc>
          <w:tcPr>
            <w:tcW w:w="1418" w:type="dxa"/>
            <w:tcBorders>
              <w:top w:val="nil"/>
              <w:left w:val="nil"/>
              <w:bottom w:val="single" w:sz="4" w:space="0" w:color="auto"/>
              <w:right w:val="single" w:sz="4" w:space="0" w:color="auto"/>
            </w:tcBorders>
            <w:shd w:val="clear" w:color="auto" w:fill="auto"/>
            <w:hideMark/>
          </w:tcPr>
          <w:p w14:paraId="09CD5BAF"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R$ 508,00</w:t>
            </w:r>
          </w:p>
        </w:tc>
      </w:tr>
      <w:tr w:rsidR="0023147D" w:rsidRPr="0023147D" w14:paraId="21DA075F"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70B88851"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39</w:t>
            </w:r>
          </w:p>
        </w:tc>
        <w:tc>
          <w:tcPr>
            <w:tcW w:w="2194" w:type="dxa"/>
            <w:tcBorders>
              <w:top w:val="nil"/>
              <w:left w:val="nil"/>
              <w:bottom w:val="single" w:sz="4" w:space="0" w:color="auto"/>
              <w:right w:val="single" w:sz="4" w:space="0" w:color="auto"/>
            </w:tcBorders>
            <w:shd w:val="clear" w:color="auto" w:fill="auto"/>
            <w:hideMark/>
          </w:tcPr>
          <w:p w14:paraId="7252864E"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GLICOSE 25% 10ML IV</w:t>
            </w:r>
          </w:p>
        </w:tc>
        <w:tc>
          <w:tcPr>
            <w:tcW w:w="2112" w:type="dxa"/>
            <w:tcBorders>
              <w:top w:val="nil"/>
              <w:left w:val="nil"/>
              <w:bottom w:val="single" w:sz="4" w:space="0" w:color="auto"/>
              <w:right w:val="single" w:sz="4" w:space="0" w:color="auto"/>
            </w:tcBorders>
            <w:shd w:val="clear" w:color="auto" w:fill="auto"/>
            <w:hideMark/>
          </w:tcPr>
          <w:p w14:paraId="62F75A57"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4651AD1F"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466B5F38"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400</w:t>
            </w:r>
          </w:p>
        </w:tc>
        <w:tc>
          <w:tcPr>
            <w:tcW w:w="1208" w:type="dxa"/>
            <w:tcBorders>
              <w:top w:val="nil"/>
              <w:left w:val="nil"/>
              <w:bottom w:val="single" w:sz="4" w:space="0" w:color="auto"/>
              <w:right w:val="single" w:sz="4" w:space="0" w:color="auto"/>
            </w:tcBorders>
            <w:shd w:val="clear" w:color="auto" w:fill="auto"/>
            <w:hideMark/>
          </w:tcPr>
          <w:p w14:paraId="2030C2D5"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R$ 0,71</w:t>
            </w:r>
          </w:p>
        </w:tc>
        <w:tc>
          <w:tcPr>
            <w:tcW w:w="1418" w:type="dxa"/>
            <w:tcBorders>
              <w:top w:val="nil"/>
              <w:left w:val="nil"/>
              <w:bottom w:val="single" w:sz="4" w:space="0" w:color="auto"/>
              <w:right w:val="single" w:sz="4" w:space="0" w:color="auto"/>
            </w:tcBorders>
            <w:shd w:val="clear" w:color="auto" w:fill="auto"/>
            <w:hideMark/>
          </w:tcPr>
          <w:p w14:paraId="09AF36E8"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R$ 284,00</w:t>
            </w:r>
          </w:p>
        </w:tc>
      </w:tr>
      <w:tr w:rsidR="0023147D" w:rsidRPr="0023147D" w14:paraId="06A01A75"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44599DFB"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40</w:t>
            </w:r>
          </w:p>
        </w:tc>
        <w:tc>
          <w:tcPr>
            <w:tcW w:w="2194" w:type="dxa"/>
            <w:tcBorders>
              <w:top w:val="nil"/>
              <w:left w:val="nil"/>
              <w:bottom w:val="single" w:sz="4" w:space="0" w:color="auto"/>
              <w:right w:val="single" w:sz="4" w:space="0" w:color="auto"/>
            </w:tcBorders>
            <w:shd w:val="clear" w:color="auto" w:fill="auto"/>
            <w:hideMark/>
          </w:tcPr>
          <w:p w14:paraId="3D0E7130"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GLICOSE 5% - 250 ML</w:t>
            </w:r>
          </w:p>
        </w:tc>
        <w:tc>
          <w:tcPr>
            <w:tcW w:w="2112" w:type="dxa"/>
            <w:tcBorders>
              <w:top w:val="nil"/>
              <w:left w:val="nil"/>
              <w:bottom w:val="single" w:sz="4" w:space="0" w:color="auto"/>
              <w:right w:val="single" w:sz="4" w:space="0" w:color="auto"/>
            </w:tcBorders>
            <w:shd w:val="clear" w:color="auto" w:fill="auto"/>
            <w:hideMark/>
          </w:tcPr>
          <w:p w14:paraId="6E191175"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52BF993C"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FRS</w:t>
            </w:r>
          </w:p>
        </w:tc>
        <w:tc>
          <w:tcPr>
            <w:tcW w:w="951" w:type="dxa"/>
            <w:tcBorders>
              <w:top w:val="nil"/>
              <w:left w:val="nil"/>
              <w:bottom w:val="single" w:sz="4" w:space="0" w:color="auto"/>
              <w:right w:val="single" w:sz="4" w:space="0" w:color="auto"/>
            </w:tcBorders>
            <w:shd w:val="clear" w:color="auto" w:fill="auto"/>
            <w:hideMark/>
          </w:tcPr>
          <w:p w14:paraId="1B6663A6"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500</w:t>
            </w:r>
          </w:p>
        </w:tc>
        <w:tc>
          <w:tcPr>
            <w:tcW w:w="1208" w:type="dxa"/>
            <w:tcBorders>
              <w:top w:val="nil"/>
              <w:left w:val="nil"/>
              <w:bottom w:val="single" w:sz="4" w:space="0" w:color="auto"/>
              <w:right w:val="single" w:sz="4" w:space="0" w:color="auto"/>
            </w:tcBorders>
            <w:shd w:val="clear" w:color="auto" w:fill="auto"/>
            <w:hideMark/>
          </w:tcPr>
          <w:p w14:paraId="42098A68"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R$ 6,61</w:t>
            </w:r>
          </w:p>
        </w:tc>
        <w:tc>
          <w:tcPr>
            <w:tcW w:w="1418" w:type="dxa"/>
            <w:tcBorders>
              <w:top w:val="nil"/>
              <w:left w:val="nil"/>
              <w:bottom w:val="single" w:sz="4" w:space="0" w:color="auto"/>
              <w:right w:val="single" w:sz="4" w:space="0" w:color="auto"/>
            </w:tcBorders>
            <w:shd w:val="clear" w:color="auto" w:fill="auto"/>
            <w:hideMark/>
          </w:tcPr>
          <w:p w14:paraId="030F8CFB"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R$ 3.305,00</w:t>
            </w:r>
          </w:p>
        </w:tc>
      </w:tr>
      <w:tr w:rsidR="0023147D" w:rsidRPr="0023147D" w14:paraId="6B61D025"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4723A07F"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41</w:t>
            </w:r>
          </w:p>
        </w:tc>
        <w:tc>
          <w:tcPr>
            <w:tcW w:w="2194" w:type="dxa"/>
            <w:tcBorders>
              <w:top w:val="nil"/>
              <w:left w:val="nil"/>
              <w:bottom w:val="single" w:sz="4" w:space="0" w:color="auto"/>
              <w:right w:val="single" w:sz="4" w:space="0" w:color="auto"/>
            </w:tcBorders>
            <w:shd w:val="clear" w:color="auto" w:fill="auto"/>
            <w:hideMark/>
          </w:tcPr>
          <w:p w14:paraId="3CD0F621"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GLICOSE 5% - 500 ML</w:t>
            </w:r>
          </w:p>
        </w:tc>
        <w:tc>
          <w:tcPr>
            <w:tcW w:w="2112" w:type="dxa"/>
            <w:tcBorders>
              <w:top w:val="nil"/>
              <w:left w:val="nil"/>
              <w:bottom w:val="single" w:sz="4" w:space="0" w:color="auto"/>
              <w:right w:val="single" w:sz="4" w:space="0" w:color="auto"/>
            </w:tcBorders>
            <w:shd w:val="clear" w:color="auto" w:fill="auto"/>
            <w:hideMark/>
          </w:tcPr>
          <w:p w14:paraId="377F1DEA"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22AB7041"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FRS</w:t>
            </w:r>
          </w:p>
        </w:tc>
        <w:tc>
          <w:tcPr>
            <w:tcW w:w="951" w:type="dxa"/>
            <w:tcBorders>
              <w:top w:val="nil"/>
              <w:left w:val="nil"/>
              <w:bottom w:val="single" w:sz="4" w:space="0" w:color="auto"/>
              <w:right w:val="single" w:sz="4" w:space="0" w:color="auto"/>
            </w:tcBorders>
            <w:shd w:val="clear" w:color="auto" w:fill="auto"/>
            <w:hideMark/>
          </w:tcPr>
          <w:p w14:paraId="25FE23B7"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500</w:t>
            </w:r>
          </w:p>
        </w:tc>
        <w:tc>
          <w:tcPr>
            <w:tcW w:w="1208" w:type="dxa"/>
            <w:tcBorders>
              <w:top w:val="nil"/>
              <w:left w:val="nil"/>
              <w:bottom w:val="single" w:sz="4" w:space="0" w:color="auto"/>
              <w:right w:val="single" w:sz="4" w:space="0" w:color="auto"/>
            </w:tcBorders>
            <w:shd w:val="clear" w:color="auto" w:fill="auto"/>
            <w:hideMark/>
          </w:tcPr>
          <w:p w14:paraId="21ACDC81"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R$ 8,50</w:t>
            </w:r>
          </w:p>
        </w:tc>
        <w:tc>
          <w:tcPr>
            <w:tcW w:w="1418" w:type="dxa"/>
            <w:tcBorders>
              <w:top w:val="nil"/>
              <w:left w:val="nil"/>
              <w:bottom w:val="single" w:sz="4" w:space="0" w:color="auto"/>
              <w:right w:val="single" w:sz="4" w:space="0" w:color="auto"/>
            </w:tcBorders>
            <w:shd w:val="clear" w:color="auto" w:fill="auto"/>
            <w:hideMark/>
          </w:tcPr>
          <w:p w14:paraId="7F93FD1A"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R$ 4.250,00</w:t>
            </w:r>
          </w:p>
        </w:tc>
      </w:tr>
      <w:tr w:rsidR="0023147D" w:rsidRPr="0023147D" w14:paraId="1C062BDC"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227B0578"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42</w:t>
            </w:r>
          </w:p>
        </w:tc>
        <w:tc>
          <w:tcPr>
            <w:tcW w:w="2194" w:type="dxa"/>
            <w:tcBorders>
              <w:top w:val="nil"/>
              <w:left w:val="nil"/>
              <w:bottom w:val="single" w:sz="4" w:space="0" w:color="auto"/>
              <w:right w:val="single" w:sz="4" w:space="0" w:color="auto"/>
            </w:tcBorders>
            <w:shd w:val="clear" w:color="auto" w:fill="auto"/>
            <w:hideMark/>
          </w:tcPr>
          <w:p w14:paraId="648D80F7"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xml:space="preserve">SOLUÇÃO GLICOSE 50% 10ML  </w:t>
            </w:r>
          </w:p>
        </w:tc>
        <w:tc>
          <w:tcPr>
            <w:tcW w:w="2112" w:type="dxa"/>
            <w:tcBorders>
              <w:top w:val="nil"/>
              <w:left w:val="nil"/>
              <w:bottom w:val="single" w:sz="4" w:space="0" w:color="auto"/>
              <w:right w:val="single" w:sz="4" w:space="0" w:color="auto"/>
            </w:tcBorders>
            <w:shd w:val="clear" w:color="auto" w:fill="auto"/>
            <w:hideMark/>
          </w:tcPr>
          <w:p w14:paraId="239982A9"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53365BB2"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67688E62"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400</w:t>
            </w:r>
          </w:p>
        </w:tc>
        <w:tc>
          <w:tcPr>
            <w:tcW w:w="1208" w:type="dxa"/>
            <w:tcBorders>
              <w:top w:val="nil"/>
              <w:left w:val="nil"/>
              <w:bottom w:val="single" w:sz="4" w:space="0" w:color="auto"/>
              <w:right w:val="single" w:sz="4" w:space="0" w:color="auto"/>
            </w:tcBorders>
            <w:shd w:val="clear" w:color="auto" w:fill="auto"/>
            <w:hideMark/>
          </w:tcPr>
          <w:p w14:paraId="312B33D3"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R$ 1,00</w:t>
            </w:r>
          </w:p>
        </w:tc>
        <w:tc>
          <w:tcPr>
            <w:tcW w:w="1418" w:type="dxa"/>
            <w:tcBorders>
              <w:top w:val="nil"/>
              <w:left w:val="nil"/>
              <w:bottom w:val="single" w:sz="4" w:space="0" w:color="auto"/>
              <w:right w:val="single" w:sz="4" w:space="0" w:color="auto"/>
            </w:tcBorders>
            <w:shd w:val="clear" w:color="auto" w:fill="auto"/>
            <w:hideMark/>
          </w:tcPr>
          <w:p w14:paraId="616FE08B"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R$ 400,00</w:t>
            </w:r>
          </w:p>
        </w:tc>
      </w:tr>
      <w:tr w:rsidR="0023147D" w:rsidRPr="0023147D" w14:paraId="0ED204DC"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33CD57F6"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43</w:t>
            </w:r>
          </w:p>
        </w:tc>
        <w:tc>
          <w:tcPr>
            <w:tcW w:w="2194" w:type="dxa"/>
            <w:tcBorders>
              <w:top w:val="nil"/>
              <w:left w:val="nil"/>
              <w:bottom w:val="single" w:sz="4" w:space="0" w:color="auto"/>
              <w:right w:val="single" w:sz="4" w:space="0" w:color="auto"/>
            </w:tcBorders>
            <w:shd w:val="clear" w:color="auto" w:fill="auto"/>
            <w:hideMark/>
          </w:tcPr>
          <w:p w14:paraId="67B44551"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HEPARINA SÓDICA 5000 UI/0,25 ML</w:t>
            </w:r>
          </w:p>
        </w:tc>
        <w:tc>
          <w:tcPr>
            <w:tcW w:w="2112" w:type="dxa"/>
            <w:tcBorders>
              <w:top w:val="nil"/>
              <w:left w:val="nil"/>
              <w:bottom w:val="single" w:sz="4" w:space="0" w:color="auto"/>
              <w:right w:val="single" w:sz="4" w:space="0" w:color="auto"/>
            </w:tcBorders>
            <w:shd w:val="clear" w:color="auto" w:fill="auto"/>
            <w:hideMark/>
          </w:tcPr>
          <w:p w14:paraId="09D4232C"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2A56144B"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43555BC2"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100</w:t>
            </w:r>
          </w:p>
        </w:tc>
        <w:tc>
          <w:tcPr>
            <w:tcW w:w="1208" w:type="dxa"/>
            <w:tcBorders>
              <w:top w:val="nil"/>
              <w:left w:val="nil"/>
              <w:bottom w:val="single" w:sz="4" w:space="0" w:color="auto"/>
              <w:right w:val="single" w:sz="4" w:space="0" w:color="auto"/>
            </w:tcBorders>
            <w:shd w:val="clear" w:color="auto" w:fill="auto"/>
            <w:hideMark/>
          </w:tcPr>
          <w:p w14:paraId="3CAE0B80"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R$ 11,40</w:t>
            </w:r>
          </w:p>
        </w:tc>
        <w:tc>
          <w:tcPr>
            <w:tcW w:w="1418" w:type="dxa"/>
            <w:tcBorders>
              <w:top w:val="nil"/>
              <w:left w:val="nil"/>
              <w:bottom w:val="single" w:sz="4" w:space="0" w:color="auto"/>
              <w:right w:val="single" w:sz="4" w:space="0" w:color="auto"/>
            </w:tcBorders>
            <w:shd w:val="clear" w:color="auto" w:fill="auto"/>
            <w:hideMark/>
          </w:tcPr>
          <w:p w14:paraId="7BFC0829"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R$ 1.140,00</w:t>
            </w:r>
          </w:p>
        </w:tc>
      </w:tr>
      <w:tr w:rsidR="0023147D" w:rsidRPr="0023147D" w14:paraId="4635CA76"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2A11180E"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44</w:t>
            </w:r>
          </w:p>
        </w:tc>
        <w:tc>
          <w:tcPr>
            <w:tcW w:w="2194" w:type="dxa"/>
            <w:tcBorders>
              <w:top w:val="nil"/>
              <w:left w:val="nil"/>
              <w:bottom w:val="single" w:sz="4" w:space="0" w:color="auto"/>
              <w:right w:val="single" w:sz="4" w:space="0" w:color="auto"/>
            </w:tcBorders>
            <w:shd w:val="clear" w:color="auto" w:fill="auto"/>
            <w:hideMark/>
          </w:tcPr>
          <w:p w14:paraId="6CD4AA66"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Lidocaína 10% spray frasco 50ml</w:t>
            </w:r>
          </w:p>
        </w:tc>
        <w:tc>
          <w:tcPr>
            <w:tcW w:w="2112" w:type="dxa"/>
            <w:tcBorders>
              <w:top w:val="nil"/>
              <w:left w:val="nil"/>
              <w:bottom w:val="single" w:sz="4" w:space="0" w:color="auto"/>
              <w:right w:val="single" w:sz="4" w:space="0" w:color="auto"/>
            </w:tcBorders>
            <w:shd w:val="clear" w:color="auto" w:fill="auto"/>
            <w:hideMark/>
          </w:tcPr>
          <w:p w14:paraId="3599F8AD"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6EE5D4CB"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FRS</w:t>
            </w:r>
          </w:p>
        </w:tc>
        <w:tc>
          <w:tcPr>
            <w:tcW w:w="951" w:type="dxa"/>
            <w:tcBorders>
              <w:top w:val="nil"/>
              <w:left w:val="nil"/>
              <w:bottom w:val="single" w:sz="4" w:space="0" w:color="auto"/>
              <w:right w:val="single" w:sz="4" w:space="0" w:color="auto"/>
            </w:tcBorders>
            <w:shd w:val="clear" w:color="auto" w:fill="auto"/>
            <w:hideMark/>
          </w:tcPr>
          <w:p w14:paraId="022168AF"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10</w:t>
            </w:r>
          </w:p>
        </w:tc>
        <w:tc>
          <w:tcPr>
            <w:tcW w:w="1208" w:type="dxa"/>
            <w:tcBorders>
              <w:top w:val="nil"/>
              <w:left w:val="nil"/>
              <w:bottom w:val="single" w:sz="4" w:space="0" w:color="auto"/>
              <w:right w:val="single" w:sz="4" w:space="0" w:color="auto"/>
            </w:tcBorders>
            <w:shd w:val="clear" w:color="auto" w:fill="auto"/>
            <w:hideMark/>
          </w:tcPr>
          <w:p w14:paraId="56B9BBA5"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R$ 73,99</w:t>
            </w:r>
          </w:p>
        </w:tc>
        <w:tc>
          <w:tcPr>
            <w:tcW w:w="1418" w:type="dxa"/>
            <w:tcBorders>
              <w:top w:val="nil"/>
              <w:left w:val="nil"/>
              <w:bottom w:val="single" w:sz="4" w:space="0" w:color="auto"/>
              <w:right w:val="single" w:sz="4" w:space="0" w:color="auto"/>
            </w:tcBorders>
            <w:shd w:val="clear" w:color="auto" w:fill="auto"/>
            <w:hideMark/>
          </w:tcPr>
          <w:p w14:paraId="2E607A04"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R$ 739,90</w:t>
            </w:r>
          </w:p>
        </w:tc>
      </w:tr>
      <w:tr w:rsidR="0023147D" w:rsidRPr="0023147D" w14:paraId="31701C25"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18A4F6FF"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45</w:t>
            </w:r>
          </w:p>
        </w:tc>
        <w:tc>
          <w:tcPr>
            <w:tcW w:w="2194" w:type="dxa"/>
            <w:tcBorders>
              <w:top w:val="nil"/>
              <w:left w:val="nil"/>
              <w:bottom w:val="single" w:sz="4" w:space="0" w:color="auto"/>
              <w:right w:val="single" w:sz="4" w:space="0" w:color="auto"/>
            </w:tcBorders>
            <w:shd w:val="clear" w:color="auto" w:fill="auto"/>
            <w:hideMark/>
          </w:tcPr>
          <w:p w14:paraId="0BA45E38"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LIDOCAINA 2% S/VASO 20 ML</w:t>
            </w:r>
          </w:p>
        </w:tc>
        <w:tc>
          <w:tcPr>
            <w:tcW w:w="2112" w:type="dxa"/>
            <w:tcBorders>
              <w:top w:val="nil"/>
              <w:left w:val="nil"/>
              <w:bottom w:val="single" w:sz="4" w:space="0" w:color="auto"/>
              <w:right w:val="single" w:sz="4" w:space="0" w:color="auto"/>
            </w:tcBorders>
            <w:shd w:val="clear" w:color="auto" w:fill="auto"/>
            <w:hideMark/>
          </w:tcPr>
          <w:p w14:paraId="3BBF4C0E"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LIDOCAINA  (CLORIDRATO DE )2% SEM VASOCONSTRITOR-  20 ML</w:t>
            </w:r>
          </w:p>
        </w:tc>
        <w:tc>
          <w:tcPr>
            <w:tcW w:w="564" w:type="dxa"/>
            <w:tcBorders>
              <w:top w:val="nil"/>
              <w:left w:val="nil"/>
              <w:bottom w:val="single" w:sz="4" w:space="0" w:color="auto"/>
              <w:right w:val="single" w:sz="4" w:space="0" w:color="auto"/>
            </w:tcBorders>
            <w:shd w:val="clear" w:color="auto" w:fill="auto"/>
            <w:hideMark/>
          </w:tcPr>
          <w:p w14:paraId="34D59A64"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FRS</w:t>
            </w:r>
          </w:p>
        </w:tc>
        <w:tc>
          <w:tcPr>
            <w:tcW w:w="951" w:type="dxa"/>
            <w:tcBorders>
              <w:top w:val="nil"/>
              <w:left w:val="nil"/>
              <w:bottom w:val="single" w:sz="4" w:space="0" w:color="auto"/>
              <w:right w:val="single" w:sz="4" w:space="0" w:color="auto"/>
            </w:tcBorders>
            <w:shd w:val="clear" w:color="auto" w:fill="auto"/>
            <w:hideMark/>
          </w:tcPr>
          <w:p w14:paraId="0190B7FD"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500</w:t>
            </w:r>
          </w:p>
        </w:tc>
        <w:tc>
          <w:tcPr>
            <w:tcW w:w="1208" w:type="dxa"/>
            <w:tcBorders>
              <w:top w:val="nil"/>
              <w:left w:val="nil"/>
              <w:bottom w:val="single" w:sz="4" w:space="0" w:color="auto"/>
              <w:right w:val="single" w:sz="4" w:space="0" w:color="auto"/>
            </w:tcBorders>
            <w:shd w:val="clear" w:color="auto" w:fill="auto"/>
            <w:hideMark/>
          </w:tcPr>
          <w:p w14:paraId="27EF073B"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R$ 13,13</w:t>
            </w:r>
          </w:p>
        </w:tc>
        <w:tc>
          <w:tcPr>
            <w:tcW w:w="1418" w:type="dxa"/>
            <w:tcBorders>
              <w:top w:val="nil"/>
              <w:left w:val="nil"/>
              <w:bottom w:val="single" w:sz="4" w:space="0" w:color="auto"/>
              <w:right w:val="single" w:sz="4" w:space="0" w:color="auto"/>
            </w:tcBorders>
            <w:shd w:val="clear" w:color="auto" w:fill="auto"/>
            <w:hideMark/>
          </w:tcPr>
          <w:p w14:paraId="17F51D42"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R$ 6.565,00</w:t>
            </w:r>
          </w:p>
        </w:tc>
      </w:tr>
      <w:tr w:rsidR="0023147D" w:rsidRPr="0023147D" w14:paraId="338AA4F3"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34F48B40"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lastRenderedPageBreak/>
              <w:t>46</w:t>
            </w:r>
          </w:p>
        </w:tc>
        <w:tc>
          <w:tcPr>
            <w:tcW w:w="2194" w:type="dxa"/>
            <w:tcBorders>
              <w:top w:val="nil"/>
              <w:left w:val="nil"/>
              <w:bottom w:val="single" w:sz="4" w:space="0" w:color="auto"/>
              <w:right w:val="single" w:sz="4" w:space="0" w:color="auto"/>
            </w:tcBorders>
            <w:shd w:val="clear" w:color="auto" w:fill="auto"/>
            <w:hideMark/>
          </w:tcPr>
          <w:p w14:paraId="248EE33E"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MIDAZOLAM 5MG/ML 3ML IM/IV</w:t>
            </w:r>
          </w:p>
        </w:tc>
        <w:tc>
          <w:tcPr>
            <w:tcW w:w="2112" w:type="dxa"/>
            <w:tcBorders>
              <w:top w:val="nil"/>
              <w:left w:val="nil"/>
              <w:bottom w:val="single" w:sz="4" w:space="0" w:color="auto"/>
              <w:right w:val="single" w:sz="4" w:space="0" w:color="auto"/>
            </w:tcBorders>
            <w:shd w:val="clear" w:color="auto" w:fill="auto"/>
            <w:hideMark/>
          </w:tcPr>
          <w:p w14:paraId="18B07A36"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454D19AF"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39DF2947"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500</w:t>
            </w:r>
          </w:p>
        </w:tc>
        <w:tc>
          <w:tcPr>
            <w:tcW w:w="1208" w:type="dxa"/>
            <w:tcBorders>
              <w:top w:val="nil"/>
              <w:left w:val="nil"/>
              <w:bottom w:val="single" w:sz="4" w:space="0" w:color="auto"/>
              <w:right w:val="single" w:sz="4" w:space="0" w:color="auto"/>
            </w:tcBorders>
            <w:shd w:val="clear" w:color="auto" w:fill="auto"/>
            <w:hideMark/>
          </w:tcPr>
          <w:p w14:paraId="413F4ABB"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R$ 2,80</w:t>
            </w:r>
          </w:p>
        </w:tc>
        <w:tc>
          <w:tcPr>
            <w:tcW w:w="1418" w:type="dxa"/>
            <w:tcBorders>
              <w:top w:val="nil"/>
              <w:left w:val="nil"/>
              <w:bottom w:val="single" w:sz="4" w:space="0" w:color="auto"/>
              <w:right w:val="single" w:sz="4" w:space="0" w:color="auto"/>
            </w:tcBorders>
            <w:shd w:val="clear" w:color="auto" w:fill="auto"/>
            <w:hideMark/>
          </w:tcPr>
          <w:p w14:paraId="3422BBC8"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R$ 1.400,00</w:t>
            </w:r>
          </w:p>
        </w:tc>
      </w:tr>
      <w:tr w:rsidR="0023147D" w:rsidRPr="0023147D" w14:paraId="5989EC10"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68E6C814"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47</w:t>
            </w:r>
          </w:p>
        </w:tc>
        <w:tc>
          <w:tcPr>
            <w:tcW w:w="2194" w:type="dxa"/>
            <w:tcBorders>
              <w:top w:val="nil"/>
              <w:left w:val="nil"/>
              <w:bottom w:val="single" w:sz="4" w:space="0" w:color="auto"/>
              <w:right w:val="single" w:sz="4" w:space="0" w:color="auto"/>
            </w:tcBorders>
            <w:shd w:val="clear" w:color="auto" w:fill="auto"/>
            <w:hideMark/>
          </w:tcPr>
          <w:p w14:paraId="7896A43E"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NITROPRUSSETO DE SÓDIO 50MG - 2ML</w:t>
            </w:r>
          </w:p>
        </w:tc>
        <w:tc>
          <w:tcPr>
            <w:tcW w:w="2112" w:type="dxa"/>
            <w:tcBorders>
              <w:top w:val="nil"/>
              <w:left w:val="nil"/>
              <w:bottom w:val="single" w:sz="4" w:space="0" w:color="auto"/>
              <w:right w:val="single" w:sz="4" w:space="0" w:color="auto"/>
            </w:tcBorders>
            <w:shd w:val="clear" w:color="auto" w:fill="auto"/>
            <w:hideMark/>
          </w:tcPr>
          <w:p w14:paraId="4627DDD4"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0275D8E0"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7E0DA818"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50</w:t>
            </w:r>
          </w:p>
        </w:tc>
        <w:tc>
          <w:tcPr>
            <w:tcW w:w="1208" w:type="dxa"/>
            <w:tcBorders>
              <w:top w:val="nil"/>
              <w:left w:val="nil"/>
              <w:bottom w:val="single" w:sz="4" w:space="0" w:color="auto"/>
              <w:right w:val="single" w:sz="4" w:space="0" w:color="auto"/>
            </w:tcBorders>
            <w:shd w:val="clear" w:color="auto" w:fill="auto"/>
            <w:hideMark/>
          </w:tcPr>
          <w:p w14:paraId="6CF68CB1"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R$ 22,92</w:t>
            </w:r>
          </w:p>
        </w:tc>
        <w:tc>
          <w:tcPr>
            <w:tcW w:w="1418" w:type="dxa"/>
            <w:tcBorders>
              <w:top w:val="nil"/>
              <w:left w:val="nil"/>
              <w:bottom w:val="single" w:sz="4" w:space="0" w:color="auto"/>
              <w:right w:val="single" w:sz="4" w:space="0" w:color="auto"/>
            </w:tcBorders>
            <w:shd w:val="clear" w:color="auto" w:fill="auto"/>
            <w:hideMark/>
          </w:tcPr>
          <w:p w14:paraId="49804954"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R$ 1.146,00</w:t>
            </w:r>
          </w:p>
        </w:tc>
      </w:tr>
      <w:tr w:rsidR="0023147D" w:rsidRPr="0023147D" w14:paraId="29768BBA"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1B3205C5"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48</w:t>
            </w:r>
          </w:p>
        </w:tc>
        <w:tc>
          <w:tcPr>
            <w:tcW w:w="2194" w:type="dxa"/>
            <w:tcBorders>
              <w:top w:val="nil"/>
              <w:left w:val="nil"/>
              <w:bottom w:val="single" w:sz="4" w:space="0" w:color="auto"/>
              <w:right w:val="single" w:sz="4" w:space="0" w:color="auto"/>
            </w:tcBorders>
            <w:shd w:val="clear" w:color="auto" w:fill="auto"/>
            <w:hideMark/>
          </w:tcPr>
          <w:p w14:paraId="691415E1"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NOREPINEFRINA 2MG/ML 4ML</w:t>
            </w:r>
          </w:p>
        </w:tc>
        <w:tc>
          <w:tcPr>
            <w:tcW w:w="2112" w:type="dxa"/>
            <w:tcBorders>
              <w:top w:val="nil"/>
              <w:left w:val="nil"/>
              <w:bottom w:val="single" w:sz="4" w:space="0" w:color="auto"/>
              <w:right w:val="single" w:sz="4" w:space="0" w:color="auto"/>
            </w:tcBorders>
            <w:shd w:val="clear" w:color="auto" w:fill="auto"/>
            <w:hideMark/>
          </w:tcPr>
          <w:p w14:paraId="4298453C"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66A4E93C"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AMP</w:t>
            </w:r>
          </w:p>
        </w:tc>
        <w:tc>
          <w:tcPr>
            <w:tcW w:w="951" w:type="dxa"/>
            <w:tcBorders>
              <w:top w:val="nil"/>
              <w:left w:val="nil"/>
              <w:bottom w:val="single" w:sz="4" w:space="0" w:color="auto"/>
              <w:right w:val="single" w:sz="4" w:space="0" w:color="auto"/>
            </w:tcBorders>
            <w:shd w:val="clear" w:color="auto" w:fill="auto"/>
            <w:hideMark/>
          </w:tcPr>
          <w:p w14:paraId="5F9485DA"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300</w:t>
            </w:r>
          </w:p>
        </w:tc>
        <w:tc>
          <w:tcPr>
            <w:tcW w:w="1208" w:type="dxa"/>
            <w:tcBorders>
              <w:top w:val="nil"/>
              <w:left w:val="nil"/>
              <w:bottom w:val="single" w:sz="4" w:space="0" w:color="auto"/>
              <w:right w:val="single" w:sz="4" w:space="0" w:color="auto"/>
            </w:tcBorders>
            <w:shd w:val="clear" w:color="auto" w:fill="auto"/>
            <w:hideMark/>
          </w:tcPr>
          <w:p w14:paraId="5FDFDAFA"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R$ 3,06</w:t>
            </w:r>
          </w:p>
        </w:tc>
        <w:tc>
          <w:tcPr>
            <w:tcW w:w="1418" w:type="dxa"/>
            <w:tcBorders>
              <w:top w:val="nil"/>
              <w:left w:val="nil"/>
              <w:bottom w:val="single" w:sz="4" w:space="0" w:color="auto"/>
              <w:right w:val="single" w:sz="4" w:space="0" w:color="auto"/>
            </w:tcBorders>
            <w:shd w:val="clear" w:color="auto" w:fill="auto"/>
            <w:hideMark/>
          </w:tcPr>
          <w:p w14:paraId="29E0A068"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R$ 918,00</w:t>
            </w:r>
          </w:p>
        </w:tc>
      </w:tr>
      <w:tr w:rsidR="0023147D" w:rsidRPr="0023147D" w14:paraId="4C371E52"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43DB1F29"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49</w:t>
            </w:r>
          </w:p>
        </w:tc>
        <w:tc>
          <w:tcPr>
            <w:tcW w:w="2194" w:type="dxa"/>
            <w:tcBorders>
              <w:top w:val="nil"/>
              <w:left w:val="nil"/>
              <w:bottom w:val="single" w:sz="4" w:space="0" w:color="auto"/>
              <w:right w:val="single" w:sz="4" w:space="0" w:color="auto"/>
            </w:tcBorders>
            <w:shd w:val="clear" w:color="auto" w:fill="auto"/>
            <w:hideMark/>
          </w:tcPr>
          <w:p w14:paraId="48473166"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ÓLEO MINERAL</w:t>
            </w:r>
          </w:p>
        </w:tc>
        <w:tc>
          <w:tcPr>
            <w:tcW w:w="2112" w:type="dxa"/>
            <w:tcBorders>
              <w:top w:val="nil"/>
              <w:left w:val="nil"/>
              <w:bottom w:val="single" w:sz="4" w:space="0" w:color="auto"/>
              <w:right w:val="single" w:sz="4" w:space="0" w:color="auto"/>
            </w:tcBorders>
            <w:shd w:val="clear" w:color="auto" w:fill="auto"/>
            <w:hideMark/>
          </w:tcPr>
          <w:p w14:paraId="6E3EF729"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009CC953"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FRS</w:t>
            </w:r>
          </w:p>
        </w:tc>
        <w:tc>
          <w:tcPr>
            <w:tcW w:w="951" w:type="dxa"/>
            <w:tcBorders>
              <w:top w:val="nil"/>
              <w:left w:val="nil"/>
              <w:bottom w:val="single" w:sz="4" w:space="0" w:color="auto"/>
              <w:right w:val="single" w:sz="4" w:space="0" w:color="auto"/>
            </w:tcBorders>
            <w:shd w:val="clear" w:color="auto" w:fill="auto"/>
            <w:hideMark/>
          </w:tcPr>
          <w:p w14:paraId="19E41826"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400</w:t>
            </w:r>
          </w:p>
        </w:tc>
        <w:tc>
          <w:tcPr>
            <w:tcW w:w="1208" w:type="dxa"/>
            <w:tcBorders>
              <w:top w:val="nil"/>
              <w:left w:val="nil"/>
              <w:bottom w:val="single" w:sz="4" w:space="0" w:color="auto"/>
              <w:right w:val="single" w:sz="4" w:space="0" w:color="auto"/>
            </w:tcBorders>
            <w:shd w:val="clear" w:color="auto" w:fill="auto"/>
            <w:hideMark/>
          </w:tcPr>
          <w:p w14:paraId="5E7F169D"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R$ 9,95</w:t>
            </w:r>
          </w:p>
        </w:tc>
        <w:tc>
          <w:tcPr>
            <w:tcW w:w="1418" w:type="dxa"/>
            <w:tcBorders>
              <w:top w:val="nil"/>
              <w:left w:val="nil"/>
              <w:bottom w:val="single" w:sz="4" w:space="0" w:color="auto"/>
              <w:right w:val="single" w:sz="4" w:space="0" w:color="auto"/>
            </w:tcBorders>
            <w:shd w:val="clear" w:color="auto" w:fill="auto"/>
            <w:hideMark/>
          </w:tcPr>
          <w:p w14:paraId="4C935BD7"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R$ 3.980,00</w:t>
            </w:r>
          </w:p>
        </w:tc>
      </w:tr>
      <w:tr w:rsidR="0023147D" w:rsidRPr="0023147D" w14:paraId="655667E9"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79931A1C"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50</w:t>
            </w:r>
          </w:p>
        </w:tc>
        <w:tc>
          <w:tcPr>
            <w:tcW w:w="2194" w:type="dxa"/>
            <w:tcBorders>
              <w:top w:val="nil"/>
              <w:left w:val="nil"/>
              <w:bottom w:val="single" w:sz="4" w:space="0" w:color="auto"/>
              <w:right w:val="single" w:sz="4" w:space="0" w:color="auto"/>
            </w:tcBorders>
            <w:shd w:val="clear" w:color="auto" w:fill="auto"/>
            <w:hideMark/>
          </w:tcPr>
          <w:p w14:paraId="1B5D9AB6"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RINGER COM LACTATO 500 ML - BOLSA FLEXIVEL</w:t>
            </w:r>
          </w:p>
        </w:tc>
        <w:tc>
          <w:tcPr>
            <w:tcW w:w="2112" w:type="dxa"/>
            <w:tcBorders>
              <w:top w:val="nil"/>
              <w:left w:val="nil"/>
              <w:bottom w:val="single" w:sz="4" w:space="0" w:color="auto"/>
              <w:right w:val="single" w:sz="4" w:space="0" w:color="auto"/>
            </w:tcBorders>
            <w:shd w:val="clear" w:color="auto" w:fill="auto"/>
            <w:hideMark/>
          </w:tcPr>
          <w:p w14:paraId="7104F961"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66DFE018"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FRS</w:t>
            </w:r>
          </w:p>
        </w:tc>
        <w:tc>
          <w:tcPr>
            <w:tcW w:w="951" w:type="dxa"/>
            <w:tcBorders>
              <w:top w:val="nil"/>
              <w:left w:val="nil"/>
              <w:bottom w:val="single" w:sz="4" w:space="0" w:color="auto"/>
              <w:right w:val="single" w:sz="4" w:space="0" w:color="auto"/>
            </w:tcBorders>
            <w:shd w:val="clear" w:color="auto" w:fill="auto"/>
            <w:hideMark/>
          </w:tcPr>
          <w:p w14:paraId="35A4DB40"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500</w:t>
            </w:r>
          </w:p>
        </w:tc>
        <w:tc>
          <w:tcPr>
            <w:tcW w:w="1208" w:type="dxa"/>
            <w:tcBorders>
              <w:top w:val="nil"/>
              <w:left w:val="nil"/>
              <w:bottom w:val="single" w:sz="4" w:space="0" w:color="auto"/>
              <w:right w:val="single" w:sz="4" w:space="0" w:color="auto"/>
            </w:tcBorders>
            <w:shd w:val="clear" w:color="auto" w:fill="auto"/>
            <w:hideMark/>
          </w:tcPr>
          <w:p w14:paraId="107BFA9F"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R$ 9,09</w:t>
            </w:r>
          </w:p>
        </w:tc>
        <w:tc>
          <w:tcPr>
            <w:tcW w:w="1418" w:type="dxa"/>
            <w:tcBorders>
              <w:top w:val="nil"/>
              <w:left w:val="nil"/>
              <w:bottom w:val="single" w:sz="4" w:space="0" w:color="auto"/>
              <w:right w:val="single" w:sz="4" w:space="0" w:color="auto"/>
            </w:tcBorders>
            <w:shd w:val="clear" w:color="auto" w:fill="auto"/>
            <w:hideMark/>
          </w:tcPr>
          <w:p w14:paraId="7F4A6D77"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R$ 4.545,00</w:t>
            </w:r>
          </w:p>
        </w:tc>
      </w:tr>
      <w:tr w:rsidR="0023147D" w:rsidRPr="0023147D" w14:paraId="2498C7D3"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3EDD553F"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51</w:t>
            </w:r>
          </w:p>
        </w:tc>
        <w:tc>
          <w:tcPr>
            <w:tcW w:w="2194" w:type="dxa"/>
            <w:tcBorders>
              <w:top w:val="nil"/>
              <w:left w:val="nil"/>
              <w:bottom w:val="single" w:sz="4" w:space="0" w:color="auto"/>
              <w:right w:val="single" w:sz="4" w:space="0" w:color="auto"/>
            </w:tcBorders>
            <w:shd w:val="clear" w:color="auto" w:fill="auto"/>
            <w:hideMark/>
          </w:tcPr>
          <w:p w14:paraId="4C1C388A"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SOLUÇÃO DE GLICERINA 500ML</w:t>
            </w:r>
          </w:p>
        </w:tc>
        <w:tc>
          <w:tcPr>
            <w:tcW w:w="2112" w:type="dxa"/>
            <w:tcBorders>
              <w:top w:val="nil"/>
              <w:left w:val="nil"/>
              <w:bottom w:val="single" w:sz="4" w:space="0" w:color="auto"/>
              <w:right w:val="single" w:sz="4" w:space="0" w:color="auto"/>
            </w:tcBorders>
            <w:shd w:val="clear" w:color="auto" w:fill="auto"/>
            <w:hideMark/>
          </w:tcPr>
          <w:p w14:paraId="71B1DA20"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4F09EF37"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FRS</w:t>
            </w:r>
          </w:p>
        </w:tc>
        <w:tc>
          <w:tcPr>
            <w:tcW w:w="951" w:type="dxa"/>
            <w:tcBorders>
              <w:top w:val="nil"/>
              <w:left w:val="nil"/>
              <w:bottom w:val="single" w:sz="4" w:space="0" w:color="auto"/>
              <w:right w:val="single" w:sz="4" w:space="0" w:color="auto"/>
            </w:tcBorders>
            <w:shd w:val="clear" w:color="auto" w:fill="auto"/>
            <w:hideMark/>
          </w:tcPr>
          <w:p w14:paraId="4B2AF8E8"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200</w:t>
            </w:r>
          </w:p>
        </w:tc>
        <w:tc>
          <w:tcPr>
            <w:tcW w:w="1208" w:type="dxa"/>
            <w:tcBorders>
              <w:top w:val="nil"/>
              <w:left w:val="nil"/>
              <w:bottom w:val="single" w:sz="4" w:space="0" w:color="auto"/>
              <w:right w:val="single" w:sz="4" w:space="0" w:color="auto"/>
            </w:tcBorders>
            <w:shd w:val="clear" w:color="auto" w:fill="auto"/>
            <w:hideMark/>
          </w:tcPr>
          <w:p w14:paraId="4A9BB3A6"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R$ 12,27</w:t>
            </w:r>
          </w:p>
        </w:tc>
        <w:tc>
          <w:tcPr>
            <w:tcW w:w="1418" w:type="dxa"/>
            <w:tcBorders>
              <w:top w:val="nil"/>
              <w:left w:val="nil"/>
              <w:bottom w:val="single" w:sz="4" w:space="0" w:color="auto"/>
              <w:right w:val="single" w:sz="4" w:space="0" w:color="auto"/>
            </w:tcBorders>
            <w:shd w:val="clear" w:color="auto" w:fill="auto"/>
            <w:hideMark/>
          </w:tcPr>
          <w:p w14:paraId="5247B933"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R$ 2.454,00</w:t>
            </w:r>
          </w:p>
        </w:tc>
      </w:tr>
      <w:tr w:rsidR="0023147D" w:rsidRPr="0023147D" w14:paraId="70705B3D"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1436AB84"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52</w:t>
            </w:r>
          </w:p>
        </w:tc>
        <w:tc>
          <w:tcPr>
            <w:tcW w:w="2194" w:type="dxa"/>
            <w:tcBorders>
              <w:top w:val="nil"/>
              <w:left w:val="nil"/>
              <w:bottom w:val="single" w:sz="4" w:space="0" w:color="auto"/>
              <w:right w:val="single" w:sz="4" w:space="0" w:color="auto"/>
            </w:tcBorders>
            <w:shd w:val="clear" w:color="auto" w:fill="auto"/>
            <w:hideMark/>
          </w:tcPr>
          <w:p w14:paraId="105EB3D5"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SORO FISIOLÓGICO 0,9% 1000 ML - BOLSA FLEXIVEL</w:t>
            </w:r>
          </w:p>
        </w:tc>
        <w:tc>
          <w:tcPr>
            <w:tcW w:w="2112" w:type="dxa"/>
            <w:tcBorders>
              <w:top w:val="nil"/>
              <w:left w:val="nil"/>
              <w:bottom w:val="single" w:sz="4" w:space="0" w:color="auto"/>
              <w:right w:val="single" w:sz="4" w:space="0" w:color="auto"/>
            </w:tcBorders>
            <w:shd w:val="clear" w:color="auto" w:fill="auto"/>
            <w:hideMark/>
          </w:tcPr>
          <w:p w14:paraId="1C25B3CB"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6D6F3C2C"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FRS</w:t>
            </w:r>
          </w:p>
        </w:tc>
        <w:tc>
          <w:tcPr>
            <w:tcW w:w="951" w:type="dxa"/>
            <w:tcBorders>
              <w:top w:val="nil"/>
              <w:left w:val="nil"/>
              <w:bottom w:val="single" w:sz="4" w:space="0" w:color="auto"/>
              <w:right w:val="single" w:sz="4" w:space="0" w:color="auto"/>
            </w:tcBorders>
            <w:shd w:val="clear" w:color="auto" w:fill="auto"/>
            <w:hideMark/>
          </w:tcPr>
          <w:p w14:paraId="5F64647C"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1000</w:t>
            </w:r>
          </w:p>
        </w:tc>
        <w:tc>
          <w:tcPr>
            <w:tcW w:w="1208" w:type="dxa"/>
            <w:tcBorders>
              <w:top w:val="nil"/>
              <w:left w:val="nil"/>
              <w:bottom w:val="single" w:sz="4" w:space="0" w:color="auto"/>
              <w:right w:val="single" w:sz="4" w:space="0" w:color="auto"/>
            </w:tcBorders>
            <w:shd w:val="clear" w:color="auto" w:fill="auto"/>
            <w:hideMark/>
          </w:tcPr>
          <w:p w14:paraId="296FD6AB"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R$ 9,87</w:t>
            </w:r>
          </w:p>
        </w:tc>
        <w:tc>
          <w:tcPr>
            <w:tcW w:w="1418" w:type="dxa"/>
            <w:tcBorders>
              <w:top w:val="nil"/>
              <w:left w:val="nil"/>
              <w:bottom w:val="single" w:sz="4" w:space="0" w:color="auto"/>
              <w:right w:val="single" w:sz="4" w:space="0" w:color="auto"/>
            </w:tcBorders>
            <w:shd w:val="clear" w:color="auto" w:fill="auto"/>
            <w:hideMark/>
          </w:tcPr>
          <w:p w14:paraId="428B2DFF"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R$ 9.870,00</w:t>
            </w:r>
          </w:p>
        </w:tc>
      </w:tr>
      <w:tr w:rsidR="0023147D" w:rsidRPr="0023147D" w14:paraId="5A365C6F"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21691791"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53</w:t>
            </w:r>
          </w:p>
        </w:tc>
        <w:tc>
          <w:tcPr>
            <w:tcW w:w="2194" w:type="dxa"/>
            <w:tcBorders>
              <w:top w:val="nil"/>
              <w:left w:val="nil"/>
              <w:bottom w:val="single" w:sz="4" w:space="0" w:color="auto"/>
              <w:right w:val="single" w:sz="4" w:space="0" w:color="auto"/>
            </w:tcBorders>
            <w:shd w:val="clear" w:color="auto" w:fill="auto"/>
            <w:hideMark/>
          </w:tcPr>
          <w:p w14:paraId="57B9D870"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SORO FISIOLÓGICO 0,9% 100 ML - BOLSA FLEXIVEL</w:t>
            </w:r>
          </w:p>
        </w:tc>
        <w:tc>
          <w:tcPr>
            <w:tcW w:w="2112" w:type="dxa"/>
            <w:tcBorders>
              <w:top w:val="nil"/>
              <w:left w:val="nil"/>
              <w:bottom w:val="single" w:sz="4" w:space="0" w:color="auto"/>
              <w:right w:val="single" w:sz="4" w:space="0" w:color="auto"/>
            </w:tcBorders>
            <w:shd w:val="clear" w:color="auto" w:fill="auto"/>
            <w:hideMark/>
          </w:tcPr>
          <w:p w14:paraId="0FB11476"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176AA931"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FRS</w:t>
            </w:r>
          </w:p>
        </w:tc>
        <w:tc>
          <w:tcPr>
            <w:tcW w:w="951" w:type="dxa"/>
            <w:tcBorders>
              <w:top w:val="nil"/>
              <w:left w:val="nil"/>
              <w:bottom w:val="single" w:sz="4" w:space="0" w:color="auto"/>
              <w:right w:val="single" w:sz="4" w:space="0" w:color="auto"/>
            </w:tcBorders>
            <w:shd w:val="clear" w:color="auto" w:fill="auto"/>
            <w:hideMark/>
          </w:tcPr>
          <w:p w14:paraId="71E98AB9"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22500</w:t>
            </w:r>
          </w:p>
        </w:tc>
        <w:tc>
          <w:tcPr>
            <w:tcW w:w="1208" w:type="dxa"/>
            <w:tcBorders>
              <w:top w:val="nil"/>
              <w:left w:val="nil"/>
              <w:bottom w:val="single" w:sz="4" w:space="0" w:color="auto"/>
              <w:right w:val="single" w:sz="4" w:space="0" w:color="auto"/>
            </w:tcBorders>
            <w:shd w:val="clear" w:color="auto" w:fill="auto"/>
            <w:hideMark/>
          </w:tcPr>
          <w:p w14:paraId="277BD7D1"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R$ 4,83</w:t>
            </w:r>
          </w:p>
        </w:tc>
        <w:tc>
          <w:tcPr>
            <w:tcW w:w="1418" w:type="dxa"/>
            <w:tcBorders>
              <w:top w:val="nil"/>
              <w:left w:val="nil"/>
              <w:bottom w:val="single" w:sz="4" w:space="0" w:color="auto"/>
              <w:right w:val="single" w:sz="4" w:space="0" w:color="auto"/>
            </w:tcBorders>
            <w:shd w:val="clear" w:color="auto" w:fill="auto"/>
            <w:hideMark/>
          </w:tcPr>
          <w:p w14:paraId="55132319"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R$ 108.675,00</w:t>
            </w:r>
          </w:p>
        </w:tc>
      </w:tr>
      <w:tr w:rsidR="0023147D" w:rsidRPr="0023147D" w14:paraId="45E8E774"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7284ECCE"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54</w:t>
            </w:r>
          </w:p>
        </w:tc>
        <w:tc>
          <w:tcPr>
            <w:tcW w:w="2194" w:type="dxa"/>
            <w:tcBorders>
              <w:top w:val="nil"/>
              <w:left w:val="nil"/>
              <w:bottom w:val="single" w:sz="4" w:space="0" w:color="auto"/>
              <w:right w:val="single" w:sz="4" w:space="0" w:color="auto"/>
            </w:tcBorders>
            <w:shd w:val="clear" w:color="auto" w:fill="auto"/>
            <w:hideMark/>
          </w:tcPr>
          <w:p w14:paraId="62C50D05" w14:textId="77777777" w:rsidR="0023147D" w:rsidRDefault="0023147D" w:rsidP="0023147D">
            <w:pPr>
              <w:rPr>
                <w:rFonts w:ascii="Tahoma" w:hAnsi="Tahoma" w:cs="Tahoma"/>
                <w:color w:val="3B3B3B"/>
                <w:sz w:val="16"/>
                <w:szCs w:val="16"/>
              </w:rPr>
            </w:pPr>
            <w:r w:rsidRPr="0023147D">
              <w:rPr>
                <w:rFonts w:ascii="Tahoma" w:hAnsi="Tahoma" w:cs="Tahoma"/>
                <w:color w:val="3B3B3B"/>
                <w:sz w:val="16"/>
                <w:szCs w:val="16"/>
              </w:rPr>
              <w:t>SORO FISIOLÓGICO 0,9% 100 ML - BOLSA FLEXIVEL</w:t>
            </w:r>
          </w:p>
          <w:p w14:paraId="3158A375" w14:textId="77777777" w:rsidR="0023147D" w:rsidRDefault="0023147D" w:rsidP="0023147D">
            <w:pPr>
              <w:rPr>
                <w:rFonts w:ascii="Tahoma" w:hAnsi="Tahoma" w:cs="Tahoma"/>
                <w:color w:val="3B3B3B"/>
                <w:sz w:val="16"/>
                <w:szCs w:val="16"/>
              </w:rPr>
            </w:pPr>
          </w:p>
          <w:p w14:paraId="707D9CE9" w14:textId="30839B4B" w:rsidR="0023147D" w:rsidRPr="0023147D" w:rsidRDefault="0023147D" w:rsidP="0023147D">
            <w:pPr>
              <w:rPr>
                <w:rFonts w:ascii="Tahoma" w:hAnsi="Tahoma" w:cs="Tahoma"/>
                <w:color w:val="3B3B3B"/>
                <w:sz w:val="16"/>
                <w:szCs w:val="16"/>
              </w:rPr>
            </w:pPr>
            <w:r w:rsidRPr="0023147D">
              <w:rPr>
                <w:rFonts w:ascii="Tahoma" w:hAnsi="Tahoma" w:cs="Tahoma"/>
                <w:b/>
                <w:bCs/>
                <w:sz w:val="16"/>
                <w:szCs w:val="16"/>
                <w:highlight w:val="yellow"/>
              </w:rPr>
              <w:t>Cota reservada para empresas ME/EPP</w:t>
            </w:r>
          </w:p>
        </w:tc>
        <w:tc>
          <w:tcPr>
            <w:tcW w:w="2112" w:type="dxa"/>
            <w:tcBorders>
              <w:top w:val="nil"/>
              <w:left w:val="nil"/>
              <w:bottom w:val="single" w:sz="4" w:space="0" w:color="auto"/>
              <w:right w:val="single" w:sz="4" w:space="0" w:color="auto"/>
            </w:tcBorders>
            <w:shd w:val="clear" w:color="auto" w:fill="auto"/>
            <w:hideMark/>
          </w:tcPr>
          <w:p w14:paraId="1DF97D13"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 </w:t>
            </w:r>
          </w:p>
        </w:tc>
        <w:tc>
          <w:tcPr>
            <w:tcW w:w="564" w:type="dxa"/>
            <w:tcBorders>
              <w:top w:val="nil"/>
              <w:left w:val="nil"/>
              <w:bottom w:val="single" w:sz="4" w:space="0" w:color="auto"/>
              <w:right w:val="single" w:sz="4" w:space="0" w:color="auto"/>
            </w:tcBorders>
            <w:shd w:val="clear" w:color="auto" w:fill="auto"/>
            <w:hideMark/>
          </w:tcPr>
          <w:p w14:paraId="07400112" w14:textId="77777777" w:rsidR="0023147D" w:rsidRPr="0023147D" w:rsidRDefault="0023147D" w:rsidP="0023147D">
            <w:pPr>
              <w:rPr>
                <w:rFonts w:ascii="Tahoma" w:hAnsi="Tahoma" w:cs="Tahoma"/>
                <w:color w:val="3B3B3B"/>
                <w:sz w:val="16"/>
                <w:szCs w:val="16"/>
              </w:rPr>
            </w:pPr>
            <w:r w:rsidRPr="0023147D">
              <w:rPr>
                <w:rFonts w:ascii="Tahoma" w:hAnsi="Tahoma" w:cs="Tahoma"/>
                <w:color w:val="3B3B3B"/>
                <w:sz w:val="16"/>
                <w:szCs w:val="16"/>
              </w:rPr>
              <w:t>FRS</w:t>
            </w:r>
          </w:p>
        </w:tc>
        <w:tc>
          <w:tcPr>
            <w:tcW w:w="951" w:type="dxa"/>
            <w:tcBorders>
              <w:top w:val="nil"/>
              <w:left w:val="nil"/>
              <w:bottom w:val="single" w:sz="4" w:space="0" w:color="auto"/>
              <w:right w:val="single" w:sz="4" w:space="0" w:color="auto"/>
            </w:tcBorders>
            <w:shd w:val="clear" w:color="auto" w:fill="auto"/>
            <w:hideMark/>
          </w:tcPr>
          <w:p w14:paraId="3D75C7BC"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2500</w:t>
            </w:r>
          </w:p>
        </w:tc>
        <w:tc>
          <w:tcPr>
            <w:tcW w:w="1208" w:type="dxa"/>
            <w:tcBorders>
              <w:top w:val="nil"/>
              <w:left w:val="nil"/>
              <w:bottom w:val="single" w:sz="4" w:space="0" w:color="auto"/>
              <w:right w:val="single" w:sz="4" w:space="0" w:color="auto"/>
            </w:tcBorders>
            <w:shd w:val="clear" w:color="auto" w:fill="auto"/>
            <w:hideMark/>
          </w:tcPr>
          <w:p w14:paraId="6A7C59FA"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R$ 4,83</w:t>
            </w:r>
          </w:p>
        </w:tc>
        <w:tc>
          <w:tcPr>
            <w:tcW w:w="1418" w:type="dxa"/>
            <w:tcBorders>
              <w:top w:val="nil"/>
              <w:left w:val="nil"/>
              <w:bottom w:val="single" w:sz="4" w:space="0" w:color="auto"/>
              <w:right w:val="single" w:sz="4" w:space="0" w:color="auto"/>
            </w:tcBorders>
            <w:shd w:val="clear" w:color="auto" w:fill="auto"/>
            <w:hideMark/>
          </w:tcPr>
          <w:p w14:paraId="3F94AE20" w14:textId="77777777" w:rsidR="0023147D" w:rsidRPr="0023147D" w:rsidRDefault="0023147D" w:rsidP="0023147D">
            <w:pPr>
              <w:jc w:val="right"/>
              <w:rPr>
                <w:rFonts w:ascii="Tahoma" w:hAnsi="Tahoma" w:cs="Tahoma"/>
                <w:color w:val="3B3B3B"/>
                <w:sz w:val="16"/>
                <w:szCs w:val="16"/>
              </w:rPr>
            </w:pPr>
            <w:r w:rsidRPr="0023147D">
              <w:rPr>
                <w:rFonts w:ascii="Tahoma" w:hAnsi="Tahoma" w:cs="Tahoma"/>
                <w:color w:val="3B3B3B"/>
                <w:sz w:val="16"/>
                <w:szCs w:val="16"/>
              </w:rPr>
              <w:t>R$ 12.075,00</w:t>
            </w:r>
          </w:p>
        </w:tc>
      </w:tr>
      <w:tr w:rsidR="0023147D" w:rsidRPr="0023147D" w14:paraId="4E17D1EB"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13042137"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55</w:t>
            </w:r>
          </w:p>
        </w:tc>
        <w:tc>
          <w:tcPr>
            <w:tcW w:w="2194" w:type="dxa"/>
            <w:tcBorders>
              <w:top w:val="nil"/>
              <w:left w:val="nil"/>
              <w:bottom w:val="single" w:sz="4" w:space="0" w:color="auto"/>
              <w:right w:val="single" w:sz="4" w:space="0" w:color="auto"/>
            </w:tcBorders>
            <w:shd w:val="clear" w:color="auto" w:fill="auto"/>
            <w:hideMark/>
          </w:tcPr>
          <w:p w14:paraId="207AE6D1" w14:textId="77777777" w:rsidR="0023147D" w:rsidRPr="0023147D" w:rsidRDefault="0023147D" w:rsidP="0023147D">
            <w:pPr>
              <w:rPr>
                <w:rFonts w:ascii="Tahoma" w:hAnsi="Tahoma" w:cs="Tahoma"/>
                <w:sz w:val="16"/>
                <w:szCs w:val="16"/>
              </w:rPr>
            </w:pPr>
            <w:r w:rsidRPr="0023147D">
              <w:rPr>
                <w:rFonts w:ascii="Tahoma" w:hAnsi="Tahoma" w:cs="Tahoma"/>
                <w:sz w:val="16"/>
                <w:szCs w:val="16"/>
              </w:rPr>
              <w:t>SORO FISIOLÓGICO 0,9% 250 ML - BOLSA FLEXIVEL</w:t>
            </w:r>
          </w:p>
        </w:tc>
        <w:tc>
          <w:tcPr>
            <w:tcW w:w="2112" w:type="dxa"/>
            <w:tcBorders>
              <w:top w:val="nil"/>
              <w:left w:val="nil"/>
              <w:bottom w:val="single" w:sz="4" w:space="0" w:color="auto"/>
              <w:right w:val="single" w:sz="4" w:space="0" w:color="auto"/>
            </w:tcBorders>
            <w:shd w:val="clear" w:color="auto" w:fill="auto"/>
            <w:hideMark/>
          </w:tcPr>
          <w:p w14:paraId="25F59D5E" w14:textId="77777777" w:rsidR="0023147D" w:rsidRPr="0023147D" w:rsidRDefault="0023147D" w:rsidP="0023147D">
            <w:pPr>
              <w:rPr>
                <w:rFonts w:ascii="Tahoma" w:hAnsi="Tahoma" w:cs="Tahoma"/>
                <w:sz w:val="16"/>
                <w:szCs w:val="16"/>
              </w:rPr>
            </w:pPr>
            <w:r w:rsidRPr="0023147D">
              <w:rPr>
                <w:rFonts w:ascii="Tahoma" w:hAnsi="Tahoma" w:cs="Tahoma"/>
                <w:sz w:val="16"/>
                <w:szCs w:val="16"/>
              </w:rPr>
              <w:t> </w:t>
            </w:r>
          </w:p>
        </w:tc>
        <w:tc>
          <w:tcPr>
            <w:tcW w:w="564" w:type="dxa"/>
            <w:tcBorders>
              <w:top w:val="nil"/>
              <w:left w:val="nil"/>
              <w:bottom w:val="single" w:sz="4" w:space="0" w:color="auto"/>
              <w:right w:val="single" w:sz="4" w:space="0" w:color="auto"/>
            </w:tcBorders>
            <w:shd w:val="clear" w:color="auto" w:fill="auto"/>
            <w:hideMark/>
          </w:tcPr>
          <w:p w14:paraId="5AA2F6E3" w14:textId="77777777" w:rsidR="0023147D" w:rsidRPr="0023147D" w:rsidRDefault="0023147D" w:rsidP="0023147D">
            <w:pPr>
              <w:rPr>
                <w:rFonts w:ascii="Tahoma" w:hAnsi="Tahoma" w:cs="Tahoma"/>
                <w:sz w:val="16"/>
                <w:szCs w:val="16"/>
              </w:rPr>
            </w:pPr>
            <w:r w:rsidRPr="0023147D">
              <w:rPr>
                <w:rFonts w:ascii="Tahoma" w:hAnsi="Tahoma" w:cs="Tahoma"/>
                <w:sz w:val="16"/>
                <w:szCs w:val="16"/>
              </w:rPr>
              <w:t>FRS</w:t>
            </w:r>
          </w:p>
        </w:tc>
        <w:tc>
          <w:tcPr>
            <w:tcW w:w="951" w:type="dxa"/>
            <w:tcBorders>
              <w:top w:val="nil"/>
              <w:left w:val="nil"/>
              <w:bottom w:val="single" w:sz="4" w:space="0" w:color="auto"/>
              <w:right w:val="single" w:sz="4" w:space="0" w:color="auto"/>
            </w:tcBorders>
            <w:shd w:val="clear" w:color="auto" w:fill="auto"/>
            <w:hideMark/>
          </w:tcPr>
          <w:p w14:paraId="38E65734"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18000</w:t>
            </w:r>
          </w:p>
        </w:tc>
        <w:tc>
          <w:tcPr>
            <w:tcW w:w="1208" w:type="dxa"/>
            <w:tcBorders>
              <w:top w:val="nil"/>
              <w:left w:val="nil"/>
              <w:bottom w:val="single" w:sz="4" w:space="0" w:color="auto"/>
              <w:right w:val="single" w:sz="4" w:space="0" w:color="auto"/>
            </w:tcBorders>
            <w:shd w:val="clear" w:color="auto" w:fill="auto"/>
            <w:hideMark/>
          </w:tcPr>
          <w:p w14:paraId="77AC3F94"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R$ 5,46</w:t>
            </w:r>
          </w:p>
        </w:tc>
        <w:tc>
          <w:tcPr>
            <w:tcW w:w="1418" w:type="dxa"/>
            <w:tcBorders>
              <w:top w:val="nil"/>
              <w:left w:val="nil"/>
              <w:bottom w:val="single" w:sz="4" w:space="0" w:color="auto"/>
              <w:right w:val="single" w:sz="4" w:space="0" w:color="auto"/>
            </w:tcBorders>
            <w:shd w:val="clear" w:color="auto" w:fill="auto"/>
            <w:hideMark/>
          </w:tcPr>
          <w:p w14:paraId="260FFADE"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R$ 98.280,00</w:t>
            </w:r>
          </w:p>
        </w:tc>
      </w:tr>
      <w:tr w:rsidR="0023147D" w:rsidRPr="0023147D" w14:paraId="7E792EF4"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02DCF1DA"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56</w:t>
            </w:r>
          </w:p>
        </w:tc>
        <w:tc>
          <w:tcPr>
            <w:tcW w:w="2194" w:type="dxa"/>
            <w:tcBorders>
              <w:top w:val="nil"/>
              <w:left w:val="nil"/>
              <w:bottom w:val="single" w:sz="4" w:space="0" w:color="auto"/>
              <w:right w:val="single" w:sz="4" w:space="0" w:color="auto"/>
            </w:tcBorders>
            <w:shd w:val="clear" w:color="auto" w:fill="auto"/>
            <w:hideMark/>
          </w:tcPr>
          <w:p w14:paraId="692CAC1F" w14:textId="77777777" w:rsidR="0023147D" w:rsidRDefault="0023147D" w:rsidP="0023147D">
            <w:pPr>
              <w:rPr>
                <w:rFonts w:ascii="Tahoma" w:hAnsi="Tahoma" w:cs="Tahoma"/>
                <w:sz w:val="16"/>
                <w:szCs w:val="16"/>
              </w:rPr>
            </w:pPr>
            <w:r w:rsidRPr="0023147D">
              <w:rPr>
                <w:rFonts w:ascii="Tahoma" w:hAnsi="Tahoma" w:cs="Tahoma"/>
                <w:sz w:val="16"/>
                <w:szCs w:val="16"/>
              </w:rPr>
              <w:t>SORO FISIOLÓGICO 0,9% 250 ML - BOLSA FLEXIVEL</w:t>
            </w:r>
          </w:p>
          <w:p w14:paraId="71CCC722" w14:textId="77777777" w:rsidR="0023147D" w:rsidRDefault="0023147D" w:rsidP="0023147D">
            <w:pPr>
              <w:rPr>
                <w:rFonts w:ascii="Tahoma" w:hAnsi="Tahoma" w:cs="Tahoma"/>
                <w:sz w:val="16"/>
                <w:szCs w:val="16"/>
              </w:rPr>
            </w:pPr>
          </w:p>
          <w:p w14:paraId="7136E4A0" w14:textId="5800571D" w:rsidR="0023147D" w:rsidRPr="0023147D" w:rsidRDefault="0023147D" w:rsidP="0023147D">
            <w:pPr>
              <w:rPr>
                <w:rFonts w:ascii="Tahoma" w:hAnsi="Tahoma" w:cs="Tahoma"/>
                <w:sz w:val="16"/>
                <w:szCs w:val="16"/>
              </w:rPr>
            </w:pPr>
            <w:r w:rsidRPr="0023147D">
              <w:rPr>
                <w:rFonts w:ascii="Tahoma" w:hAnsi="Tahoma" w:cs="Tahoma"/>
                <w:b/>
                <w:bCs/>
                <w:sz w:val="16"/>
                <w:szCs w:val="16"/>
                <w:highlight w:val="yellow"/>
              </w:rPr>
              <w:t>Cota reservada para empresas ME/EPP</w:t>
            </w:r>
          </w:p>
        </w:tc>
        <w:tc>
          <w:tcPr>
            <w:tcW w:w="2112" w:type="dxa"/>
            <w:tcBorders>
              <w:top w:val="nil"/>
              <w:left w:val="nil"/>
              <w:bottom w:val="single" w:sz="4" w:space="0" w:color="auto"/>
              <w:right w:val="single" w:sz="4" w:space="0" w:color="auto"/>
            </w:tcBorders>
            <w:shd w:val="clear" w:color="auto" w:fill="auto"/>
            <w:hideMark/>
          </w:tcPr>
          <w:p w14:paraId="61EDC350" w14:textId="77777777" w:rsidR="0023147D" w:rsidRPr="0023147D" w:rsidRDefault="0023147D" w:rsidP="0023147D">
            <w:pPr>
              <w:rPr>
                <w:rFonts w:ascii="Tahoma" w:hAnsi="Tahoma" w:cs="Tahoma"/>
                <w:sz w:val="16"/>
                <w:szCs w:val="16"/>
              </w:rPr>
            </w:pPr>
            <w:r w:rsidRPr="0023147D">
              <w:rPr>
                <w:rFonts w:ascii="Tahoma" w:hAnsi="Tahoma" w:cs="Tahoma"/>
                <w:sz w:val="16"/>
                <w:szCs w:val="16"/>
              </w:rPr>
              <w:t> </w:t>
            </w:r>
          </w:p>
        </w:tc>
        <w:tc>
          <w:tcPr>
            <w:tcW w:w="564" w:type="dxa"/>
            <w:tcBorders>
              <w:top w:val="nil"/>
              <w:left w:val="nil"/>
              <w:bottom w:val="single" w:sz="4" w:space="0" w:color="auto"/>
              <w:right w:val="single" w:sz="4" w:space="0" w:color="auto"/>
            </w:tcBorders>
            <w:shd w:val="clear" w:color="auto" w:fill="auto"/>
            <w:hideMark/>
          </w:tcPr>
          <w:p w14:paraId="796AC846" w14:textId="77777777" w:rsidR="0023147D" w:rsidRPr="0023147D" w:rsidRDefault="0023147D" w:rsidP="0023147D">
            <w:pPr>
              <w:rPr>
                <w:rFonts w:ascii="Tahoma" w:hAnsi="Tahoma" w:cs="Tahoma"/>
                <w:sz w:val="16"/>
                <w:szCs w:val="16"/>
              </w:rPr>
            </w:pPr>
            <w:r w:rsidRPr="0023147D">
              <w:rPr>
                <w:rFonts w:ascii="Tahoma" w:hAnsi="Tahoma" w:cs="Tahoma"/>
                <w:sz w:val="16"/>
                <w:szCs w:val="16"/>
              </w:rPr>
              <w:t>FRS</w:t>
            </w:r>
          </w:p>
        </w:tc>
        <w:tc>
          <w:tcPr>
            <w:tcW w:w="951" w:type="dxa"/>
            <w:tcBorders>
              <w:top w:val="nil"/>
              <w:left w:val="nil"/>
              <w:bottom w:val="single" w:sz="4" w:space="0" w:color="auto"/>
              <w:right w:val="single" w:sz="4" w:space="0" w:color="auto"/>
            </w:tcBorders>
            <w:shd w:val="clear" w:color="auto" w:fill="auto"/>
            <w:hideMark/>
          </w:tcPr>
          <w:p w14:paraId="10921B12"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2000</w:t>
            </w:r>
          </w:p>
        </w:tc>
        <w:tc>
          <w:tcPr>
            <w:tcW w:w="1208" w:type="dxa"/>
            <w:tcBorders>
              <w:top w:val="nil"/>
              <w:left w:val="nil"/>
              <w:bottom w:val="single" w:sz="4" w:space="0" w:color="auto"/>
              <w:right w:val="single" w:sz="4" w:space="0" w:color="auto"/>
            </w:tcBorders>
            <w:shd w:val="clear" w:color="auto" w:fill="auto"/>
            <w:hideMark/>
          </w:tcPr>
          <w:p w14:paraId="50253BE8"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R$ 5,46</w:t>
            </w:r>
          </w:p>
        </w:tc>
        <w:tc>
          <w:tcPr>
            <w:tcW w:w="1418" w:type="dxa"/>
            <w:tcBorders>
              <w:top w:val="nil"/>
              <w:left w:val="nil"/>
              <w:bottom w:val="single" w:sz="4" w:space="0" w:color="auto"/>
              <w:right w:val="single" w:sz="4" w:space="0" w:color="auto"/>
            </w:tcBorders>
            <w:shd w:val="clear" w:color="auto" w:fill="auto"/>
            <w:hideMark/>
          </w:tcPr>
          <w:p w14:paraId="3F78203A"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R$ 10.920,00</w:t>
            </w:r>
          </w:p>
        </w:tc>
      </w:tr>
      <w:tr w:rsidR="0023147D" w:rsidRPr="0023147D" w14:paraId="0A9AD0FD"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0A0B3756"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57</w:t>
            </w:r>
          </w:p>
        </w:tc>
        <w:tc>
          <w:tcPr>
            <w:tcW w:w="2194" w:type="dxa"/>
            <w:tcBorders>
              <w:top w:val="nil"/>
              <w:left w:val="nil"/>
              <w:bottom w:val="single" w:sz="4" w:space="0" w:color="auto"/>
              <w:right w:val="single" w:sz="4" w:space="0" w:color="auto"/>
            </w:tcBorders>
            <w:shd w:val="clear" w:color="auto" w:fill="auto"/>
            <w:hideMark/>
          </w:tcPr>
          <w:p w14:paraId="6B5698E9" w14:textId="77777777" w:rsidR="0023147D" w:rsidRPr="0023147D" w:rsidRDefault="0023147D" w:rsidP="0023147D">
            <w:pPr>
              <w:rPr>
                <w:rFonts w:ascii="Tahoma" w:hAnsi="Tahoma" w:cs="Tahoma"/>
                <w:sz w:val="16"/>
                <w:szCs w:val="16"/>
              </w:rPr>
            </w:pPr>
            <w:r w:rsidRPr="0023147D">
              <w:rPr>
                <w:rFonts w:ascii="Tahoma" w:hAnsi="Tahoma" w:cs="Tahoma"/>
                <w:sz w:val="16"/>
                <w:szCs w:val="16"/>
              </w:rPr>
              <w:t>SORO FISIOLÓGICO 0,9% 500 ML - BOLSA FLEXIVEL</w:t>
            </w:r>
          </w:p>
        </w:tc>
        <w:tc>
          <w:tcPr>
            <w:tcW w:w="2112" w:type="dxa"/>
            <w:tcBorders>
              <w:top w:val="nil"/>
              <w:left w:val="nil"/>
              <w:bottom w:val="single" w:sz="4" w:space="0" w:color="auto"/>
              <w:right w:val="single" w:sz="4" w:space="0" w:color="auto"/>
            </w:tcBorders>
            <w:shd w:val="clear" w:color="auto" w:fill="auto"/>
            <w:hideMark/>
          </w:tcPr>
          <w:p w14:paraId="74350519" w14:textId="77777777" w:rsidR="0023147D" w:rsidRPr="0023147D" w:rsidRDefault="0023147D" w:rsidP="0023147D">
            <w:pPr>
              <w:rPr>
                <w:rFonts w:ascii="Tahoma" w:hAnsi="Tahoma" w:cs="Tahoma"/>
                <w:sz w:val="16"/>
                <w:szCs w:val="16"/>
              </w:rPr>
            </w:pPr>
            <w:r w:rsidRPr="0023147D">
              <w:rPr>
                <w:rFonts w:ascii="Tahoma" w:hAnsi="Tahoma" w:cs="Tahoma"/>
                <w:sz w:val="16"/>
                <w:szCs w:val="16"/>
              </w:rPr>
              <w:t> </w:t>
            </w:r>
          </w:p>
        </w:tc>
        <w:tc>
          <w:tcPr>
            <w:tcW w:w="564" w:type="dxa"/>
            <w:tcBorders>
              <w:top w:val="nil"/>
              <w:left w:val="nil"/>
              <w:bottom w:val="single" w:sz="4" w:space="0" w:color="auto"/>
              <w:right w:val="single" w:sz="4" w:space="0" w:color="auto"/>
            </w:tcBorders>
            <w:shd w:val="clear" w:color="auto" w:fill="auto"/>
            <w:hideMark/>
          </w:tcPr>
          <w:p w14:paraId="311183FF" w14:textId="77777777" w:rsidR="0023147D" w:rsidRPr="0023147D" w:rsidRDefault="0023147D" w:rsidP="0023147D">
            <w:pPr>
              <w:rPr>
                <w:rFonts w:ascii="Tahoma" w:hAnsi="Tahoma" w:cs="Tahoma"/>
                <w:sz w:val="16"/>
                <w:szCs w:val="16"/>
              </w:rPr>
            </w:pPr>
            <w:r w:rsidRPr="0023147D">
              <w:rPr>
                <w:rFonts w:ascii="Tahoma" w:hAnsi="Tahoma" w:cs="Tahoma"/>
                <w:sz w:val="16"/>
                <w:szCs w:val="16"/>
              </w:rPr>
              <w:t>FRS</w:t>
            </w:r>
          </w:p>
        </w:tc>
        <w:tc>
          <w:tcPr>
            <w:tcW w:w="951" w:type="dxa"/>
            <w:tcBorders>
              <w:top w:val="nil"/>
              <w:left w:val="nil"/>
              <w:bottom w:val="single" w:sz="4" w:space="0" w:color="auto"/>
              <w:right w:val="single" w:sz="4" w:space="0" w:color="auto"/>
            </w:tcBorders>
            <w:shd w:val="clear" w:color="auto" w:fill="auto"/>
            <w:hideMark/>
          </w:tcPr>
          <w:p w14:paraId="0801A77B"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8100</w:t>
            </w:r>
          </w:p>
        </w:tc>
        <w:tc>
          <w:tcPr>
            <w:tcW w:w="1208" w:type="dxa"/>
            <w:tcBorders>
              <w:top w:val="nil"/>
              <w:left w:val="nil"/>
              <w:bottom w:val="single" w:sz="4" w:space="0" w:color="auto"/>
              <w:right w:val="single" w:sz="4" w:space="0" w:color="auto"/>
            </w:tcBorders>
            <w:shd w:val="clear" w:color="auto" w:fill="auto"/>
            <w:hideMark/>
          </w:tcPr>
          <w:p w14:paraId="4282C4FE"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R$ 6,68</w:t>
            </w:r>
          </w:p>
        </w:tc>
        <w:tc>
          <w:tcPr>
            <w:tcW w:w="1418" w:type="dxa"/>
            <w:tcBorders>
              <w:top w:val="nil"/>
              <w:left w:val="nil"/>
              <w:bottom w:val="single" w:sz="4" w:space="0" w:color="auto"/>
              <w:right w:val="single" w:sz="4" w:space="0" w:color="auto"/>
            </w:tcBorders>
            <w:shd w:val="clear" w:color="auto" w:fill="auto"/>
            <w:hideMark/>
          </w:tcPr>
          <w:p w14:paraId="2DCC1DAA"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R$ 54.108,00</w:t>
            </w:r>
          </w:p>
        </w:tc>
      </w:tr>
      <w:tr w:rsidR="0023147D" w:rsidRPr="0023147D" w14:paraId="4C4EFBCC"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70501F4C"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58</w:t>
            </w:r>
          </w:p>
        </w:tc>
        <w:tc>
          <w:tcPr>
            <w:tcW w:w="2194" w:type="dxa"/>
            <w:tcBorders>
              <w:top w:val="nil"/>
              <w:left w:val="nil"/>
              <w:bottom w:val="single" w:sz="4" w:space="0" w:color="auto"/>
              <w:right w:val="single" w:sz="4" w:space="0" w:color="auto"/>
            </w:tcBorders>
            <w:shd w:val="clear" w:color="auto" w:fill="auto"/>
            <w:hideMark/>
          </w:tcPr>
          <w:p w14:paraId="42EEC363" w14:textId="77777777" w:rsidR="0023147D" w:rsidRDefault="0023147D" w:rsidP="0023147D">
            <w:pPr>
              <w:rPr>
                <w:rFonts w:ascii="Tahoma" w:hAnsi="Tahoma" w:cs="Tahoma"/>
                <w:sz w:val="16"/>
                <w:szCs w:val="16"/>
              </w:rPr>
            </w:pPr>
            <w:r w:rsidRPr="0023147D">
              <w:rPr>
                <w:rFonts w:ascii="Tahoma" w:hAnsi="Tahoma" w:cs="Tahoma"/>
                <w:sz w:val="16"/>
                <w:szCs w:val="16"/>
              </w:rPr>
              <w:t>SORO FISIOLÓGICO 0,9% 500 ML - BOLSA FLEXIVEL</w:t>
            </w:r>
          </w:p>
          <w:p w14:paraId="60746093" w14:textId="77777777" w:rsidR="0023147D" w:rsidRDefault="0023147D" w:rsidP="0023147D">
            <w:pPr>
              <w:rPr>
                <w:rFonts w:ascii="Tahoma" w:hAnsi="Tahoma" w:cs="Tahoma"/>
                <w:sz w:val="16"/>
                <w:szCs w:val="16"/>
              </w:rPr>
            </w:pPr>
          </w:p>
          <w:p w14:paraId="4CCD98F3" w14:textId="6BA9DC5D" w:rsidR="0023147D" w:rsidRPr="0023147D" w:rsidRDefault="0023147D" w:rsidP="0023147D">
            <w:pPr>
              <w:rPr>
                <w:rFonts w:ascii="Tahoma" w:hAnsi="Tahoma" w:cs="Tahoma"/>
                <w:sz w:val="16"/>
                <w:szCs w:val="16"/>
              </w:rPr>
            </w:pPr>
            <w:r w:rsidRPr="0023147D">
              <w:rPr>
                <w:rFonts w:ascii="Tahoma" w:hAnsi="Tahoma" w:cs="Tahoma"/>
                <w:b/>
                <w:bCs/>
                <w:sz w:val="16"/>
                <w:szCs w:val="16"/>
                <w:highlight w:val="yellow"/>
              </w:rPr>
              <w:t>Cota reservada para empresas ME/EPP</w:t>
            </w:r>
          </w:p>
        </w:tc>
        <w:tc>
          <w:tcPr>
            <w:tcW w:w="2112" w:type="dxa"/>
            <w:tcBorders>
              <w:top w:val="nil"/>
              <w:left w:val="nil"/>
              <w:bottom w:val="single" w:sz="4" w:space="0" w:color="auto"/>
              <w:right w:val="single" w:sz="4" w:space="0" w:color="auto"/>
            </w:tcBorders>
            <w:shd w:val="clear" w:color="auto" w:fill="auto"/>
            <w:hideMark/>
          </w:tcPr>
          <w:p w14:paraId="06718350" w14:textId="77777777" w:rsidR="0023147D" w:rsidRPr="0023147D" w:rsidRDefault="0023147D" w:rsidP="0023147D">
            <w:pPr>
              <w:rPr>
                <w:rFonts w:ascii="Tahoma" w:hAnsi="Tahoma" w:cs="Tahoma"/>
                <w:sz w:val="16"/>
                <w:szCs w:val="16"/>
              </w:rPr>
            </w:pPr>
            <w:r w:rsidRPr="0023147D">
              <w:rPr>
                <w:rFonts w:ascii="Tahoma" w:hAnsi="Tahoma" w:cs="Tahoma"/>
                <w:sz w:val="16"/>
                <w:szCs w:val="16"/>
              </w:rPr>
              <w:t> </w:t>
            </w:r>
          </w:p>
        </w:tc>
        <w:tc>
          <w:tcPr>
            <w:tcW w:w="564" w:type="dxa"/>
            <w:tcBorders>
              <w:top w:val="nil"/>
              <w:left w:val="nil"/>
              <w:bottom w:val="single" w:sz="4" w:space="0" w:color="auto"/>
              <w:right w:val="single" w:sz="4" w:space="0" w:color="auto"/>
            </w:tcBorders>
            <w:shd w:val="clear" w:color="auto" w:fill="auto"/>
            <w:hideMark/>
          </w:tcPr>
          <w:p w14:paraId="4BC75028" w14:textId="77777777" w:rsidR="0023147D" w:rsidRPr="0023147D" w:rsidRDefault="0023147D" w:rsidP="0023147D">
            <w:pPr>
              <w:rPr>
                <w:rFonts w:ascii="Tahoma" w:hAnsi="Tahoma" w:cs="Tahoma"/>
                <w:sz w:val="16"/>
                <w:szCs w:val="16"/>
              </w:rPr>
            </w:pPr>
            <w:r w:rsidRPr="0023147D">
              <w:rPr>
                <w:rFonts w:ascii="Tahoma" w:hAnsi="Tahoma" w:cs="Tahoma"/>
                <w:sz w:val="16"/>
                <w:szCs w:val="16"/>
              </w:rPr>
              <w:t>FRS</w:t>
            </w:r>
          </w:p>
        </w:tc>
        <w:tc>
          <w:tcPr>
            <w:tcW w:w="951" w:type="dxa"/>
            <w:tcBorders>
              <w:top w:val="nil"/>
              <w:left w:val="nil"/>
              <w:bottom w:val="single" w:sz="4" w:space="0" w:color="auto"/>
              <w:right w:val="single" w:sz="4" w:space="0" w:color="auto"/>
            </w:tcBorders>
            <w:shd w:val="clear" w:color="auto" w:fill="auto"/>
            <w:hideMark/>
          </w:tcPr>
          <w:p w14:paraId="385ADBEF"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900</w:t>
            </w:r>
          </w:p>
        </w:tc>
        <w:tc>
          <w:tcPr>
            <w:tcW w:w="1208" w:type="dxa"/>
            <w:tcBorders>
              <w:top w:val="nil"/>
              <w:left w:val="nil"/>
              <w:bottom w:val="single" w:sz="4" w:space="0" w:color="auto"/>
              <w:right w:val="single" w:sz="4" w:space="0" w:color="auto"/>
            </w:tcBorders>
            <w:shd w:val="clear" w:color="auto" w:fill="auto"/>
            <w:hideMark/>
          </w:tcPr>
          <w:p w14:paraId="10B42BA8"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R$ 6,68</w:t>
            </w:r>
          </w:p>
        </w:tc>
        <w:tc>
          <w:tcPr>
            <w:tcW w:w="1418" w:type="dxa"/>
            <w:tcBorders>
              <w:top w:val="nil"/>
              <w:left w:val="nil"/>
              <w:bottom w:val="single" w:sz="4" w:space="0" w:color="auto"/>
              <w:right w:val="single" w:sz="4" w:space="0" w:color="auto"/>
            </w:tcBorders>
            <w:shd w:val="clear" w:color="auto" w:fill="auto"/>
            <w:hideMark/>
          </w:tcPr>
          <w:p w14:paraId="6AFB789C"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R$ 6.012,00</w:t>
            </w:r>
          </w:p>
        </w:tc>
      </w:tr>
      <w:tr w:rsidR="0023147D" w:rsidRPr="0023147D" w14:paraId="7FD8A542"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0D1E9628"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59</w:t>
            </w:r>
          </w:p>
        </w:tc>
        <w:tc>
          <w:tcPr>
            <w:tcW w:w="2194" w:type="dxa"/>
            <w:tcBorders>
              <w:top w:val="nil"/>
              <w:left w:val="nil"/>
              <w:bottom w:val="single" w:sz="4" w:space="0" w:color="auto"/>
              <w:right w:val="single" w:sz="4" w:space="0" w:color="auto"/>
            </w:tcBorders>
            <w:shd w:val="clear" w:color="auto" w:fill="auto"/>
            <w:hideMark/>
          </w:tcPr>
          <w:p w14:paraId="69733639" w14:textId="77777777" w:rsidR="0023147D" w:rsidRPr="0023147D" w:rsidRDefault="0023147D" w:rsidP="0023147D">
            <w:pPr>
              <w:rPr>
                <w:rFonts w:ascii="Tahoma" w:hAnsi="Tahoma" w:cs="Tahoma"/>
                <w:sz w:val="16"/>
                <w:szCs w:val="16"/>
              </w:rPr>
            </w:pPr>
            <w:r w:rsidRPr="0023147D">
              <w:rPr>
                <w:rFonts w:ascii="Tahoma" w:hAnsi="Tahoma" w:cs="Tahoma"/>
                <w:sz w:val="16"/>
                <w:szCs w:val="16"/>
              </w:rPr>
              <w:t>SORO GLICOFISIOLÓGICO 250 ML - BOLSA FLEXIVEL</w:t>
            </w:r>
          </w:p>
        </w:tc>
        <w:tc>
          <w:tcPr>
            <w:tcW w:w="2112" w:type="dxa"/>
            <w:tcBorders>
              <w:top w:val="nil"/>
              <w:left w:val="nil"/>
              <w:bottom w:val="single" w:sz="4" w:space="0" w:color="auto"/>
              <w:right w:val="single" w:sz="4" w:space="0" w:color="auto"/>
            </w:tcBorders>
            <w:shd w:val="clear" w:color="auto" w:fill="auto"/>
            <w:hideMark/>
          </w:tcPr>
          <w:p w14:paraId="03F423AB" w14:textId="77777777" w:rsidR="0023147D" w:rsidRPr="0023147D" w:rsidRDefault="0023147D" w:rsidP="0023147D">
            <w:pPr>
              <w:rPr>
                <w:rFonts w:ascii="Tahoma" w:hAnsi="Tahoma" w:cs="Tahoma"/>
                <w:sz w:val="16"/>
                <w:szCs w:val="16"/>
              </w:rPr>
            </w:pPr>
            <w:r w:rsidRPr="0023147D">
              <w:rPr>
                <w:rFonts w:ascii="Tahoma" w:hAnsi="Tahoma" w:cs="Tahoma"/>
                <w:sz w:val="16"/>
                <w:szCs w:val="16"/>
              </w:rPr>
              <w:t> </w:t>
            </w:r>
          </w:p>
        </w:tc>
        <w:tc>
          <w:tcPr>
            <w:tcW w:w="564" w:type="dxa"/>
            <w:tcBorders>
              <w:top w:val="nil"/>
              <w:left w:val="nil"/>
              <w:bottom w:val="single" w:sz="4" w:space="0" w:color="auto"/>
              <w:right w:val="single" w:sz="4" w:space="0" w:color="auto"/>
            </w:tcBorders>
            <w:shd w:val="clear" w:color="auto" w:fill="auto"/>
            <w:hideMark/>
          </w:tcPr>
          <w:p w14:paraId="48090D5E" w14:textId="77777777" w:rsidR="0023147D" w:rsidRPr="0023147D" w:rsidRDefault="0023147D" w:rsidP="0023147D">
            <w:pPr>
              <w:rPr>
                <w:rFonts w:ascii="Tahoma" w:hAnsi="Tahoma" w:cs="Tahoma"/>
                <w:sz w:val="16"/>
                <w:szCs w:val="16"/>
              </w:rPr>
            </w:pPr>
            <w:r w:rsidRPr="0023147D">
              <w:rPr>
                <w:rFonts w:ascii="Tahoma" w:hAnsi="Tahoma" w:cs="Tahoma"/>
                <w:sz w:val="16"/>
                <w:szCs w:val="16"/>
              </w:rPr>
              <w:t>FRS</w:t>
            </w:r>
          </w:p>
        </w:tc>
        <w:tc>
          <w:tcPr>
            <w:tcW w:w="951" w:type="dxa"/>
            <w:tcBorders>
              <w:top w:val="nil"/>
              <w:left w:val="nil"/>
              <w:bottom w:val="single" w:sz="4" w:space="0" w:color="auto"/>
              <w:right w:val="single" w:sz="4" w:space="0" w:color="auto"/>
            </w:tcBorders>
            <w:shd w:val="clear" w:color="auto" w:fill="auto"/>
            <w:hideMark/>
          </w:tcPr>
          <w:p w14:paraId="1E52BC79"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200</w:t>
            </w:r>
          </w:p>
        </w:tc>
        <w:tc>
          <w:tcPr>
            <w:tcW w:w="1208" w:type="dxa"/>
            <w:tcBorders>
              <w:top w:val="nil"/>
              <w:left w:val="nil"/>
              <w:bottom w:val="single" w:sz="4" w:space="0" w:color="auto"/>
              <w:right w:val="single" w:sz="4" w:space="0" w:color="auto"/>
            </w:tcBorders>
            <w:shd w:val="clear" w:color="auto" w:fill="auto"/>
            <w:hideMark/>
          </w:tcPr>
          <w:p w14:paraId="671521F5"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R$ 6,24</w:t>
            </w:r>
          </w:p>
        </w:tc>
        <w:tc>
          <w:tcPr>
            <w:tcW w:w="1418" w:type="dxa"/>
            <w:tcBorders>
              <w:top w:val="nil"/>
              <w:left w:val="nil"/>
              <w:bottom w:val="single" w:sz="4" w:space="0" w:color="auto"/>
              <w:right w:val="single" w:sz="4" w:space="0" w:color="auto"/>
            </w:tcBorders>
            <w:shd w:val="clear" w:color="auto" w:fill="auto"/>
            <w:hideMark/>
          </w:tcPr>
          <w:p w14:paraId="30C49018"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R$ 1.248,00</w:t>
            </w:r>
          </w:p>
        </w:tc>
      </w:tr>
      <w:tr w:rsidR="0023147D" w:rsidRPr="0023147D" w14:paraId="736E8D8F"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3548CC30"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60</w:t>
            </w:r>
          </w:p>
        </w:tc>
        <w:tc>
          <w:tcPr>
            <w:tcW w:w="2194" w:type="dxa"/>
            <w:tcBorders>
              <w:top w:val="nil"/>
              <w:left w:val="nil"/>
              <w:bottom w:val="single" w:sz="4" w:space="0" w:color="auto"/>
              <w:right w:val="single" w:sz="4" w:space="0" w:color="auto"/>
            </w:tcBorders>
            <w:shd w:val="clear" w:color="auto" w:fill="auto"/>
            <w:hideMark/>
          </w:tcPr>
          <w:p w14:paraId="44CE26FA" w14:textId="77777777" w:rsidR="0023147D" w:rsidRPr="0023147D" w:rsidRDefault="0023147D" w:rsidP="0023147D">
            <w:pPr>
              <w:rPr>
                <w:rFonts w:ascii="Tahoma" w:hAnsi="Tahoma" w:cs="Tahoma"/>
                <w:sz w:val="16"/>
                <w:szCs w:val="16"/>
              </w:rPr>
            </w:pPr>
            <w:r w:rsidRPr="0023147D">
              <w:rPr>
                <w:rFonts w:ascii="Tahoma" w:hAnsi="Tahoma" w:cs="Tahoma"/>
                <w:sz w:val="16"/>
                <w:szCs w:val="16"/>
              </w:rPr>
              <w:t>SORO GLICOFISIOLÓGICO 500 ML - BOLSA FLEXIVEL</w:t>
            </w:r>
          </w:p>
        </w:tc>
        <w:tc>
          <w:tcPr>
            <w:tcW w:w="2112" w:type="dxa"/>
            <w:tcBorders>
              <w:top w:val="nil"/>
              <w:left w:val="nil"/>
              <w:bottom w:val="single" w:sz="4" w:space="0" w:color="auto"/>
              <w:right w:val="single" w:sz="4" w:space="0" w:color="auto"/>
            </w:tcBorders>
            <w:shd w:val="clear" w:color="auto" w:fill="auto"/>
            <w:hideMark/>
          </w:tcPr>
          <w:p w14:paraId="33BA20FC" w14:textId="77777777" w:rsidR="0023147D" w:rsidRPr="0023147D" w:rsidRDefault="0023147D" w:rsidP="0023147D">
            <w:pPr>
              <w:rPr>
                <w:rFonts w:ascii="Tahoma" w:hAnsi="Tahoma" w:cs="Tahoma"/>
                <w:sz w:val="16"/>
                <w:szCs w:val="16"/>
              </w:rPr>
            </w:pPr>
            <w:r w:rsidRPr="0023147D">
              <w:rPr>
                <w:rFonts w:ascii="Tahoma" w:hAnsi="Tahoma" w:cs="Tahoma"/>
                <w:sz w:val="16"/>
                <w:szCs w:val="16"/>
              </w:rPr>
              <w:t> </w:t>
            </w:r>
          </w:p>
        </w:tc>
        <w:tc>
          <w:tcPr>
            <w:tcW w:w="564" w:type="dxa"/>
            <w:tcBorders>
              <w:top w:val="nil"/>
              <w:left w:val="nil"/>
              <w:bottom w:val="single" w:sz="4" w:space="0" w:color="auto"/>
              <w:right w:val="single" w:sz="4" w:space="0" w:color="auto"/>
            </w:tcBorders>
            <w:shd w:val="clear" w:color="auto" w:fill="auto"/>
            <w:hideMark/>
          </w:tcPr>
          <w:p w14:paraId="06902710" w14:textId="77777777" w:rsidR="0023147D" w:rsidRPr="0023147D" w:rsidRDefault="0023147D" w:rsidP="0023147D">
            <w:pPr>
              <w:rPr>
                <w:rFonts w:ascii="Tahoma" w:hAnsi="Tahoma" w:cs="Tahoma"/>
                <w:sz w:val="16"/>
                <w:szCs w:val="16"/>
              </w:rPr>
            </w:pPr>
            <w:r w:rsidRPr="0023147D">
              <w:rPr>
                <w:rFonts w:ascii="Tahoma" w:hAnsi="Tahoma" w:cs="Tahoma"/>
                <w:sz w:val="16"/>
                <w:szCs w:val="16"/>
              </w:rPr>
              <w:t>FRS</w:t>
            </w:r>
          </w:p>
        </w:tc>
        <w:tc>
          <w:tcPr>
            <w:tcW w:w="951" w:type="dxa"/>
            <w:tcBorders>
              <w:top w:val="nil"/>
              <w:left w:val="nil"/>
              <w:bottom w:val="single" w:sz="4" w:space="0" w:color="auto"/>
              <w:right w:val="single" w:sz="4" w:space="0" w:color="auto"/>
            </w:tcBorders>
            <w:shd w:val="clear" w:color="auto" w:fill="auto"/>
            <w:hideMark/>
          </w:tcPr>
          <w:p w14:paraId="6337372D"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200</w:t>
            </w:r>
          </w:p>
        </w:tc>
        <w:tc>
          <w:tcPr>
            <w:tcW w:w="1208" w:type="dxa"/>
            <w:tcBorders>
              <w:top w:val="nil"/>
              <w:left w:val="nil"/>
              <w:bottom w:val="single" w:sz="4" w:space="0" w:color="auto"/>
              <w:right w:val="single" w:sz="4" w:space="0" w:color="auto"/>
            </w:tcBorders>
            <w:shd w:val="clear" w:color="auto" w:fill="auto"/>
            <w:hideMark/>
          </w:tcPr>
          <w:p w14:paraId="584C932F"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R$ 7,95</w:t>
            </w:r>
          </w:p>
        </w:tc>
        <w:tc>
          <w:tcPr>
            <w:tcW w:w="1418" w:type="dxa"/>
            <w:tcBorders>
              <w:top w:val="nil"/>
              <w:left w:val="nil"/>
              <w:bottom w:val="single" w:sz="4" w:space="0" w:color="auto"/>
              <w:right w:val="single" w:sz="4" w:space="0" w:color="auto"/>
            </w:tcBorders>
            <w:shd w:val="clear" w:color="auto" w:fill="auto"/>
            <w:hideMark/>
          </w:tcPr>
          <w:p w14:paraId="0CB76A1D"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R$ 1.590,00</w:t>
            </w:r>
          </w:p>
        </w:tc>
      </w:tr>
      <w:tr w:rsidR="0023147D" w:rsidRPr="0023147D" w14:paraId="40A87C6E"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73399B89"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61</w:t>
            </w:r>
          </w:p>
        </w:tc>
        <w:tc>
          <w:tcPr>
            <w:tcW w:w="2194" w:type="dxa"/>
            <w:tcBorders>
              <w:top w:val="nil"/>
              <w:left w:val="nil"/>
              <w:bottom w:val="single" w:sz="4" w:space="0" w:color="auto"/>
              <w:right w:val="single" w:sz="4" w:space="0" w:color="auto"/>
            </w:tcBorders>
            <w:shd w:val="clear" w:color="auto" w:fill="auto"/>
            <w:hideMark/>
          </w:tcPr>
          <w:p w14:paraId="0410C8E4" w14:textId="77777777" w:rsidR="0023147D" w:rsidRPr="0023147D" w:rsidRDefault="0023147D" w:rsidP="0023147D">
            <w:pPr>
              <w:rPr>
                <w:rFonts w:ascii="Tahoma" w:hAnsi="Tahoma" w:cs="Tahoma"/>
                <w:sz w:val="16"/>
                <w:szCs w:val="16"/>
              </w:rPr>
            </w:pPr>
            <w:r w:rsidRPr="0023147D">
              <w:rPr>
                <w:rFonts w:ascii="Tahoma" w:hAnsi="Tahoma" w:cs="Tahoma"/>
                <w:sz w:val="16"/>
                <w:szCs w:val="16"/>
              </w:rPr>
              <w:t>SULFATO DE MAGNÉSIO 100 MG/ML</w:t>
            </w:r>
          </w:p>
        </w:tc>
        <w:tc>
          <w:tcPr>
            <w:tcW w:w="2112" w:type="dxa"/>
            <w:tcBorders>
              <w:top w:val="nil"/>
              <w:left w:val="nil"/>
              <w:bottom w:val="single" w:sz="4" w:space="0" w:color="auto"/>
              <w:right w:val="single" w:sz="4" w:space="0" w:color="auto"/>
            </w:tcBorders>
            <w:shd w:val="clear" w:color="auto" w:fill="auto"/>
            <w:hideMark/>
          </w:tcPr>
          <w:p w14:paraId="12F77885" w14:textId="77777777" w:rsidR="0023147D" w:rsidRPr="0023147D" w:rsidRDefault="0023147D" w:rsidP="0023147D">
            <w:pPr>
              <w:rPr>
                <w:rFonts w:ascii="Tahoma" w:hAnsi="Tahoma" w:cs="Tahoma"/>
                <w:sz w:val="16"/>
                <w:szCs w:val="16"/>
              </w:rPr>
            </w:pPr>
            <w:r w:rsidRPr="0023147D">
              <w:rPr>
                <w:rFonts w:ascii="Tahoma" w:hAnsi="Tahoma" w:cs="Tahoma"/>
                <w:sz w:val="16"/>
                <w:szCs w:val="16"/>
              </w:rPr>
              <w:t> </w:t>
            </w:r>
          </w:p>
        </w:tc>
        <w:tc>
          <w:tcPr>
            <w:tcW w:w="564" w:type="dxa"/>
            <w:tcBorders>
              <w:top w:val="nil"/>
              <w:left w:val="nil"/>
              <w:bottom w:val="single" w:sz="4" w:space="0" w:color="auto"/>
              <w:right w:val="single" w:sz="4" w:space="0" w:color="auto"/>
            </w:tcBorders>
            <w:shd w:val="clear" w:color="auto" w:fill="auto"/>
            <w:hideMark/>
          </w:tcPr>
          <w:p w14:paraId="3AD747CE" w14:textId="77777777" w:rsidR="0023147D" w:rsidRPr="0023147D" w:rsidRDefault="0023147D" w:rsidP="0023147D">
            <w:pPr>
              <w:rPr>
                <w:rFonts w:ascii="Tahoma" w:hAnsi="Tahoma" w:cs="Tahoma"/>
                <w:sz w:val="16"/>
                <w:szCs w:val="16"/>
              </w:rPr>
            </w:pPr>
            <w:r w:rsidRPr="0023147D">
              <w:rPr>
                <w:rFonts w:ascii="Tahoma" w:hAnsi="Tahoma" w:cs="Tahoma"/>
                <w:sz w:val="16"/>
                <w:szCs w:val="16"/>
              </w:rPr>
              <w:t>AMP</w:t>
            </w:r>
          </w:p>
        </w:tc>
        <w:tc>
          <w:tcPr>
            <w:tcW w:w="951" w:type="dxa"/>
            <w:tcBorders>
              <w:top w:val="nil"/>
              <w:left w:val="nil"/>
              <w:bottom w:val="single" w:sz="4" w:space="0" w:color="auto"/>
              <w:right w:val="single" w:sz="4" w:space="0" w:color="auto"/>
            </w:tcBorders>
            <w:shd w:val="clear" w:color="auto" w:fill="auto"/>
            <w:hideMark/>
          </w:tcPr>
          <w:p w14:paraId="6FEA7A3B"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200</w:t>
            </w:r>
          </w:p>
        </w:tc>
        <w:tc>
          <w:tcPr>
            <w:tcW w:w="1208" w:type="dxa"/>
            <w:tcBorders>
              <w:top w:val="nil"/>
              <w:left w:val="nil"/>
              <w:bottom w:val="single" w:sz="4" w:space="0" w:color="auto"/>
              <w:right w:val="single" w:sz="4" w:space="0" w:color="auto"/>
            </w:tcBorders>
            <w:shd w:val="clear" w:color="auto" w:fill="auto"/>
            <w:hideMark/>
          </w:tcPr>
          <w:p w14:paraId="116025D1"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R$ 1,53</w:t>
            </w:r>
          </w:p>
        </w:tc>
        <w:tc>
          <w:tcPr>
            <w:tcW w:w="1418" w:type="dxa"/>
            <w:tcBorders>
              <w:top w:val="nil"/>
              <w:left w:val="nil"/>
              <w:bottom w:val="single" w:sz="4" w:space="0" w:color="auto"/>
              <w:right w:val="single" w:sz="4" w:space="0" w:color="auto"/>
            </w:tcBorders>
            <w:shd w:val="clear" w:color="auto" w:fill="auto"/>
            <w:hideMark/>
          </w:tcPr>
          <w:p w14:paraId="30978A7C"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R$ 306,00</w:t>
            </w:r>
          </w:p>
        </w:tc>
      </w:tr>
      <w:tr w:rsidR="0023147D" w:rsidRPr="0023147D" w14:paraId="3B85BFB4"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1ABA6972"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62</w:t>
            </w:r>
          </w:p>
        </w:tc>
        <w:tc>
          <w:tcPr>
            <w:tcW w:w="2194" w:type="dxa"/>
            <w:tcBorders>
              <w:top w:val="nil"/>
              <w:left w:val="nil"/>
              <w:bottom w:val="single" w:sz="4" w:space="0" w:color="auto"/>
              <w:right w:val="single" w:sz="4" w:space="0" w:color="auto"/>
            </w:tcBorders>
            <w:shd w:val="clear" w:color="auto" w:fill="auto"/>
            <w:hideMark/>
          </w:tcPr>
          <w:p w14:paraId="7C6BF9F3" w14:textId="77777777" w:rsidR="0023147D" w:rsidRPr="0023147D" w:rsidRDefault="0023147D" w:rsidP="0023147D">
            <w:pPr>
              <w:rPr>
                <w:rFonts w:ascii="Tahoma" w:hAnsi="Tahoma" w:cs="Tahoma"/>
                <w:sz w:val="16"/>
                <w:szCs w:val="16"/>
              </w:rPr>
            </w:pPr>
            <w:r w:rsidRPr="0023147D">
              <w:rPr>
                <w:rFonts w:ascii="Tahoma" w:hAnsi="Tahoma" w:cs="Tahoma"/>
                <w:sz w:val="16"/>
                <w:szCs w:val="16"/>
              </w:rPr>
              <w:t>RINGER COM LACTATO 250 ML - BOLSA FLEXIVEL</w:t>
            </w:r>
          </w:p>
        </w:tc>
        <w:tc>
          <w:tcPr>
            <w:tcW w:w="2112" w:type="dxa"/>
            <w:tcBorders>
              <w:top w:val="nil"/>
              <w:left w:val="nil"/>
              <w:bottom w:val="single" w:sz="4" w:space="0" w:color="auto"/>
              <w:right w:val="single" w:sz="4" w:space="0" w:color="auto"/>
            </w:tcBorders>
            <w:shd w:val="clear" w:color="auto" w:fill="auto"/>
            <w:hideMark/>
          </w:tcPr>
          <w:p w14:paraId="5560E0AD" w14:textId="77777777" w:rsidR="0023147D" w:rsidRPr="0023147D" w:rsidRDefault="0023147D" w:rsidP="0023147D">
            <w:pPr>
              <w:rPr>
                <w:rFonts w:ascii="Tahoma" w:hAnsi="Tahoma" w:cs="Tahoma"/>
                <w:sz w:val="16"/>
                <w:szCs w:val="16"/>
              </w:rPr>
            </w:pPr>
            <w:r w:rsidRPr="0023147D">
              <w:rPr>
                <w:rFonts w:ascii="Tahoma" w:hAnsi="Tahoma" w:cs="Tahoma"/>
                <w:sz w:val="16"/>
                <w:szCs w:val="16"/>
              </w:rPr>
              <w:t> </w:t>
            </w:r>
          </w:p>
        </w:tc>
        <w:tc>
          <w:tcPr>
            <w:tcW w:w="564" w:type="dxa"/>
            <w:tcBorders>
              <w:top w:val="nil"/>
              <w:left w:val="nil"/>
              <w:bottom w:val="single" w:sz="4" w:space="0" w:color="auto"/>
              <w:right w:val="single" w:sz="4" w:space="0" w:color="auto"/>
            </w:tcBorders>
            <w:shd w:val="clear" w:color="auto" w:fill="auto"/>
            <w:hideMark/>
          </w:tcPr>
          <w:p w14:paraId="0098415E" w14:textId="77777777" w:rsidR="0023147D" w:rsidRPr="0023147D" w:rsidRDefault="0023147D" w:rsidP="0023147D">
            <w:pPr>
              <w:rPr>
                <w:rFonts w:ascii="Tahoma" w:hAnsi="Tahoma" w:cs="Tahoma"/>
                <w:sz w:val="16"/>
                <w:szCs w:val="16"/>
              </w:rPr>
            </w:pPr>
            <w:r w:rsidRPr="0023147D">
              <w:rPr>
                <w:rFonts w:ascii="Tahoma" w:hAnsi="Tahoma" w:cs="Tahoma"/>
                <w:sz w:val="16"/>
                <w:szCs w:val="16"/>
              </w:rPr>
              <w:t>FRS</w:t>
            </w:r>
          </w:p>
        </w:tc>
        <w:tc>
          <w:tcPr>
            <w:tcW w:w="951" w:type="dxa"/>
            <w:tcBorders>
              <w:top w:val="nil"/>
              <w:left w:val="nil"/>
              <w:bottom w:val="single" w:sz="4" w:space="0" w:color="auto"/>
              <w:right w:val="single" w:sz="4" w:space="0" w:color="auto"/>
            </w:tcBorders>
            <w:shd w:val="clear" w:color="auto" w:fill="auto"/>
            <w:hideMark/>
          </w:tcPr>
          <w:p w14:paraId="6C105191"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600</w:t>
            </w:r>
          </w:p>
        </w:tc>
        <w:tc>
          <w:tcPr>
            <w:tcW w:w="1208" w:type="dxa"/>
            <w:tcBorders>
              <w:top w:val="nil"/>
              <w:left w:val="nil"/>
              <w:bottom w:val="single" w:sz="4" w:space="0" w:color="auto"/>
              <w:right w:val="single" w:sz="4" w:space="0" w:color="auto"/>
            </w:tcBorders>
            <w:shd w:val="clear" w:color="auto" w:fill="auto"/>
            <w:hideMark/>
          </w:tcPr>
          <w:p w14:paraId="49161E23"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R$ 7,55</w:t>
            </w:r>
          </w:p>
        </w:tc>
        <w:tc>
          <w:tcPr>
            <w:tcW w:w="1418" w:type="dxa"/>
            <w:tcBorders>
              <w:top w:val="nil"/>
              <w:left w:val="nil"/>
              <w:bottom w:val="single" w:sz="4" w:space="0" w:color="auto"/>
              <w:right w:val="single" w:sz="4" w:space="0" w:color="auto"/>
            </w:tcBorders>
            <w:shd w:val="clear" w:color="auto" w:fill="auto"/>
            <w:hideMark/>
          </w:tcPr>
          <w:p w14:paraId="708F10D5"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R$ 4.530,00</w:t>
            </w:r>
          </w:p>
        </w:tc>
      </w:tr>
      <w:tr w:rsidR="0023147D" w:rsidRPr="0023147D" w14:paraId="474D2DDC" w14:textId="77777777" w:rsidTr="0023147D">
        <w:trPr>
          <w:trHeight w:val="270"/>
        </w:trPr>
        <w:tc>
          <w:tcPr>
            <w:tcW w:w="479" w:type="dxa"/>
            <w:tcBorders>
              <w:top w:val="nil"/>
              <w:left w:val="single" w:sz="4" w:space="0" w:color="auto"/>
              <w:bottom w:val="single" w:sz="4" w:space="0" w:color="auto"/>
              <w:right w:val="single" w:sz="4" w:space="0" w:color="auto"/>
            </w:tcBorders>
            <w:shd w:val="clear" w:color="auto" w:fill="auto"/>
            <w:hideMark/>
          </w:tcPr>
          <w:p w14:paraId="15182DD7"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63</w:t>
            </w:r>
          </w:p>
        </w:tc>
        <w:tc>
          <w:tcPr>
            <w:tcW w:w="2194" w:type="dxa"/>
            <w:tcBorders>
              <w:top w:val="nil"/>
              <w:left w:val="nil"/>
              <w:bottom w:val="single" w:sz="4" w:space="0" w:color="auto"/>
              <w:right w:val="single" w:sz="4" w:space="0" w:color="auto"/>
            </w:tcBorders>
            <w:shd w:val="clear" w:color="auto" w:fill="auto"/>
            <w:hideMark/>
          </w:tcPr>
          <w:p w14:paraId="5BA35597" w14:textId="77777777" w:rsidR="0023147D" w:rsidRPr="0023147D" w:rsidRDefault="0023147D" w:rsidP="0023147D">
            <w:pPr>
              <w:rPr>
                <w:rFonts w:ascii="Tahoma" w:hAnsi="Tahoma" w:cs="Tahoma"/>
                <w:sz w:val="16"/>
                <w:szCs w:val="16"/>
              </w:rPr>
            </w:pPr>
            <w:r w:rsidRPr="0023147D">
              <w:rPr>
                <w:rFonts w:ascii="Tahoma" w:hAnsi="Tahoma" w:cs="Tahoma"/>
                <w:sz w:val="16"/>
                <w:szCs w:val="16"/>
              </w:rPr>
              <w:t>DIAZEPAN 5MG</w:t>
            </w:r>
          </w:p>
        </w:tc>
        <w:tc>
          <w:tcPr>
            <w:tcW w:w="2112" w:type="dxa"/>
            <w:tcBorders>
              <w:top w:val="nil"/>
              <w:left w:val="nil"/>
              <w:bottom w:val="single" w:sz="4" w:space="0" w:color="auto"/>
              <w:right w:val="single" w:sz="4" w:space="0" w:color="auto"/>
            </w:tcBorders>
            <w:shd w:val="clear" w:color="auto" w:fill="auto"/>
            <w:hideMark/>
          </w:tcPr>
          <w:p w14:paraId="24175C72" w14:textId="77777777" w:rsidR="0023147D" w:rsidRPr="0023147D" w:rsidRDefault="0023147D" w:rsidP="0023147D">
            <w:pPr>
              <w:rPr>
                <w:rFonts w:ascii="Tahoma" w:hAnsi="Tahoma" w:cs="Tahoma"/>
                <w:sz w:val="16"/>
                <w:szCs w:val="16"/>
              </w:rPr>
            </w:pPr>
            <w:r w:rsidRPr="0023147D">
              <w:rPr>
                <w:rFonts w:ascii="Tahoma" w:hAnsi="Tahoma" w:cs="Tahoma"/>
                <w:sz w:val="16"/>
                <w:szCs w:val="16"/>
              </w:rPr>
              <w:t> </w:t>
            </w:r>
          </w:p>
        </w:tc>
        <w:tc>
          <w:tcPr>
            <w:tcW w:w="564" w:type="dxa"/>
            <w:tcBorders>
              <w:top w:val="nil"/>
              <w:left w:val="nil"/>
              <w:bottom w:val="single" w:sz="4" w:space="0" w:color="auto"/>
              <w:right w:val="single" w:sz="4" w:space="0" w:color="auto"/>
            </w:tcBorders>
            <w:shd w:val="clear" w:color="auto" w:fill="auto"/>
            <w:hideMark/>
          </w:tcPr>
          <w:p w14:paraId="2F424C0B" w14:textId="77777777" w:rsidR="0023147D" w:rsidRPr="0023147D" w:rsidRDefault="0023147D" w:rsidP="0023147D">
            <w:pPr>
              <w:rPr>
                <w:rFonts w:ascii="Tahoma" w:hAnsi="Tahoma" w:cs="Tahoma"/>
                <w:sz w:val="16"/>
                <w:szCs w:val="16"/>
              </w:rPr>
            </w:pPr>
            <w:r w:rsidRPr="0023147D">
              <w:rPr>
                <w:rFonts w:ascii="Tahoma" w:hAnsi="Tahoma" w:cs="Tahoma"/>
                <w:sz w:val="16"/>
                <w:szCs w:val="16"/>
              </w:rPr>
              <w:t>CMP</w:t>
            </w:r>
          </w:p>
        </w:tc>
        <w:tc>
          <w:tcPr>
            <w:tcW w:w="951" w:type="dxa"/>
            <w:tcBorders>
              <w:top w:val="nil"/>
              <w:left w:val="nil"/>
              <w:bottom w:val="single" w:sz="4" w:space="0" w:color="auto"/>
              <w:right w:val="single" w:sz="4" w:space="0" w:color="auto"/>
            </w:tcBorders>
            <w:shd w:val="clear" w:color="auto" w:fill="auto"/>
            <w:hideMark/>
          </w:tcPr>
          <w:p w14:paraId="1D6C188A"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600</w:t>
            </w:r>
          </w:p>
        </w:tc>
        <w:tc>
          <w:tcPr>
            <w:tcW w:w="1208" w:type="dxa"/>
            <w:tcBorders>
              <w:top w:val="nil"/>
              <w:left w:val="nil"/>
              <w:bottom w:val="single" w:sz="4" w:space="0" w:color="auto"/>
              <w:right w:val="single" w:sz="4" w:space="0" w:color="auto"/>
            </w:tcBorders>
            <w:shd w:val="clear" w:color="auto" w:fill="auto"/>
            <w:hideMark/>
          </w:tcPr>
          <w:p w14:paraId="56F6381A"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R$ 0,26</w:t>
            </w:r>
          </w:p>
        </w:tc>
        <w:tc>
          <w:tcPr>
            <w:tcW w:w="1418" w:type="dxa"/>
            <w:tcBorders>
              <w:top w:val="nil"/>
              <w:left w:val="nil"/>
              <w:bottom w:val="single" w:sz="4" w:space="0" w:color="auto"/>
              <w:right w:val="single" w:sz="4" w:space="0" w:color="auto"/>
            </w:tcBorders>
            <w:shd w:val="clear" w:color="auto" w:fill="auto"/>
            <w:hideMark/>
          </w:tcPr>
          <w:p w14:paraId="3ED332B5" w14:textId="77777777" w:rsidR="0023147D" w:rsidRPr="0023147D" w:rsidRDefault="0023147D" w:rsidP="0023147D">
            <w:pPr>
              <w:jc w:val="right"/>
              <w:rPr>
                <w:rFonts w:ascii="Tahoma" w:hAnsi="Tahoma" w:cs="Tahoma"/>
                <w:sz w:val="16"/>
                <w:szCs w:val="16"/>
              </w:rPr>
            </w:pPr>
            <w:r w:rsidRPr="0023147D">
              <w:rPr>
                <w:rFonts w:ascii="Tahoma" w:hAnsi="Tahoma" w:cs="Tahoma"/>
                <w:sz w:val="16"/>
                <w:szCs w:val="16"/>
              </w:rPr>
              <w:t>R$ 156,00</w:t>
            </w:r>
          </w:p>
        </w:tc>
      </w:tr>
      <w:tr w:rsidR="0023147D" w:rsidRPr="0023147D" w14:paraId="3DF1E722" w14:textId="77777777" w:rsidTr="0023147D">
        <w:trPr>
          <w:trHeight w:val="255"/>
        </w:trPr>
        <w:tc>
          <w:tcPr>
            <w:tcW w:w="479" w:type="dxa"/>
            <w:tcBorders>
              <w:top w:val="nil"/>
              <w:left w:val="single" w:sz="4" w:space="0" w:color="auto"/>
              <w:bottom w:val="single" w:sz="4" w:space="0" w:color="auto"/>
              <w:right w:val="single" w:sz="4" w:space="0" w:color="auto"/>
            </w:tcBorders>
            <w:shd w:val="clear" w:color="auto" w:fill="auto"/>
            <w:hideMark/>
          </w:tcPr>
          <w:p w14:paraId="76E51E2B" w14:textId="77777777" w:rsidR="0023147D" w:rsidRPr="0023147D" w:rsidRDefault="0023147D" w:rsidP="0023147D">
            <w:pPr>
              <w:rPr>
                <w:rFonts w:ascii="Tahoma" w:hAnsi="Tahoma" w:cs="Tahoma"/>
                <w:sz w:val="16"/>
                <w:szCs w:val="16"/>
              </w:rPr>
            </w:pPr>
            <w:r w:rsidRPr="0023147D">
              <w:rPr>
                <w:rFonts w:ascii="Tahoma" w:hAnsi="Tahoma" w:cs="Tahoma"/>
                <w:sz w:val="16"/>
                <w:szCs w:val="16"/>
              </w:rPr>
              <w:t> </w:t>
            </w:r>
          </w:p>
        </w:tc>
        <w:tc>
          <w:tcPr>
            <w:tcW w:w="2194" w:type="dxa"/>
            <w:tcBorders>
              <w:top w:val="nil"/>
              <w:left w:val="nil"/>
              <w:bottom w:val="single" w:sz="4" w:space="0" w:color="auto"/>
              <w:right w:val="single" w:sz="4" w:space="0" w:color="auto"/>
            </w:tcBorders>
            <w:shd w:val="clear" w:color="auto" w:fill="auto"/>
            <w:hideMark/>
          </w:tcPr>
          <w:p w14:paraId="4EC3623D" w14:textId="77777777" w:rsidR="0023147D" w:rsidRPr="0023147D" w:rsidRDefault="0023147D" w:rsidP="0023147D">
            <w:pPr>
              <w:rPr>
                <w:rFonts w:ascii="Tahoma" w:hAnsi="Tahoma" w:cs="Tahoma"/>
                <w:sz w:val="16"/>
                <w:szCs w:val="16"/>
              </w:rPr>
            </w:pPr>
            <w:r w:rsidRPr="0023147D">
              <w:rPr>
                <w:rFonts w:ascii="Tahoma" w:hAnsi="Tahoma" w:cs="Tahoma"/>
                <w:sz w:val="16"/>
                <w:szCs w:val="16"/>
              </w:rPr>
              <w:t> </w:t>
            </w:r>
          </w:p>
        </w:tc>
        <w:tc>
          <w:tcPr>
            <w:tcW w:w="2112" w:type="dxa"/>
            <w:tcBorders>
              <w:top w:val="nil"/>
              <w:left w:val="nil"/>
              <w:bottom w:val="single" w:sz="4" w:space="0" w:color="auto"/>
              <w:right w:val="single" w:sz="4" w:space="0" w:color="auto"/>
            </w:tcBorders>
            <w:shd w:val="clear" w:color="auto" w:fill="auto"/>
            <w:hideMark/>
          </w:tcPr>
          <w:p w14:paraId="389C9980" w14:textId="77777777" w:rsidR="0023147D" w:rsidRPr="0023147D" w:rsidRDefault="0023147D" w:rsidP="0023147D">
            <w:pPr>
              <w:rPr>
                <w:rFonts w:ascii="Tahoma" w:hAnsi="Tahoma" w:cs="Tahoma"/>
                <w:sz w:val="16"/>
                <w:szCs w:val="16"/>
              </w:rPr>
            </w:pPr>
            <w:r w:rsidRPr="0023147D">
              <w:rPr>
                <w:rFonts w:ascii="Tahoma" w:hAnsi="Tahoma" w:cs="Tahoma"/>
                <w:sz w:val="16"/>
                <w:szCs w:val="16"/>
              </w:rPr>
              <w:t> </w:t>
            </w:r>
          </w:p>
        </w:tc>
        <w:tc>
          <w:tcPr>
            <w:tcW w:w="564" w:type="dxa"/>
            <w:tcBorders>
              <w:top w:val="nil"/>
              <w:left w:val="nil"/>
              <w:bottom w:val="single" w:sz="4" w:space="0" w:color="auto"/>
              <w:right w:val="single" w:sz="4" w:space="0" w:color="auto"/>
            </w:tcBorders>
            <w:shd w:val="clear" w:color="auto" w:fill="auto"/>
            <w:hideMark/>
          </w:tcPr>
          <w:p w14:paraId="6AB98715" w14:textId="77777777" w:rsidR="0023147D" w:rsidRPr="0023147D" w:rsidRDefault="0023147D" w:rsidP="0023147D">
            <w:pPr>
              <w:rPr>
                <w:rFonts w:ascii="Tahoma" w:hAnsi="Tahoma" w:cs="Tahoma"/>
                <w:sz w:val="16"/>
                <w:szCs w:val="16"/>
              </w:rPr>
            </w:pPr>
            <w:r w:rsidRPr="0023147D">
              <w:rPr>
                <w:rFonts w:ascii="Tahoma" w:hAnsi="Tahoma" w:cs="Tahoma"/>
                <w:sz w:val="16"/>
                <w:szCs w:val="16"/>
              </w:rPr>
              <w:t> </w:t>
            </w:r>
          </w:p>
        </w:tc>
        <w:tc>
          <w:tcPr>
            <w:tcW w:w="951" w:type="dxa"/>
            <w:tcBorders>
              <w:top w:val="nil"/>
              <w:left w:val="nil"/>
              <w:bottom w:val="single" w:sz="4" w:space="0" w:color="auto"/>
              <w:right w:val="single" w:sz="4" w:space="0" w:color="auto"/>
            </w:tcBorders>
            <w:shd w:val="clear" w:color="auto" w:fill="auto"/>
            <w:hideMark/>
          </w:tcPr>
          <w:p w14:paraId="6A802AAF" w14:textId="77777777" w:rsidR="0023147D" w:rsidRPr="0023147D" w:rsidRDefault="0023147D" w:rsidP="0023147D">
            <w:pPr>
              <w:rPr>
                <w:rFonts w:ascii="Tahoma" w:hAnsi="Tahoma" w:cs="Tahoma"/>
                <w:sz w:val="16"/>
                <w:szCs w:val="16"/>
              </w:rPr>
            </w:pPr>
            <w:r w:rsidRPr="0023147D">
              <w:rPr>
                <w:rFonts w:ascii="Tahoma" w:hAnsi="Tahoma" w:cs="Tahoma"/>
                <w:sz w:val="16"/>
                <w:szCs w:val="16"/>
              </w:rPr>
              <w:t> </w:t>
            </w:r>
          </w:p>
        </w:tc>
        <w:tc>
          <w:tcPr>
            <w:tcW w:w="1208" w:type="dxa"/>
            <w:tcBorders>
              <w:top w:val="nil"/>
              <w:left w:val="nil"/>
              <w:bottom w:val="single" w:sz="4" w:space="0" w:color="auto"/>
              <w:right w:val="single" w:sz="4" w:space="0" w:color="auto"/>
            </w:tcBorders>
            <w:shd w:val="clear" w:color="auto" w:fill="auto"/>
            <w:hideMark/>
          </w:tcPr>
          <w:p w14:paraId="51F277A8" w14:textId="77777777" w:rsidR="0023147D" w:rsidRPr="0023147D" w:rsidRDefault="0023147D" w:rsidP="0023147D">
            <w:pPr>
              <w:rPr>
                <w:rFonts w:ascii="Tahoma" w:hAnsi="Tahoma" w:cs="Tahoma"/>
                <w:sz w:val="16"/>
                <w:szCs w:val="16"/>
              </w:rPr>
            </w:pPr>
            <w:r w:rsidRPr="0023147D">
              <w:rPr>
                <w:rFonts w:ascii="Tahoma" w:hAnsi="Tahoma" w:cs="Tahoma"/>
                <w:sz w:val="16"/>
                <w:szCs w:val="16"/>
              </w:rPr>
              <w:t> </w:t>
            </w:r>
          </w:p>
        </w:tc>
        <w:tc>
          <w:tcPr>
            <w:tcW w:w="1418" w:type="dxa"/>
            <w:tcBorders>
              <w:top w:val="nil"/>
              <w:left w:val="nil"/>
              <w:bottom w:val="single" w:sz="4" w:space="0" w:color="auto"/>
              <w:right w:val="single" w:sz="4" w:space="0" w:color="auto"/>
            </w:tcBorders>
            <w:shd w:val="clear" w:color="auto" w:fill="auto"/>
            <w:hideMark/>
          </w:tcPr>
          <w:p w14:paraId="5DE53A14" w14:textId="77777777" w:rsidR="0023147D" w:rsidRPr="0023147D" w:rsidRDefault="0023147D" w:rsidP="0023147D">
            <w:pPr>
              <w:jc w:val="right"/>
              <w:rPr>
                <w:rFonts w:ascii="Tahoma" w:hAnsi="Tahoma" w:cs="Tahoma"/>
                <w:b/>
                <w:bCs/>
                <w:sz w:val="16"/>
                <w:szCs w:val="16"/>
              </w:rPr>
            </w:pPr>
            <w:r w:rsidRPr="0023147D">
              <w:rPr>
                <w:rFonts w:ascii="Tahoma" w:hAnsi="Tahoma" w:cs="Tahoma"/>
                <w:b/>
                <w:bCs/>
                <w:sz w:val="16"/>
                <w:szCs w:val="16"/>
              </w:rPr>
              <w:t>R$ 725.559,90</w:t>
            </w:r>
          </w:p>
        </w:tc>
      </w:tr>
    </w:tbl>
    <w:p w14:paraId="27C39B8B" w14:textId="77777777" w:rsidR="0023147D" w:rsidRDefault="0023147D" w:rsidP="00351982">
      <w:pPr>
        <w:pStyle w:val="PargrafodaLista"/>
        <w:autoSpaceDE w:val="0"/>
        <w:autoSpaceDN w:val="0"/>
        <w:adjustRightInd w:val="0"/>
        <w:ind w:left="360"/>
        <w:jc w:val="center"/>
        <w:rPr>
          <w:rFonts w:asciiTheme="minorHAnsi" w:hAnsiTheme="minorHAnsi" w:cstheme="minorHAnsi"/>
          <w:b/>
          <w:bCs/>
          <w:sz w:val="21"/>
          <w:szCs w:val="21"/>
        </w:rPr>
      </w:pPr>
    </w:p>
    <w:p w14:paraId="733BE1D5" w14:textId="77777777" w:rsidR="0023147D" w:rsidRPr="00364507" w:rsidRDefault="0023147D" w:rsidP="0023147D">
      <w:pPr>
        <w:keepNext/>
        <w:keepLines/>
        <w:numPr>
          <w:ilvl w:val="1"/>
          <w:numId w:val="52"/>
        </w:numPr>
        <w:tabs>
          <w:tab w:val="left" w:pos="567"/>
        </w:tabs>
        <w:suppressAutoHyphens/>
        <w:spacing w:line="360"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objeto desta </w:t>
      </w:r>
      <w:r w:rsidRPr="00364507">
        <w:rPr>
          <w:rFonts w:asciiTheme="minorHAnsi" w:hAnsiTheme="minorHAnsi" w:cstheme="minorHAnsi"/>
          <w:sz w:val="21"/>
          <w:szCs w:val="21"/>
        </w:rPr>
        <w:t>contratação não se enquadra como sendo de bem de luxo, conforme Decreto Municipal n.º 402, de 28 de dezembro de 2023.</w:t>
      </w:r>
    </w:p>
    <w:p w14:paraId="5B53AB21" w14:textId="77777777" w:rsidR="0023147D" w:rsidRPr="00364507" w:rsidRDefault="0023147D" w:rsidP="0023147D">
      <w:pPr>
        <w:keepNext/>
        <w:keepLines/>
        <w:numPr>
          <w:ilvl w:val="1"/>
          <w:numId w:val="52"/>
        </w:numPr>
        <w:tabs>
          <w:tab w:val="left" w:pos="567"/>
        </w:tabs>
        <w:suppressAutoHyphens/>
        <w:spacing w:line="360"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 </w:t>
      </w:r>
      <w:r w:rsidRPr="00364507">
        <w:rPr>
          <w:rFonts w:asciiTheme="minorHAnsi" w:hAnsiTheme="minorHAnsi" w:cstheme="minorHAnsi"/>
          <w:sz w:val="21"/>
          <w:szCs w:val="21"/>
        </w:rPr>
        <w:t>Os bens objetos desta contratação são caracterizados como comuns.</w:t>
      </w:r>
    </w:p>
    <w:p w14:paraId="33D8E97B" w14:textId="77777777" w:rsidR="0023147D" w:rsidRPr="00364507" w:rsidRDefault="0023147D" w:rsidP="0023147D">
      <w:pPr>
        <w:keepNext/>
        <w:keepLines/>
        <w:numPr>
          <w:ilvl w:val="1"/>
          <w:numId w:val="52"/>
        </w:numPr>
        <w:tabs>
          <w:tab w:val="left" w:pos="567"/>
        </w:tabs>
        <w:suppressAutoHyphens/>
        <w:spacing w:line="360"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 </w:t>
      </w:r>
      <w:r w:rsidRPr="00364507">
        <w:rPr>
          <w:rFonts w:asciiTheme="minorHAnsi" w:hAnsiTheme="minorHAnsi" w:cstheme="minorHAnsi"/>
          <w:sz w:val="21"/>
          <w:szCs w:val="21"/>
        </w:rPr>
        <w:t>O prazo de vigência da contratação é de 12 (doze) meses contados da assinatura do contrato, na forma do art. 105 da Lei n.º 14.133, de 2021.</w:t>
      </w:r>
    </w:p>
    <w:p w14:paraId="2381DB04" w14:textId="77777777" w:rsidR="0023147D" w:rsidRPr="00364507" w:rsidRDefault="0023147D" w:rsidP="0023147D">
      <w:pPr>
        <w:keepNext/>
        <w:keepLines/>
        <w:numPr>
          <w:ilvl w:val="1"/>
          <w:numId w:val="52"/>
        </w:numPr>
        <w:tabs>
          <w:tab w:val="left" w:pos="567"/>
        </w:tabs>
        <w:suppressAutoHyphens/>
        <w:spacing w:line="360"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 </w:t>
      </w:r>
      <w:r w:rsidRPr="00364507">
        <w:rPr>
          <w:rFonts w:asciiTheme="minorHAnsi" w:hAnsiTheme="minorHAnsi" w:cstheme="minorHAnsi"/>
          <w:sz w:val="21"/>
          <w:szCs w:val="21"/>
        </w:rPr>
        <w:t>O Contrato oferecerá maior detalhamento das regras que serão aplicadas em relação à vigência da contratação.</w:t>
      </w:r>
    </w:p>
    <w:p w14:paraId="57765F89" w14:textId="77777777" w:rsidR="0023147D" w:rsidRPr="00351982" w:rsidRDefault="0023147D" w:rsidP="00351982">
      <w:pPr>
        <w:pStyle w:val="PargrafodaLista"/>
        <w:autoSpaceDE w:val="0"/>
        <w:autoSpaceDN w:val="0"/>
        <w:adjustRightInd w:val="0"/>
        <w:ind w:left="360"/>
        <w:jc w:val="center"/>
        <w:rPr>
          <w:rFonts w:asciiTheme="minorHAnsi" w:hAnsiTheme="minorHAnsi" w:cstheme="minorHAnsi"/>
          <w:b/>
          <w:bCs/>
          <w:sz w:val="21"/>
          <w:szCs w:val="21"/>
        </w:rPr>
      </w:pPr>
    </w:p>
    <w:p w14:paraId="5E1480EA" w14:textId="77777777" w:rsidR="00364507" w:rsidRPr="00364507" w:rsidRDefault="00364507" w:rsidP="00364507">
      <w:pPr>
        <w:keepNext/>
        <w:keepLines/>
        <w:numPr>
          <w:ilvl w:val="0"/>
          <w:numId w:val="52"/>
        </w:numPr>
        <w:pBdr>
          <w:top w:val="nil"/>
          <w:left w:val="nil"/>
          <w:bottom w:val="nil"/>
          <w:right w:val="nil"/>
          <w:between w:val="nil"/>
        </w:pBdr>
        <w:tabs>
          <w:tab w:val="left" w:pos="567"/>
          <w:tab w:val="left" w:pos="567"/>
        </w:tabs>
        <w:suppressAutoHyphens/>
        <w:spacing w:line="360" w:lineRule="auto"/>
        <w:jc w:val="both"/>
        <w:rPr>
          <w:rFonts w:asciiTheme="minorHAnsi" w:hAnsiTheme="minorHAnsi" w:cstheme="minorHAnsi"/>
          <w:b/>
          <w:color w:val="000000"/>
          <w:sz w:val="21"/>
          <w:szCs w:val="21"/>
        </w:rPr>
      </w:pPr>
      <w:bookmarkStart w:id="4" w:name="_heading=h.38lamn8gjcfm" w:colFirst="0" w:colLast="0"/>
      <w:bookmarkEnd w:id="4"/>
      <w:r w:rsidRPr="00364507">
        <w:rPr>
          <w:rFonts w:asciiTheme="minorHAnsi" w:hAnsiTheme="minorHAnsi" w:cstheme="minorHAnsi"/>
          <w:b/>
          <w:color w:val="000000"/>
          <w:sz w:val="21"/>
          <w:szCs w:val="21"/>
        </w:rPr>
        <w:lastRenderedPageBreak/>
        <w:t>FUNDAMENTAÇÃO E DESCRIÇÃO DA NECESSIDADE DA CONTRATAÇÃO</w:t>
      </w:r>
    </w:p>
    <w:p w14:paraId="53A2831F" w14:textId="77777777" w:rsidR="00364507" w:rsidRPr="00364507" w:rsidRDefault="00364507" w:rsidP="00364507">
      <w:pPr>
        <w:keepNext/>
        <w:keepLines/>
        <w:tabs>
          <w:tab w:val="left" w:pos="567"/>
        </w:tabs>
        <w:spacing w:line="360" w:lineRule="auto"/>
        <w:ind w:left="720"/>
        <w:jc w:val="both"/>
        <w:rPr>
          <w:rFonts w:asciiTheme="minorHAnsi" w:hAnsiTheme="minorHAnsi" w:cstheme="minorHAnsi"/>
          <w:b/>
          <w:sz w:val="21"/>
          <w:szCs w:val="21"/>
        </w:rPr>
      </w:pPr>
    </w:p>
    <w:p w14:paraId="1C8D2E9B" w14:textId="7476471E" w:rsidR="00364507" w:rsidRPr="00364507" w:rsidRDefault="002A7BDF" w:rsidP="00364507">
      <w:pPr>
        <w:keepNext/>
        <w:keepLines/>
        <w:numPr>
          <w:ilvl w:val="1"/>
          <w:numId w:val="52"/>
        </w:numPr>
        <w:tabs>
          <w:tab w:val="left" w:pos="567"/>
        </w:tabs>
        <w:suppressAutoHyphens/>
        <w:spacing w:line="360"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 </w:t>
      </w:r>
      <w:r w:rsidR="00364507" w:rsidRPr="00364507">
        <w:rPr>
          <w:rFonts w:asciiTheme="minorHAnsi" w:hAnsiTheme="minorHAnsi" w:cstheme="minorHAnsi"/>
          <w:sz w:val="21"/>
          <w:szCs w:val="21"/>
        </w:rPr>
        <w:t>A fundamentação da contratação e de seus quantitativos encontra-se pormenorizada em tópico específico do Estudo Técnico Preliminar, vinculado a este Termo de Referência.</w:t>
      </w:r>
    </w:p>
    <w:p w14:paraId="6F41AAD3" w14:textId="78933DCF" w:rsidR="00364507" w:rsidRPr="00364507" w:rsidRDefault="002A7BDF" w:rsidP="00364507">
      <w:pPr>
        <w:keepNext/>
        <w:keepLines/>
        <w:numPr>
          <w:ilvl w:val="1"/>
          <w:numId w:val="52"/>
        </w:numPr>
        <w:tabs>
          <w:tab w:val="left" w:pos="567"/>
        </w:tabs>
        <w:suppressAutoHyphens/>
        <w:spacing w:line="360"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 </w:t>
      </w:r>
      <w:r w:rsidR="00364507" w:rsidRPr="00364507">
        <w:rPr>
          <w:rFonts w:asciiTheme="minorHAnsi" w:hAnsiTheme="minorHAnsi" w:cstheme="minorHAnsi"/>
          <w:sz w:val="21"/>
          <w:szCs w:val="21"/>
        </w:rPr>
        <w:t>O objeto da contratação está previsto no Plano de Compras Anual 2025, sob o item 6 – Secretaria Municipal de Saúde, subitem 6.4 Material Farmacológico.</w:t>
      </w:r>
    </w:p>
    <w:p w14:paraId="45435B89" w14:textId="77777777" w:rsidR="00364507" w:rsidRPr="00364507" w:rsidRDefault="00364507" w:rsidP="00364507">
      <w:pPr>
        <w:keepNext/>
        <w:keepLines/>
        <w:tabs>
          <w:tab w:val="left" w:pos="567"/>
        </w:tabs>
        <w:spacing w:line="360" w:lineRule="auto"/>
        <w:jc w:val="both"/>
        <w:rPr>
          <w:rFonts w:asciiTheme="minorHAnsi" w:hAnsiTheme="minorHAnsi" w:cstheme="minorHAnsi"/>
          <w:sz w:val="21"/>
          <w:szCs w:val="21"/>
        </w:rPr>
      </w:pPr>
    </w:p>
    <w:p w14:paraId="441B6C6A" w14:textId="77777777" w:rsidR="00364507" w:rsidRPr="00364507" w:rsidRDefault="00364507" w:rsidP="00364507">
      <w:pPr>
        <w:keepNext/>
        <w:keepLines/>
        <w:numPr>
          <w:ilvl w:val="0"/>
          <w:numId w:val="52"/>
        </w:numPr>
        <w:pBdr>
          <w:top w:val="nil"/>
          <w:left w:val="nil"/>
          <w:bottom w:val="nil"/>
          <w:right w:val="nil"/>
          <w:between w:val="nil"/>
        </w:pBdr>
        <w:tabs>
          <w:tab w:val="left" w:pos="567"/>
          <w:tab w:val="left" w:pos="567"/>
        </w:tabs>
        <w:suppressAutoHyphens/>
        <w:spacing w:line="360" w:lineRule="auto"/>
        <w:jc w:val="both"/>
        <w:rPr>
          <w:rFonts w:asciiTheme="minorHAnsi" w:hAnsiTheme="minorHAnsi" w:cstheme="minorHAnsi"/>
          <w:b/>
          <w:color w:val="000000"/>
          <w:sz w:val="21"/>
          <w:szCs w:val="21"/>
        </w:rPr>
      </w:pPr>
      <w:bookmarkStart w:id="5" w:name="_heading=h.2tw80j8w1mxr" w:colFirst="0" w:colLast="0"/>
      <w:bookmarkEnd w:id="5"/>
      <w:r w:rsidRPr="00364507">
        <w:rPr>
          <w:rFonts w:asciiTheme="minorHAnsi" w:hAnsiTheme="minorHAnsi" w:cstheme="minorHAnsi"/>
          <w:b/>
          <w:color w:val="000000"/>
          <w:sz w:val="21"/>
          <w:szCs w:val="21"/>
        </w:rPr>
        <w:t>DESCRIÇÃO DA SOLUÇÃO COMO UM TODO CONSIDERADO O CICLO DE VIDA DO OBJETO</w:t>
      </w:r>
    </w:p>
    <w:p w14:paraId="6B1AE995" w14:textId="77777777" w:rsidR="00364507" w:rsidRPr="00364507" w:rsidRDefault="00364507" w:rsidP="00364507">
      <w:pPr>
        <w:keepNext/>
        <w:keepLines/>
        <w:pBdr>
          <w:top w:val="nil"/>
          <w:left w:val="nil"/>
          <w:bottom w:val="nil"/>
          <w:right w:val="nil"/>
          <w:between w:val="nil"/>
        </w:pBdr>
        <w:tabs>
          <w:tab w:val="left" w:pos="567"/>
        </w:tabs>
        <w:spacing w:line="360" w:lineRule="auto"/>
        <w:ind w:left="720"/>
        <w:jc w:val="both"/>
        <w:rPr>
          <w:rFonts w:asciiTheme="minorHAnsi" w:hAnsiTheme="minorHAnsi" w:cstheme="minorHAnsi"/>
          <w:b/>
          <w:sz w:val="21"/>
          <w:szCs w:val="21"/>
        </w:rPr>
      </w:pPr>
    </w:p>
    <w:p w14:paraId="027FF97C" w14:textId="77777777" w:rsidR="00364507" w:rsidRPr="00364507" w:rsidRDefault="00364507" w:rsidP="00364507">
      <w:pPr>
        <w:keepNext/>
        <w:keepLines/>
        <w:numPr>
          <w:ilvl w:val="1"/>
          <w:numId w:val="52"/>
        </w:numPr>
        <w:pBdr>
          <w:top w:val="nil"/>
          <w:left w:val="nil"/>
          <w:bottom w:val="nil"/>
          <w:right w:val="nil"/>
          <w:between w:val="nil"/>
        </w:pBdr>
        <w:tabs>
          <w:tab w:val="left" w:pos="567"/>
        </w:tabs>
        <w:suppressAutoHyphens/>
        <w:spacing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t>A descrição da solução como um todo se encontra pormenorizada em tópico específico do Estudo Técnico Preliminar, vinculado a este Termo de Referência.</w:t>
      </w:r>
    </w:p>
    <w:p w14:paraId="0292C35F" w14:textId="77777777" w:rsidR="00364507" w:rsidRPr="00364507" w:rsidRDefault="00364507" w:rsidP="00364507">
      <w:pPr>
        <w:keepNext/>
        <w:keepLines/>
        <w:pBdr>
          <w:top w:val="nil"/>
          <w:left w:val="nil"/>
          <w:bottom w:val="nil"/>
          <w:right w:val="nil"/>
          <w:between w:val="nil"/>
        </w:pBdr>
        <w:tabs>
          <w:tab w:val="left" w:pos="567"/>
        </w:tabs>
        <w:spacing w:line="360" w:lineRule="auto"/>
        <w:jc w:val="both"/>
        <w:rPr>
          <w:rFonts w:asciiTheme="minorHAnsi" w:hAnsiTheme="minorHAnsi" w:cstheme="minorHAnsi"/>
          <w:b/>
          <w:sz w:val="21"/>
          <w:szCs w:val="21"/>
        </w:rPr>
      </w:pPr>
    </w:p>
    <w:p w14:paraId="535DC544" w14:textId="77777777" w:rsidR="00364507" w:rsidRPr="00364507" w:rsidRDefault="00364507" w:rsidP="00364507">
      <w:pPr>
        <w:keepNext/>
        <w:keepLines/>
        <w:numPr>
          <w:ilvl w:val="0"/>
          <w:numId w:val="52"/>
        </w:numPr>
        <w:pBdr>
          <w:top w:val="nil"/>
          <w:left w:val="nil"/>
          <w:bottom w:val="nil"/>
          <w:right w:val="nil"/>
          <w:between w:val="nil"/>
        </w:pBdr>
        <w:tabs>
          <w:tab w:val="left" w:pos="567"/>
          <w:tab w:val="left" w:pos="567"/>
        </w:tabs>
        <w:suppressAutoHyphens/>
        <w:spacing w:line="360" w:lineRule="auto"/>
        <w:jc w:val="both"/>
        <w:rPr>
          <w:rFonts w:asciiTheme="minorHAnsi" w:hAnsiTheme="minorHAnsi" w:cstheme="minorHAnsi"/>
          <w:b/>
          <w:color w:val="000000"/>
          <w:sz w:val="21"/>
          <w:szCs w:val="21"/>
        </w:rPr>
      </w:pPr>
      <w:bookmarkStart w:id="6" w:name="_heading=h.4xot00h7j0uh" w:colFirst="0" w:colLast="0"/>
      <w:bookmarkEnd w:id="6"/>
      <w:r w:rsidRPr="00364507">
        <w:rPr>
          <w:rFonts w:asciiTheme="minorHAnsi" w:hAnsiTheme="minorHAnsi" w:cstheme="minorHAnsi"/>
          <w:b/>
          <w:color w:val="000000"/>
          <w:sz w:val="21"/>
          <w:szCs w:val="21"/>
        </w:rPr>
        <w:t>REQUISITOS DA CONTRATAÇÃO</w:t>
      </w:r>
    </w:p>
    <w:p w14:paraId="4F65A38E" w14:textId="77777777" w:rsidR="00364507" w:rsidRPr="00364507" w:rsidRDefault="00364507" w:rsidP="00364507">
      <w:pPr>
        <w:keepNext/>
        <w:keepLines/>
        <w:pBdr>
          <w:top w:val="nil"/>
          <w:left w:val="nil"/>
          <w:bottom w:val="nil"/>
          <w:right w:val="nil"/>
          <w:between w:val="nil"/>
        </w:pBdr>
        <w:tabs>
          <w:tab w:val="left" w:pos="567"/>
        </w:tabs>
        <w:spacing w:line="360" w:lineRule="auto"/>
        <w:ind w:left="720"/>
        <w:jc w:val="both"/>
        <w:rPr>
          <w:rFonts w:asciiTheme="minorHAnsi" w:hAnsiTheme="minorHAnsi" w:cstheme="minorHAnsi"/>
          <w:b/>
          <w:sz w:val="21"/>
          <w:szCs w:val="21"/>
        </w:rPr>
      </w:pPr>
    </w:p>
    <w:p w14:paraId="09405954" w14:textId="77777777" w:rsidR="00364507" w:rsidRPr="00364507" w:rsidRDefault="00364507" w:rsidP="00364507">
      <w:pPr>
        <w:keepNext/>
        <w:keepLines/>
        <w:numPr>
          <w:ilvl w:val="1"/>
          <w:numId w:val="52"/>
        </w:numPr>
        <w:pBdr>
          <w:top w:val="nil"/>
          <w:left w:val="nil"/>
          <w:bottom w:val="nil"/>
          <w:right w:val="nil"/>
          <w:between w:val="nil"/>
        </w:pBdr>
        <w:tabs>
          <w:tab w:val="left" w:pos="567"/>
        </w:tabs>
        <w:suppressAutoHyphens/>
        <w:spacing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t>Os requisitos da contratação se encontram pormenorizados em tópico específico do Estudo Técnico Preliminar, vinculado a este Termo de Referência.</w:t>
      </w:r>
    </w:p>
    <w:p w14:paraId="04AF9DB9" w14:textId="77777777" w:rsidR="00364507" w:rsidRPr="00364507" w:rsidRDefault="00364507" w:rsidP="00364507">
      <w:pPr>
        <w:tabs>
          <w:tab w:val="left" w:pos="426"/>
        </w:tabs>
        <w:spacing w:line="360" w:lineRule="auto"/>
        <w:ind w:left="142"/>
        <w:jc w:val="both"/>
        <w:rPr>
          <w:rFonts w:asciiTheme="minorHAnsi" w:hAnsiTheme="minorHAnsi" w:cstheme="minorHAnsi"/>
          <w:sz w:val="21"/>
          <w:szCs w:val="21"/>
        </w:rPr>
      </w:pPr>
    </w:p>
    <w:p w14:paraId="60426A24" w14:textId="77777777" w:rsidR="00364507" w:rsidRPr="00364507" w:rsidRDefault="00364507" w:rsidP="00364507">
      <w:pPr>
        <w:keepNext/>
        <w:keepLines/>
        <w:pBdr>
          <w:top w:val="nil"/>
          <w:left w:val="nil"/>
          <w:bottom w:val="nil"/>
          <w:right w:val="nil"/>
          <w:between w:val="nil"/>
        </w:pBdr>
        <w:tabs>
          <w:tab w:val="left" w:pos="426"/>
          <w:tab w:val="left" w:pos="426"/>
        </w:tabs>
        <w:spacing w:line="360" w:lineRule="auto"/>
        <w:jc w:val="both"/>
        <w:rPr>
          <w:rFonts w:asciiTheme="minorHAnsi" w:hAnsiTheme="minorHAnsi" w:cstheme="minorHAnsi"/>
          <w:b/>
          <w:color w:val="000000"/>
          <w:sz w:val="21"/>
          <w:szCs w:val="21"/>
        </w:rPr>
      </w:pPr>
      <w:bookmarkStart w:id="7" w:name="_heading=h.ss9c7yni4z3z" w:colFirst="0" w:colLast="0"/>
      <w:bookmarkEnd w:id="7"/>
      <w:r w:rsidRPr="00364507">
        <w:rPr>
          <w:rFonts w:asciiTheme="minorHAnsi" w:hAnsiTheme="minorHAnsi" w:cstheme="minorHAnsi"/>
          <w:b/>
          <w:color w:val="000000"/>
          <w:sz w:val="21"/>
          <w:szCs w:val="21"/>
        </w:rPr>
        <w:t>Subcontratação</w:t>
      </w:r>
    </w:p>
    <w:p w14:paraId="6EEEE029" w14:textId="77777777" w:rsidR="00364507" w:rsidRPr="00364507" w:rsidRDefault="00364507" w:rsidP="00364507">
      <w:pPr>
        <w:numPr>
          <w:ilvl w:val="1"/>
          <w:numId w:val="52"/>
        </w:numPr>
        <w:tabs>
          <w:tab w:val="left" w:pos="426"/>
        </w:tabs>
        <w:suppressAutoHyphens/>
        <w:spacing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t>Não é admitida a subcontratação do objeto contratual.</w:t>
      </w:r>
    </w:p>
    <w:p w14:paraId="5D1A731D" w14:textId="77777777" w:rsidR="00364507" w:rsidRPr="00364507" w:rsidRDefault="00364507" w:rsidP="00364507">
      <w:pPr>
        <w:tabs>
          <w:tab w:val="left" w:pos="426"/>
        </w:tabs>
        <w:spacing w:line="360" w:lineRule="auto"/>
        <w:jc w:val="both"/>
        <w:rPr>
          <w:rFonts w:asciiTheme="minorHAnsi" w:hAnsiTheme="minorHAnsi" w:cstheme="minorHAnsi"/>
          <w:b/>
          <w:sz w:val="21"/>
          <w:szCs w:val="21"/>
        </w:rPr>
      </w:pPr>
    </w:p>
    <w:p w14:paraId="5ABF00DE" w14:textId="77777777" w:rsidR="00364507" w:rsidRPr="00364507" w:rsidRDefault="00364507" w:rsidP="00364507">
      <w:pPr>
        <w:keepNext/>
        <w:keepLines/>
        <w:pBdr>
          <w:top w:val="nil"/>
          <w:left w:val="nil"/>
          <w:bottom w:val="nil"/>
          <w:right w:val="nil"/>
          <w:between w:val="nil"/>
        </w:pBdr>
        <w:tabs>
          <w:tab w:val="left" w:pos="426"/>
          <w:tab w:val="left" w:pos="426"/>
        </w:tabs>
        <w:spacing w:line="360" w:lineRule="auto"/>
        <w:jc w:val="both"/>
        <w:rPr>
          <w:rFonts w:asciiTheme="minorHAnsi" w:hAnsiTheme="minorHAnsi" w:cstheme="minorHAnsi"/>
          <w:b/>
          <w:color w:val="000000"/>
          <w:sz w:val="21"/>
          <w:szCs w:val="21"/>
        </w:rPr>
      </w:pPr>
      <w:bookmarkStart w:id="8" w:name="_heading=h.rpj2tx63vlrl" w:colFirst="0" w:colLast="0"/>
      <w:bookmarkEnd w:id="8"/>
      <w:r w:rsidRPr="00364507">
        <w:rPr>
          <w:rFonts w:asciiTheme="minorHAnsi" w:hAnsiTheme="minorHAnsi" w:cstheme="minorHAnsi"/>
          <w:b/>
          <w:color w:val="000000"/>
          <w:sz w:val="21"/>
          <w:szCs w:val="21"/>
        </w:rPr>
        <w:t>Garantia da contratação</w:t>
      </w:r>
    </w:p>
    <w:p w14:paraId="6C911C9D" w14:textId="77777777" w:rsidR="00364507" w:rsidRPr="00364507" w:rsidRDefault="00364507" w:rsidP="00364507">
      <w:pPr>
        <w:numPr>
          <w:ilvl w:val="1"/>
          <w:numId w:val="52"/>
        </w:numPr>
        <w:tabs>
          <w:tab w:val="left" w:pos="426"/>
        </w:tabs>
        <w:suppressAutoHyphens/>
        <w:spacing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t xml:space="preserve">Não haverá exigência da garantia da contratação dos </w:t>
      </w:r>
      <w:proofErr w:type="spellStart"/>
      <w:r w:rsidRPr="00364507">
        <w:rPr>
          <w:rFonts w:asciiTheme="minorHAnsi" w:hAnsiTheme="minorHAnsi" w:cstheme="minorHAnsi"/>
          <w:sz w:val="21"/>
          <w:szCs w:val="21"/>
        </w:rPr>
        <w:t>arts</w:t>
      </w:r>
      <w:proofErr w:type="spellEnd"/>
      <w:r w:rsidRPr="00364507">
        <w:rPr>
          <w:rFonts w:asciiTheme="minorHAnsi" w:hAnsiTheme="minorHAnsi" w:cstheme="minorHAnsi"/>
          <w:sz w:val="21"/>
          <w:szCs w:val="21"/>
        </w:rPr>
        <w:t>. 96 e seguintes da Lei n.º 14.133, de 2021, pelas razões constantes do Estudo Técnico Preliminar.</w:t>
      </w:r>
    </w:p>
    <w:p w14:paraId="16039651" w14:textId="77777777" w:rsidR="00364507" w:rsidRPr="00364507" w:rsidRDefault="00364507" w:rsidP="00364507">
      <w:pPr>
        <w:tabs>
          <w:tab w:val="left" w:pos="426"/>
        </w:tabs>
        <w:spacing w:line="360" w:lineRule="auto"/>
        <w:jc w:val="both"/>
        <w:rPr>
          <w:rFonts w:asciiTheme="minorHAnsi" w:hAnsiTheme="minorHAnsi" w:cstheme="minorHAnsi"/>
          <w:sz w:val="21"/>
          <w:szCs w:val="21"/>
        </w:rPr>
      </w:pPr>
    </w:p>
    <w:p w14:paraId="22AA6ED4" w14:textId="77777777" w:rsidR="00364507" w:rsidRPr="00364507" w:rsidRDefault="00364507" w:rsidP="00364507">
      <w:pPr>
        <w:tabs>
          <w:tab w:val="left" w:pos="426"/>
        </w:tabs>
        <w:spacing w:line="360" w:lineRule="auto"/>
        <w:jc w:val="both"/>
        <w:rPr>
          <w:rFonts w:asciiTheme="minorHAnsi" w:hAnsiTheme="minorHAnsi" w:cstheme="minorHAnsi"/>
          <w:sz w:val="21"/>
          <w:szCs w:val="21"/>
        </w:rPr>
      </w:pPr>
    </w:p>
    <w:p w14:paraId="7F6A86D7" w14:textId="77777777" w:rsidR="00364507" w:rsidRPr="00364507" w:rsidRDefault="00364507" w:rsidP="00364507">
      <w:pPr>
        <w:keepNext/>
        <w:numPr>
          <w:ilvl w:val="0"/>
          <w:numId w:val="52"/>
        </w:numPr>
        <w:pBdr>
          <w:top w:val="nil"/>
          <w:left w:val="nil"/>
          <w:bottom w:val="nil"/>
          <w:right w:val="nil"/>
          <w:between w:val="nil"/>
        </w:pBdr>
        <w:tabs>
          <w:tab w:val="left" w:pos="567"/>
          <w:tab w:val="left" w:pos="426"/>
        </w:tabs>
        <w:suppressAutoHyphens/>
        <w:spacing w:line="360" w:lineRule="auto"/>
        <w:jc w:val="both"/>
        <w:rPr>
          <w:rFonts w:asciiTheme="minorHAnsi" w:hAnsiTheme="minorHAnsi" w:cstheme="minorHAnsi"/>
          <w:b/>
          <w:color w:val="000000"/>
          <w:sz w:val="21"/>
          <w:szCs w:val="21"/>
        </w:rPr>
      </w:pPr>
      <w:bookmarkStart w:id="9" w:name="_heading=h.kigia9rvef73" w:colFirst="0" w:colLast="0"/>
      <w:bookmarkEnd w:id="9"/>
      <w:r w:rsidRPr="00364507">
        <w:rPr>
          <w:rFonts w:asciiTheme="minorHAnsi" w:hAnsiTheme="minorHAnsi" w:cstheme="minorHAnsi"/>
          <w:b/>
          <w:color w:val="000000"/>
          <w:sz w:val="21"/>
          <w:szCs w:val="21"/>
        </w:rPr>
        <w:t>MODELO DE EXECUÇÃO DO OBJETO</w:t>
      </w:r>
    </w:p>
    <w:p w14:paraId="34C3DF6A" w14:textId="77777777" w:rsidR="00364507" w:rsidRPr="00364507" w:rsidRDefault="00364507" w:rsidP="00364507">
      <w:pPr>
        <w:tabs>
          <w:tab w:val="left" w:pos="426"/>
        </w:tabs>
        <w:spacing w:line="360" w:lineRule="auto"/>
        <w:ind w:left="720"/>
        <w:jc w:val="both"/>
        <w:rPr>
          <w:rFonts w:asciiTheme="minorHAnsi" w:hAnsiTheme="minorHAnsi" w:cstheme="minorHAnsi"/>
          <w:b/>
          <w:sz w:val="21"/>
          <w:szCs w:val="21"/>
        </w:rPr>
      </w:pPr>
    </w:p>
    <w:p w14:paraId="595EC258" w14:textId="77777777" w:rsidR="00364507" w:rsidRPr="00364507" w:rsidRDefault="00364507" w:rsidP="00364507">
      <w:pPr>
        <w:keepNext/>
        <w:keepLines/>
        <w:pBdr>
          <w:top w:val="nil"/>
          <w:left w:val="nil"/>
          <w:bottom w:val="nil"/>
          <w:right w:val="nil"/>
          <w:between w:val="nil"/>
        </w:pBdr>
        <w:tabs>
          <w:tab w:val="left" w:pos="426"/>
          <w:tab w:val="left" w:pos="426"/>
        </w:tabs>
        <w:spacing w:line="360" w:lineRule="auto"/>
        <w:jc w:val="both"/>
        <w:rPr>
          <w:rFonts w:asciiTheme="minorHAnsi" w:hAnsiTheme="minorHAnsi" w:cstheme="minorHAnsi"/>
          <w:b/>
          <w:color w:val="000000"/>
          <w:sz w:val="21"/>
          <w:szCs w:val="21"/>
        </w:rPr>
      </w:pPr>
      <w:bookmarkStart w:id="10" w:name="_heading=h.1vriotufsc1n" w:colFirst="0" w:colLast="0"/>
      <w:bookmarkEnd w:id="10"/>
      <w:r w:rsidRPr="00364507">
        <w:rPr>
          <w:rFonts w:asciiTheme="minorHAnsi" w:hAnsiTheme="minorHAnsi" w:cstheme="minorHAnsi"/>
          <w:b/>
          <w:color w:val="000000"/>
          <w:sz w:val="21"/>
          <w:szCs w:val="21"/>
        </w:rPr>
        <w:t>Condições de Entrega</w:t>
      </w:r>
    </w:p>
    <w:p w14:paraId="235285D5" w14:textId="77777777" w:rsidR="00364507" w:rsidRPr="00364507" w:rsidRDefault="00364507" w:rsidP="00364507">
      <w:pPr>
        <w:numPr>
          <w:ilvl w:val="1"/>
          <w:numId w:val="52"/>
        </w:numPr>
        <w:tabs>
          <w:tab w:val="left" w:pos="426"/>
        </w:tabs>
        <w:suppressAutoHyphens/>
        <w:spacing w:line="360" w:lineRule="auto"/>
        <w:ind w:left="0" w:firstLine="0"/>
        <w:jc w:val="both"/>
        <w:rPr>
          <w:rFonts w:asciiTheme="minorHAnsi" w:hAnsiTheme="minorHAnsi" w:cstheme="minorHAnsi"/>
          <w:b/>
          <w:sz w:val="21"/>
          <w:szCs w:val="21"/>
        </w:rPr>
      </w:pPr>
      <w:r w:rsidRPr="00364507">
        <w:rPr>
          <w:rFonts w:asciiTheme="minorHAnsi" w:hAnsiTheme="minorHAnsi" w:cstheme="minorHAnsi"/>
          <w:sz w:val="21"/>
          <w:szCs w:val="21"/>
        </w:rPr>
        <w:t>Os bens serão entregues, parceladamente. O prazo de entrega deve ser de 10 (dez) dias, após o envio da Autorização de Fornecimento.</w:t>
      </w:r>
    </w:p>
    <w:p w14:paraId="2FE50A61" w14:textId="77777777" w:rsidR="00364507" w:rsidRPr="00364507" w:rsidRDefault="00364507" w:rsidP="00364507">
      <w:pPr>
        <w:numPr>
          <w:ilvl w:val="1"/>
          <w:numId w:val="52"/>
        </w:numPr>
        <w:tabs>
          <w:tab w:val="left" w:pos="426"/>
        </w:tabs>
        <w:suppressAutoHyphens/>
        <w:spacing w:line="360" w:lineRule="auto"/>
        <w:ind w:left="0" w:firstLine="0"/>
        <w:jc w:val="both"/>
        <w:rPr>
          <w:rFonts w:asciiTheme="minorHAnsi" w:hAnsiTheme="minorHAnsi" w:cstheme="minorHAnsi"/>
          <w:b/>
          <w:sz w:val="21"/>
          <w:szCs w:val="21"/>
        </w:rPr>
      </w:pPr>
      <w:r w:rsidRPr="00364507">
        <w:rPr>
          <w:rFonts w:asciiTheme="minorHAnsi" w:hAnsiTheme="minorHAnsi" w:cstheme="minorHAnsi"/>
          <w:sz w:val="21"/>
          <w:szCs w:val="21"/>
        </w:rPr>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00CC0874" w14:textId="77777777" w:rsidR="00364507" w:rsidRPr="00364507" w:rsidRDefault="00364507" w:rsidP="00364507">
      <w:pPr>
        <w:numPr>
          <w:ilvl w:val="1"/>
          <w:numId w:val="52"/>
        </w:numPr>
        <w:tabs>
          <w:tab w:val="left" w:pos="426"/>
        </w:tabs>
        <w:suppressAutoHyphens/>
        <w:spacing w:line="360" w:lineRule="auto"/>
        <w:ind w:left="0" w:firstLine="0"/>
        <w:jc w:val="both"/>
        <w:rPr>
          <w:rFonts w:asciiTheme="minorHAnsi" w:hAnsiTheme="minorHAnsi" w:cstheme="minorHAnsi"/>
          <w:b/>
          <w:sz w:val="21"/>
          <w:szCs w:val="21"/>
        </w:rPr>
      </w:pPr>
      <w:r w:rsidRPr="00364507">
        <w:rPr>
          <w:rFonts w:asciiTheme="minorHAnsi" w:hAnsiTheme="minorHAnsi" w:cstheme="minorHAnsi"/>
          <w:sz w:val="21"/>
          <w:szCs w:val="21"/>
        </w:rPr>
        <w:lastRenderedPageBreak/>
        <w:t>Os bens deverão ser entregues no seguinte endereço: Almoxarifado da Saúde – Praça Rui Barbosa, 109, Centro, Santa Branca – SP, CEP 12380-000 sendo das 08h às 16h, se pelo prazo ocorrer de a entrega ser realizada no sábado, domingo ou feriado, o município terá 72 horas para analisar os itens e informar, através do fiscal, se estão de acordo com o descritivo e condições solicitadas.</w:t>
      </w:r>
    </w:p>
    <w:p w14:paraId="2E6CFC1F" w14:textId="77777777" w:rsidR="00364507" w:rsidRPr="00364507" w:rsidRDefault="00364507" w:rsidP="00364507">
      <w:pPr>
        <w:numPr>
          <w:ilvl w:val="1"/>
          <w:numId w:val="52"/>
        </w:numPr>
        <w:tabs>
          <w:tab w:val="left" w:pos="426"/>
        </w:tabs>
        <w:suppressAutoHyphens/>
        <w:spacing w:line="360" w:lineRule="auto"/>
        <w:ind w:left="0" w:firstLine="0"/>
        <w:jc w:val="both"/>
        <w:rPr>
          <w:rFonts w:asciiTheme="minorHAnsi" w:hAnsiTheme="minorHAnsi" w:cstheme="minorHAnsi"/>
          <w:b/>
          <w:sz w:val="21"/>
          <w:szCs w:val="21"/>
        </w:rPr>
      </w:pPr>
      <w:r w:rsidRPr="00364507">
        <w:rPr>
          <w:rFonts w:asciiTheme="minorHAnsi" w:hAnsiTheme="minorHAnsi" w:cstheme="minorHAnsi"/>
          <w:sz w:val="21"/>
          <w:szCs w:val="21"/>
        </w:rPr>
        <w:t>No caso de produtos perecíveis, o prazo de validade na data da entrega não poderá ser inferior a 2/3 (dois terços) do prazo total recomendado pelo fabricante.</w:t>
      </w:r>
    </w:p>
    <w:p w14:paraId="2610EAA9" w14:textId="77777777" w:rsidR="00364507" w:rsidRPr="00364507" w:rsidRDefault="00364507" w:rsidP="00364507">
      <w:pPr>
        <w:tabs>
          <w:tab w:val="left" w:pos="426"/>
        </w:tabs>
        <w:spacing w:line="360" w:lineRule="auto"/>
        <w:jc w:val="both"/>
        <w:rPr>
          <w:rFonts w:asciiTheme="minorHAnsi" w:hAnsiTheme="minorHAnsi" w:cstheme="minorHAnsi"/>
          <w:b/>
          <w:sz w:val="21"/>
          <w:szCs w:val="21"/>
        </w:rPr>
      </w:pPr>
    </w:p>
    <w:p w14:paraId="7207199D" w14:textId="77777777" w:rsidR="00364507" w:rsidRPr="00364507" w:rsidRDefault="00364507" w:rsidP="00364507">
      <w:pPr>
        <w:keepNext/>
        <w:keepLines/>
        <w:pBdr>
          <w:top w:val="nil"/>
          <w:left w:val="nil"/>
          <w:bottom w:val="nil"/>
          <w:right w:val="nil"/>
          <w:between w:val="nil"/>
        </w:pBdr>
        <w:tabs>
          <w:tab w:val="left" w:pos="426"/>
          <w:tab w:val="left" w:pos="426"/>
        </w:tabs>
        <w:spacing w:line="360" w:lineRule="auto"/>
        <w:jc w:val="both"/>
        <w:rPr>
          <w:rFonts w:asciiTheme="minorHAnsi" w:hAnsiTheme="minorHAnsi" w:cstheme="minorHAnsi"/>
          <w:b/>
          <w:color w:val="000000"/>
          <w:sz w:val="21"/>
          <w:szCs w:val="21"/>
        </w:rPr>
      </w:pPr>
      <w:bookmarkStart w:id="11" w:name="_heading=h.dfqruovm3en" w:colFirst="0" w:colLast="0"/>
      <w:bookmarkEnd w:id="11"/>
      <w:r w:rsidRPr="00364507">
        <w:rPr>
          <w:rFonts w:asciiTheme="minorHAnsi" w:hAnsiTheme="minorHAnsi" w:cstheme="minorHAnsi"/>
          <w:b/>
          <w:color w:val="000000"/>
          <w:sz w:val="21"/>
          <w:szCs w:val="21"/>
        </w:rPr>
        <w:t>Garantia, manutenção e assistência técnica</w:t>
      </w:r>
    </w:p>
    <w:p w14:paraId="156E97C8" w14:textId="77777777" w:rsidR="00364507" w:rsidRPr="00364507" w:rsidRDefault="00364507" w:rsidP="003D6063">
      <w:pPr>
        <w:numPr>
          <w:ilvl w:val="1"/>
          <w:numId w:val="52"/>
        </w:numPr>
        <w:tabs>
          <w:tab w:val="left" w:pos="426"/>
        </w:tabs>
        <w:suppressAutoHyphens/>
        <w:spacing w:line="360" w:lineRule="auto"/>
        <w:ind w:left="284" w:hanging="284"/>
        <w:jc w:val="both"/>
        <w:rPr>
          <w:rFonts w:asciiTheme="minorHAnsi" w:hAnsiTheme="minorHAnsi" w:cstheme="minorHAnsi"/>
          <w:sz w:val="21"/>
          <w:szCs w:val="21"/>
        </w:rPr>
      </w:pPr>
      <w:r w:rsidRPr="00364507">
        <w:rPr>
          <w:rFonts w:asciiTheme="minorHAnsi" w:hAnsiTheme="minorHAnsi" w:cstheme="minorHAnsi"/>
          <w:sz w:val="21"/>
          <w:szCs w:val="21"/>
        </w:rPr>
        <w:t>O prazo de garantia é aquele estabelecido na Lei nº 8.078, de 1990 (Código de Defesa do Consumidor).</w:t>
      </w:r>
    </w:p>
    <w:p w14:paraId="742D1535" w14:textId="77777777" w:rsidR="00364507" w:rsidRPr="00364507" w:rsidRDefault="00364507" w:rsidP="00364507">
      <w:pPr>
        <w:tabs>
          <w:tab w:val="left" w:pos="426"/>
        </w:tabs>
        <w:spacing w:line="360" w:lineRule="auto"/>
        <w:jc w:val="both"/>
        <w:rPr>
          <w:rFonts w:asciiTheme="minorHAnsi" w:hAnsiTheme="minorHAnsi" w:cstheme="minorHAnsi"/>
          <w:sz w:val="21"/>
          <w:szCs w:val="21"/>
        </w:rPr>
      </w:pPr>
    </w:p>
    <w:p w14:paraId="009381AD" w14:textId="77777777" w:rsidR="00364507" w:rsidRPr="00364507" w:rsidRDefault="00364507" w:rsidP="00364507">
      <w:pPr>
        <w:keepNext/>
        <w:numPr>
          <w:ilvl w:val="0"/>
          <w:numId w:val="52"/>
        </w:numPr>
        <w:pBdr>
          <w:top w:val="nil"/>
          <w:left w:val="nil"/>
          <w:bottom w:val="nil"/>
          <w:right w:val="nil"/>
          <w:between w:val="nil"/>
        </w:pBdr>
        <w:tabs>
          <w:tab w:val="left" w:pos="567"/>
          <w:tab w:val="left" w:pos="142"/>
          <w:tab w:val="left" w:pos="426"/>
        </w:tabs>
        <w:suppressAutoHyphens/>
        <w:spacing w:line="360" w:lineRule="auto"/>
        <w:jc w:val="both"/>
        <w:rPr>
          <w:rFonts w:asciiTheme="minorHAnsi" w:hAnsiTheme="minorHAnsi" w:cstheme="minorHAnsi"/>
          <w:b/>
          <w:color w:val="000000"/>
          <w:sz w:val="21"/>
          <w:szCs w:val="21"/>
        </w:rPr>
      </w:pPr>
      <w:bookmarkStart w:id="12" w:name="_heading=h.5v1yh1nuh7gk" w:colFirst="0" w:colLast="0"/>
      <w:bookmarkEnd w:id="12"/>
      <w:r w:rsidRPr="00364507">
        <w:rPr>
          <w:rFonts w:asciiTheme="minorHAnsi" w:hAnsiTheme="minorHAnsi" w:cstheme="minorHAnsi"/>
          <w:b/>
          <w:color w:val="000000"/>
          <w:sz w:val="21"/>
          <w:szCs w:val="21"/>
        </w:rPr>
        <w:t>DA GESTÃO E FISCALIZAÇÃO DO CONTRATO</w:t>
      </w:r>
    </w:p>
    <w:p w14:paraId="35E28138" w14:textId="77777777" w:rsidR="00364507" w:rsidRPr="00364507" w:rsidRDefault="00364507" w:rsidP="00364507">
      <w:pPr>
        <w:tabs>
          <w:tab w:val="left" w:pos="142"/>
          <w:tab w:val="left" w:pos="426"/>
        </w:tabs>
        <w:spacing w:line="360" w:lineRule="auto"/>
        <w:ind w:left="720"/>
        <w:jc w:val="both"/>
        <w:rPr>
          <w:rFonts w:asciiTheme="minorHAnsi" w:hAnsiTheme="minorHAnsi" w:cstheme="minorHAnsi"/>
          <w:b/>
          <w:sz w:val="21"/>
          <w:szCs w:val="21"/>
        </w:rPr>
      </w:pPr>
    </w:p>
    <w:p w14:paraId="4D84241A" w14:textId="77777777" w:rsidR="00364507" w:rsidRPr="00364507" w:rsidRDefault="00364507" w:rsidP="00364507">
      <w:pPr>
        <w:numPr>
          <w:ilvl w:val="1"/>
          <w:numId w:val="52"/>
        </w:numPr>
        <w:tabs>
          <w:tab w:val="left" w:pos="142"/>
          <w:tab w:val="left" w:pos="426"/>
        </w:tabs>
        <w:suppressAutoHyphens/>
        <w:spacing w:line="360" w:lineRule="auto"/>
        <w:ind w:left="0" w:firstLine="0"/>
        <w:jc w:val="both"/>
        <w:rPr>
          <w:rFonts w:asciiTheme="minorHAnsi" w:hAnsiTheme="minorHAnsi" w:cstheme="minorHAnsi"/>
          <w:b/>
          <w:sz w:val="21"/>
          <w:szCs w:val="21"/>
        </w:rPr>
      </w:pPr>
      <w:r w:rsidRPr="00364507">
        <w:rPr>
          <w:rFonts w:asciiTheme="minorHAnsi" w:hAnsiTheme="minorHAnsi" w:cstheme="minorHAnsi"/>
          <w:sz w:val="21"/>
          <w:szCs w:val="21"/>
        </w:rPr>
        <w:t>O contrato deverá ser executado fielmente pelas partes, de acordo com as cláusulas avençadas e as normas da Lei n.º 14.133, de 2021, e cada parte responderá pelas consequências de sua inexecução total ou parcial.</w:t>
      </w:r>
    </w:p>
    <w:p w14:paraId="6169C7D2" w14:textId="77777777" w:rsidR="00364507" w:rsidRPr="00364507" w:rsidRDefault="00364507" w:rsidP="00364507">
      <w:pPr>
        <w:numPr>
          <w:ilvl w:val="1"/>
          <w:numId w:val="52"/>
        </w:numPr>
        <w:tabs>
          <w:tab w:val="left" w:pos="142"/>
          <w:tab w:val="left" w:pos="426"/>
        </w:tabs>
        <w:suppressAutoHyphens/>
        <w:spacing w:line="360" w:lineRule="auto"/>
        <w:ind w:left="0" w:firstLine="0"/>
        <w:jc w:val="both"/>
        <w:rPr>
          <w:rFonts w:asciiTheme="minorHAnsi" w:hAnsiTheme="minorHAnsi" w:cstheme="minorHAnsi"/>
          <w:b/>
          <w:sz w:val="21"/>
          <w:szCs w:val="21"/>
        </w:rPr>
      </w:pPr>
      <w:r w:rsidRPr="00364507">
        <w:rPr>
          <w:rFonts w:asciiTheme="minorHAnsi" w:hAnsiTheme="minorHAnsi" w:cstheme="minorHAnsi"/>
          <w:sz w:val="21"/>
          <w:szCs w:val="21"/>
        </w:rPr>
        <w:t>Em caso de impedimento, ordem de paralisação ou suspensão do contrato, o cronograma de execução será prorrogado automaticamente pelo tempo correspondente, anotadas tais circunstâncias mediante simples apostila.</w:t>
      </w:r>
    </w:p>
    <w:p w14:paraId="32239CFB" w14:textId="77777777" w:rsidR="00364507" w:rsidRPr="00364507" w:rsidRDefault="00364507" w:rsidP="00364507">
      <w:pPr>
        <w:numPr>
          <w:ilvl w:val="1"/>
          <w:numId w:val="52"/>
        </w:numPr>
        <w:tabs>
          <w:tab w:val="left" w:pos="142"/>
          <w:tab w:val="left" w:pos="426"/>
        </w:tabs>
        <w:suppressAutoHyphens/>
        <w:spacing w:line="360" w:lineRule="auto"/>
        <w:ind w:left="0" w:firstLine="0"/>
        <w:jc w:val="both"/>
        <w:rPr>
          <w:rFonts w:asciiTheme="minorHAnsi" w:hAnsiTheme="minorHAnsi" w:cstheme="minorHAnsi"/>
          <w:b/>
          <w:sz w:val="21"/>
          <w:szCs w:val="21"/>
        </w:rPr>
      </w:pPr>
      <w:r w:rsidRPr="00364507">
        <w:rPr>
          <w:rFonts w:asciiTheme="minorHAnsi" w:hAnsiTheme="minorHAnsi" w:cstheme="minorHAnsi"/>
          <w:sz w:val="21"/>
          <w:szCs w:val="21"/>
        </w:rPr>
        <w:t>As comunicações entre o órgão ou entidade e a contratada devem ser realizadas por escrito sempre que o ato exigir tal formalidade, admitindo-se o uso de mensagem eletrônica para esse fim.</w:t>
      </w:r>
    </w:p>
    <w:p w14:paraId="1B4A0CEC" w14:textId="77777777" w:rsidR="00364507" w:rsidRPr="00364507" w:rsidRDefault="00364507" w:rsidP="00364507">
      <w:pPr>
        <w:numPr>
          <w:ilvl w:val="1"/>
          <w:numId w:val="52"/>
        </w:numPr>
        <w:tabs>
          <w:tab w:val="left" w:pos="142"/>
          <w:tab w:val="left" w:pos="426"/>
        </w:tabs>
        <w:suppressAutoHyphens/>
        <w:spacing w:line="360" w:lineRule="auto"/>
        <w:ind w:left="0" w:firstLine="0"/>
        <w:jc w:val="both"/>
        <w:rPr>
          <w:rFonts w:asciiTheme="minorHAnsi" w:hAnsiTheme="minorHAnsi" w:cstheme="minorHAnsi"/>
          <w:b/>
          <w:sz w:val="21"/>
          <w:szCs w:val="21"/>
        </w:rPr>
      </w:pPr>
      <w:r w:rsidRPr="00364507">
        <w:rPr>
          <w:rFonts w:asciiTheme="minorHAnsi" w:hAnsiTheme="minorHAnsi" w:cstheme="minorHAnsi"/>
          <w:sz w:val="21"/>
          <w:szCs w:val="21"/>
        </w:rPr>
        <w:t>O órgão poderá convocar representante da empresa para adoção de providências que devam ser cumpridas de imediato.</w:t>
      </w:r>
    </w:p>
    <w:p w14:paraId="02DE7502" w14:textId="77777777" w:rsidR="00364507" w:rsidRPr="00364507" w:rsidRDefault="00364507" w:rsidP="00364507">
      <w:pPr>
        <w:numPr>
          <w:ilvl w:val="1"/>
          <w:numId w:val="52"/>
        </w:numPr>
        <w:tabs>
          <w:tab w:val="left" w:pos="142"/>
          <w:tab w:val="left" w:pos="426"/>
        </w:tabs>
        <w:suppressAutoHyphens/>
        <w:spacing w:line="360" w:lineRule="auto"/>
        <w:ind w:left="0" w:firstLine="0"/>
        <w:jc w:val="both"/>
        <w:rPr>
          <w:rFonts w:asciiTheme="minorHAnsi" w:hAnsiTheme="minorHAnsi" w:cstheme="minorHAnsi"/>
          <w:b/>
          <w:sz w:val="21"/>
          <w:szCs w:val="21"/>
        </w:rPr>
      </w:pPr>
      <w:r w:rsidRPr="00364507">
        <w:rPr>
          <w:rFonts w:asciiTheme="minorHAnsi" w:hAnsiTheme="minorHAnsi" w:cstheme="minorHAnsi"/>
          <w:sz w:val="21"/>
          <w:szCs w:val="21"/>
        </w:rPr>
        <w:t>Após a assinatura do contrato ou instrumento equivalente, o órgão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B3B74D7" w14:textId="77777777" w:rsidR="00364507" w:rsidRPr="00364507" w:rsidRDefault="00364507" w:rsidP="00364507">
      <w:pPr>
        <w:numPr>
          <w:ilvl w:val="1"/>
          <w:numId w:val="52"/>
        </w:numPr>
        <w:tabs>
          <w:tab w:val="left" w:pos="142"/>
          <w:tab w:val="left" w:pos="426"/>
        </w:tabs>
        <w:suppressAutoHyphens/>
        <w:spacing w:line="360" w:lineRule="auto"/>
        <w:ind w:left="0" w:firstLine="0"/>
        <w:jc w:val="both"/>
        <w:rPr>
          <w:rFonts w:asciiTheme="minorHAnsi" w:hAnsiTheme="minorHAnsi" w:cstheme="minorHAnsi"/>
          <w:b/>
          <w:sz w:val="21"/>
          <w:szCs w:val="21"/>
        </w:rPr>
      </w:pPr>
      <w:r w:rsidRPr="00364507">
        <w:rPr>
          <w:rFonts w:asciiTheme="minorHAnsi" w:hAnsiTheme="minorHAnsi" w:cstheme="minorHAnsi"/>
          <w:sz w:val="21"/>
          <w:szCs w:val="21"/>
        </w:rPr>
        <w:t>A execução do contrato deverá ser acompanhada e fiscalizada pelo(s) fiscal(</w:t>
      </w:r>
      <w:proofErr w:type="spellStart"/>
      <w:r w:rsidRPr="00364507">
        <w:rPr>
          <w:rFonts w:asciiTheme="minorHAnsi" w:hAnsiTheme="minorHAnsi" w:cstheme="minorHAnsi"/>
          <w:sz w:val="21"/>
          <w:szCs w:val="21"/>
        </w:rPr>
        <w:t>is</w:t>
      </w:r>
      <w:proofErr w:type="spellEnd"/>
      <w:r w:rsidRPr="00364507">
        <w:rPr>
          <w:rFonts w:asciiTheme="minorHAnsi" w:hAnsiTheme="minorHAnsi" w:cstheme="minorHAnsi"/>
          <w:sz w:val="21"/>
          <w:szCs w:val="21"/>
        </w:rPr>
        <w:t xml:space="preserve">) do contrato, ou pelos respectivos substitutos, conforme previsto no art. 117, </w:t>
      </w:r>
      <w:r w:rsidRPr="00364507">
        <w:rPr>
          <w:rFonts w:asciiTheme="minorHAnsi" w:hAnsiTheme="minorHAnsi" w:cstheme="minorHAnsi"/>
          <w:i/>
          <w:sz w:val="21"/>
          <w:szCs w:val="21"/>
        </w:rPr>
        <w:t>caput</w:t>
      </w:r>
      <w:r w:rsidRPr="00364507">
        <w:rPr>
          <w:rFonts w:asciiTheme="minorHAnsi" w:hAnsiTheme="minorHAnsi" w:cstheme="minorHAnsi"/>
          <w:sz w:val="21"/>
          <w:szCs w:val="21"/>
        </w:rPr>
        <w:t>, da Lei n.º 14.133, de 2021 e no Decreto Municipal n.º 400, de 2023.</w:t>
      </w:r>
    </w:p>
    <w:p w14:paraId="22FE2EE8" w14:textId="77777777" w:rsidR="00364507" w:rsidRPr="00364507" w:rsidRDefault="00364507" w:rsidP="00364507">
      <w:pPr>
        <w:numPr>
          <w:ilvl w:val="1"/>
          <w:numId w:val="52"/>
        </w:numPr>
        <w:tabs>
          <w:tab w:val="left" w:pos="142"/>
          <w:tab w:val="left" w:pos="426"/>
        </w:tabs>
        <w:suppressAutoHyphens/>
        <w:spacing w:line="360" w:lineRule="auto"/>
        <w:ind w:left="0" w:firstLine="0"/>
        <w:jc w:val="both"/>
        <w:rPr>
          <w:rFonts w:asciiTheme="minorHAnsi" w:hAnsiTheme="minorHAnsi" w:cstheme="minorHAnsi"/>
          <w:b/>
          <w:sz w:val="21"/>
          <w:szCs w:val="21"/>
        </w:rPr>
      </w:pPr>
      <w:r w:rsidRPr="00364507">
        <w:rPr>
          <w:rFonts w:asciiTheme="minorHAnsi" w:hAnsiTheme="minorHAnsi" w:cstheme="minorHAnsi"/>
          <w:sz w:val="21"/>
          <w:szCs w:val="21"/>
        </w:rPr>
        <w:t>O fiscal do contrato acompanhará a execução do contrato, para que sejam cumpridas todas as condições estabelecidas no contrato, de modo a assegurar os melhores resultados para a Administração.</w:t>
      </w:r>
    </w:p>
    <w:p w14:paraId="0C5A39C0" w14:textId="77777777" w:rsidR="00364507" w:rsidRPr="00364507" w:rsidRDefault="00364507" w:rsidP="00364507">
      <w:pPr>
        <w:numPr>
          <w:ilvl w:val="2"/>
          <w:numId w:val="52"/>
        </w:numPr>
        <w:tabs>
          <w:tab w:val="left" w:pos="142"/>
          <w:tab w:val="left" w:pos="426"/>
        </w:tabs>
        <w:suppressAutoHyphens/>
        <w:spacing w:line="360" w:lineRule="auto"/>
        <w:ind w:left="1276" w:hanging="425"/>
        <w:jc w:val="both"/>
        <w:rPr>
          <w:rFonts w:asciiTheme="minorHAnsi" w:hAnsiTheme="minorHAnsi" w:cstheme="minorHAnsi"/>
          <w:sz w:val="21"/>
          <w:szCs w:val="21"/>
        </w:rPr>
      </w:pPr>
      <w:r w:rsidRPr="00364507">
        <w:rPr>
          <w:rFonts w:asciiTheme="minorHAnsi" w:hAnsiTheme="minorHAnsi" w:cstheme="minorHAnsi"/>
          <w:sz w:val="21"/>
          <w:szCs w:val="21"/>
        </w:rPr>
        <w:lastRenderedPageBreak/>
        <w:t>O fiscal do contrato anotará no histórico de gerenciamento do contrato todas as ocorrências relacionadas à execução do contrato, com a descrição do que for necessário para a regularização das faltas ou dos defeitos observados.</w:t>
      </w:r>
    </w:p>
    <w:p w14:paraId="7C662874" w14:textId="77777777" w:rsidR="00364507" w:rsidRPr="00364507" w:rsidRDefault="00364507" w:rsidP="00364507">
      <w:pPr>
        <w:numPr>
          <w:ilvl w:val="2"/>
          <w:numId w:val="52"/>
        </w:numPr>
        <w:tabs>
          <w:tab w:val="left" w:pos="142"/>
          <w:tab w:val="left" w:pos="426"/>
        </w:tabs>
        <w:suppressAutoHyphens/>
        <w:spacing w:line="360" w:lineRule="auto"/>
        <w:ind w:left="1276" w:hanging="425"/>
        <w:jc w:val="both"/>
        <w:rPr>
          <w:rFonts w:asciiTheme="minorHAnsi" w:hAnsiTheme="minorHAnsi" w:cstheme="minorHAnsi"/>
          <w:sz w:val="21"/>
          <w:szCs w:val="21"/>
        </w:rPr>
      </w:pPr>
      <w:r w:rsidRPr="00364507">
        <w:rPr>
          <w:rFonts w:asciiTheme="minorHAnsi" w:hAnsiTheme="minorHAnsi" w:cstheme="minorHAnsi"/>
          <w:sz w:val="21"/>
          <w:szCs w:val="21"/>
        </w:rPr>
        <w:t>Identificada qualquer inexatidão ou irregularidade, o fiscal acionará a Contratada para a correção da execução do contrato, determinando prazo para a correção.</w:t>
      </w:r>
    </w:p>
    <w:p w14:paraId="762AE2B3" w14:textId="77777777" w:rsidR="00364507" w:rsidRPr="00364507" w:rsidRDefault="00364507" w:rsidP="00364507">
      <w:pPr>
        <w:numPr>
          <w:ilvl w:val="2"/>
          <w:numId w:val="52"/>
        </w:numPr>
        <w:tabs>
          <w:tab w:val="left" w:pos="142"/>
          <w:tab w:val="left" w:pos="426"/>
        </w:tabs>
        <w:suppressAutoHyphens/>
        <w:spacing w:line="360" w:lineRule="auto"/>
        <w:ind w:left="1276" w:hanging="425"/>
        <w:jc w:val="both"/>
        <w:rPr>
          <w:rFonts w:asciiTheme="minorHAnsi" w:hAnsiTheme="minorHAnsi" w:cstheme="minorHAnsi"/>
          <w:sz w:val="21"/>
          <w:szCs w:val="21"/>
        </w:rPr>
      </w:pPr>
      <w:r w:rsidRPr="00364507">
        <w:rPr>
          <w:rFonts w:asciiTheme="minorHAnsi" w:hAnsiTheme="minorHAnsi" w:cstheme="minorHAnsi"/>
          <w:sz w:val="21"/>
          <w:szCs w:val="21"/>
        </w:rPr>
        <w:t>O fiscal informará ao gestor do contato, em tempo hábil, a situação que demandar decisão ou adoção de medidas que ultrapassem sua competência, para que adote as medidas necessárias e saneadoras, se for o caso.</w:t>
      </w:r>
    </w:p>
    <w:p w14:paraId="6647D0E8" w14:textId="77777777" w:rsidR="00364507" w:rsidRPr="00364507" w:rsidRDefault="00364507" w:rsidP="00364507">
      <w:pPr>
        <w:numPr>
          <w:ilvl w:val="2"/>
          <w:numId w:val="52"/>
        </w:numPr>
        <w:tabs>
          <w:tab w:val="left" w:pos="142"/>
          <w:tab w:val="left" w:pos="426"/>
        </w:tabs>
        <w:suppressAutoHyphens/>
        <w:spacing w:line="360" w:lineRule="auto"/>
        <w:ind w:left="1276" w:hanging="425"/>
        <w:jc w:val="both"/>
        <w:rPr>
          <w:rFonts w:asciiTheme="minorHAnsi" w:hAnsiTheme="minorHAnsi" w:cstheme="minorHAnsi"/>
          <w:sz w:val="21"/>
          <w:szCs w:val="21"/>
        </w:rPr>
      </w:pPr>
      <w:r w:rsidRPr="00364507">
        <w:rPr>
          <w:rFonts w:asciiTheme="minorHAnsi" w:hAnsiTheme="minorHAnsi" w:cstheme="minorHAnsi"/>
          <w:sz w:val="21"/>
          <w:szCs w:val="21"/>
        </w:rPr>
        <w:t>No caso de ocorrências que possam inviabilizar a execução do contrato nas datas aprazadas, o fiscal comunicará o fato imediatamente ao gestor do contrato.</w:t>
      </w:r>
    </w:p>
    <w:p w14:paraId="6C263310" w14:textId="77777777" w:rsidR="00364507" w:rsidRPr="00364507" w:rsidRDefault="00364507" w:rsidP="00364507">
      <w:pPr>
        <w:numPr>
          <w:ilvl w:val="2"/>
          <w:numId w:val="52"/>
        </w:numPr>
        <w:tabs>
          <w:tab w:val="left" w:pos="142"/>
          <w:tab w:val="left" w:pos="426"/>
        </w:tabs>
        <w:suppressAutoHyphens/>
        <w:spacing w:line="360" w:lineRule="auto"/>
        <w:ind w:left="1276" w:hanging="425"/>
        <w:jc w:val="both"/>
        <w:rPr>
          <w:rFonts w:asciiTheme="minorHAnsi" w:hAnsiTheme="minorHAnsi" w:cstheme="minorHAnsi"/>
          <w:sz w:val="21"/>
          <w:szCs w:val="21"/>
        </w:rPr>
      </w:pPr>
      <w:r w:rsidRPr="00364507">
        <w:rPr>
          <w:rFonts w:asciiTheme="minorHAnsi" w:hAnsiTheme="minorHAnsi" w:cstheme="minorHAnsi"/>
          <w:sz w:val="21"/>
          <w:szCs w:val="21"/>
        </w:rPr>
        <w:t>O fiscal comunicará ao gestor do contrato, em tempo hábil, o término do contrato sob sua responsabilidade, com vistas à tempestiva renovação ou à prorrogação contratual.</w:t>
      </w:r>
    </w:p>
    <w:p w14:paraId="1081E467" w14:textId="77777777" w:rsidR="00364507" w:rsidRPr="00364507" w:rsidRDefault="00364507" w:rsidP="00364507">
      <w:pPr>
        <w:tabs>
          <w:tab w:val="left" w:pos="142"/>
          <w:tab w:val="left" w:pos="426"/>
        </w:tabs>
        <w:spacing w:line="360" w:lineRule="auto"/>
        <w:ind w:left="2160"/>
        <w:jc w:val="both"/>
        <w:rPr>
          <w:rFonts w:asciiTheme="minorHAnsi" w:hAnsiTheme="minorHAnsi" w:cstheme="minorHAnsi"/>
          <w:sz w:val="21"/>
          <w:szCs w:val="21"/>
        </w:rPr>
      </w:pPr>
    </w:p>
    <w:p w14:paraId="6223F2FF" w14:textId="77777777" w:rsidR="00364507" w:rsidRPr="00364507" w:rsidRDefault="00364507" w:rsidP="00364507">
      <w:pPr>
        <w:numPr>
          <w:ilvl w:val="1"/>
          <w:numId w:val="52"/>
        </w:numPr>
        <w:pBdr>
          <w:top w:val="nil"/>
          <w:left w:val="nil"/>
          <w:bottom w:val="nil"/>
          <w:right w:val="nil"/>
          <w:between w:val="nil"/>
        </w:pBdr>
        <w:tabs>
          <w:tab w:val="left" w:pos="567"/>
        </w:tabs>
        <w:suppressAutoHyphens/>
        <w:spacing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182E0797" w14:textId="77777777" w:rsidR="00364507" w:rsidRPr="00364507" w:rsidRDefault="00364507" w:rsidP="003D6063">
      <w:pPr>
        <w:numPr>
          <w:ilvl w:val="2"/>
          <w:numId w:val="52"/>
        </w:numPr>
        <w:pBdr>
          <w:top w:val="nil"/>
          <w:left w:val="nil"/>
          <w:bottom w:val="nil"/>
          <w:right w:val="nil"/>
          <w:between w:val="nil"/>
        </w:pBdr>
        <w:tabs>
          <w:tab w:val="left" w:pos="1418"/>
        </w:tabs>
        <w:suppressAutoHyphens/>
        <w:spacing w:line="360" w:lineRule="auto"/>
        <w:ind w:left="1276" w:hanging="709"/>
        <w:jc w:val="both"/>
        <w:rPr>
          <w:rFonts w:asciiTheme="minorHAnsi" w:hAnsiTheme="minorHAnsi" w:cstheme="minorHAnsi"/>
          <w:sz w:val="21"/>
          <w:szCs w:val="21"/>
        </w:rPr>
      </w:pPr>
      <w:r w:rsidRPr="00364507">
        <w:rPr>
          <w:rFonts w:asciiTheme="minorHAnsi" w:hAnsiTheme="minorHAnsi" w:cstheme="minorHAnsi"/>
          <w:sz w:val="21"/>
          <w:szCs w:val="21"/>
        </w:rPr>
        <w:t>O gestor do contrato irá 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38E5F55C" w14:textId="77777777" w:rsidR="00364507" w:rsidRPr="00364507" w:rsidRDefault="00364507" w:rsidP="003D6063">
      <w:pPr>
        <w:numPr>
          <w:ilvl w:val="2"/>
          <w:numId w:val="52"/>
        </w:numPr>
        <w:pBdr>
          <w:top w:val="nil"/>
          <w:left w:val="nil"/>
          <w:bottom w:val="nil"/>
          <w:right w:val="nil"/>
          <w:between w:val="nil"/>
        </w:pBdr>
        <w:tabs>
          <w:tab w:val="left" w:pos="1276"/>
        </w:tabs>
        <w:suppressAutoHyphens/>
        <w:spacing w:line="360" w:lineRule="auto"/>
        <w:ind w:left="1276" w:hanging="709"/>
        <w:jc w:val="both"/>
        <w:rPr>
          <w:rFonts w:asciiTheme="minorHAnsi" w:hAnsiTheme="minorHAnsi" w:cstheme="minorHAnsi"/>
          <w:sz w:val="21"/>
          <w:szCs w:val="21"/>
        </w:rPr>
      </w:pPr>
      <w:r w:rsidRPr="00364507">
        <w:rPr>
          <w:rFonts w:asciiTheme="minorHAnsi" w:hAnsiTheme="minorHAnsi" w:cstheme="minorHAnsi"/>
          <w:sz w:val="21"/>
          <w:szCs w:val="21"/>
        </w:rPr>
        <w:t>O gestor do contrato verificará a manutenção das condições de habilitação da contratada, acompanhará o empenho, o pagamento, as garantias, as glosas e a formalização de apostilamento e termos aditivos, solicitando quaisquer documentos comprobatórios pertinentes, caso necessário, e anotará os problemas que obstem o fluxo normal da liquidação e do pagamento da despesa no relatório de riscos eventuais.</w:t>
      </w:r>
    </w:p>
    <w:p w14:paraId="6902AB87" w14:textId="77777777" w:rsidR="00364507" w:rsidRPr="00364507" w:rsidRDefault="00364507" w:rsidP="003D6063">
      <w:pPr>
        <w:numPr>
          <w:ilvl w:val="2"/>
          <w:numId w:val="52"/>
        </w:numPr>
        <w:pBdr>
          <w:top w:val="nil"/>
          <w:left w:val="nil"/>
          <w:bottom w:val="nil"/>
          <w:right w:val="nil"/>
          <w:between w:val="nil"/>
        </w:pBdr>
        <w:tabs>
          <w:tab w:val="left" w:pos="1276"/>
        </w:tabs>
        <w:suppressAutoHyphens/>
        <w:spacing w:line="360" w:lineRule="auto"/>
        <w:ind w:left="1276" w:hanging="850"/>
        <w:jc w:val="both"/>
        <w:rPr>
          <w:rFonts w:asciiTheme="minorHAnsi" w:hAnsiTheme="minorHAnsi" w:cstheme="minorHAnsi"/>
          <w:sz w:val="21"/>
          <w:szCs w:val="21"/>
        </w:rPr>
      </w:pPr>
      <w:r w:rsidRPr="00364507">
        <w:rPr>
          <w:rFonts w:asciiTheme="minorHAnsi" w:hAnsiTheme="minorHAnsi" w:cstheme="minorHAnsi"/>
          <w:sz w:val="21"/>
          <w:szCs w:val="21"/>
        </w:rPr>
        <w:t xml:space="preserve">O gestor do contrato tomará providências para a formalização de processo administrativo de responsabilização para fins de aplicação de sanções, a ser conduzido pela comissão de que trata o </w:t>
      </w:r>
      <w:hyperlink r:id="rId24" w:anchor="art158">
        <w:r w:rsidRPr="00364507">
          <w:rPr>
            <w:rFonts w:asciiTheme="minorHAnsi" w:hAnsiTheme="minorHAnsi" w:cstheme="minorHAnsi"/>
            <w:sz w:val="21"/>
            <w:szCs w:val="21"/>
          </w:rPr>
          <w:t>art. 158 da Lei n.º 14.133, de 2021</w:t>
        </w:r>
      </w:hyperlink>
      <w:r w:rsidRPr="00364507">
        <w:rPr>
          <w:rFonts w:asciiTheme="minorHAnsi" w:hAnsiTheme="minorHAnsi" w:cstheme="minorHAnsi"/>
          <w:sz w:val="21"/>
          <w:szCs w:val="21"/>
        </w:rPr>
        <w:t xml:space="preserve">, conforme o caso. </w:t>
      </w:r>
    </w:p>
    <w:p w14:paraId="267B4378" w14:textId="77777777" w:rsidR="00364507" w:rsidRPr="00364507" w:rsidRDefault="00364507" w:rsidP="003D6063">
      <w:pPr>
        <w:numPr>
          <w:ilvl w:val="2"/>
          <w:numId w:val="52"/>
        </w:numPr>
        <w:pBdr>
          <w:top w:val="nil"/>
          <w:left w:val="nil"/>
          <w:bottom w:val="nil"/>
          <w:right w:val="nil"/>
          <w:between w:val="nil"/>
        </w:pBdr>
        <w:suppressAutoHyphens/>
        <w:spacing w:line="360" w:lineRule="auto"/>
        <w:ind w:left="1276" w:hanging="850"/>
        <w:jc w:val="both"/>
        <w:rPr>
          <w:rFonts w:asciiTheme="minorHAnsi" w:hAnsiTheme="minorHAnsi" w:cstheme="minorHAnsi"/>
          <w:sz w:val="21"/>
          <w:szCs w:val="21"/>
        </w:rPr>
      </w:pPr>
      <w:r w:rsidRPr="00364507">
        <w:rPr>
          <w:rFonts w:asciiTheme="minorHAnsi" w:hAnsiTheme="minorHAnsi" w:cstheme="minorHAnsi"/>
          <w:sz w:val="21"/>
          <w:szCs w:val="21"/>
        </w:rPr>
        <w:t>O gestor do contrato deverá enviar a documentação pertinente à Unidade de Contratos e Convênios para a formalização dos procedimentos de liquidação e pagamento, no valor dimensionado pela fiscalização e gestão nos termos do contrato.</w:t>
      </w:r>
    </w:p>
    <w:p w14:paraId="61D81BDF" w14:textId="77777777" w:rsidR="00364507" w:rsidRPr="00364507" w:rsidRDefault="00364507" w:rsidP="003D6063">
      <w:pPr>
        <w:numPr>
          <w:ilvl w:val="2"/>
          <w:numId w:val="52"/>
        </w:numPr>
        <w:pBdr>
          <w:top w:val="nil"/>
          <w:left w:val="nil"/>
          <w:bottom w:val="nil"/>
          <w:right w:val="nil"/>
          <w:between w:val="nil"/>
        </w:pBdr>
        <w:suppressAutoHyphens/>
        <w:spacing w:line="360" w:lineRule="auto"/>
        <w:ind w:left="1276" w:hanging="850"/>
        <w:jc w:val="both"/>
        <w:rPr>
          <w:rFonts w:asciiTheme="minorHAnsi" w:hAnsiTheme="minorHAnsi" w:cstheme="minorHAnsi"/>
          <w:sz w:val="21"/>
          <w:szCs w:val="21"/>
        </w:rPr>
      </w:pPr>
      <w:r w:rsidRPr="00364507">
        <w:rPr>
          <w:rFonts w:asciiTheme="minorHAnsi" w:hAnsiTheme="minorHAnsi" w:cstheme="minorHAnsi"/>
          <w:sz w:val="21"/>
          <w:szCs w:val="21"/>
        </w:rPr>
        <w:lastRenderedPageBreak/>
        <w:t>O gestor do contrato deverá elaborar relatório final com informações sobre a consecução dos objetivos que tenham justificado a contratação e eventuais condutas a serem adotadas para o aprimoramento das atividades da Administração.</w:t>
      </w:r>
    </w:p>
    <w:p w14:paraId="3AB22C94" w14:textId="77777777" w:rsidR="00364507" w:rsidRPr="00364507" w:rsidRDefault="00364507" w:rsidP="003D6063">
      <w:pPr>
        <w:numPr>
          <w:ilvl w:val="2"/>
          <w:numId w:val="52"/>
        </w:numPr>
        <w:pBdr>
          <w:top w:val="nil"/>
          <w:left w:val="nil"/>
          <w:bottom w:val="nil"/>
          <w:right w:val="nil"/>
          <w:between w:val="nil"/>
        </w:pBdr>
        <w:tabs>
          <w:tab w:val="left" w:pos="1276"/>
          <w:tab w:val="left" w:pos="1418"/>
        </w:tabs>
        <w:suppressAutoHyphens/>
        <w:spacing w:line="360" w:lineRule="auto"/>
        <w:ind w:left="1276" w:hanging="992"/>
        <w:jc w:val="both"/>
        <w:rPr>
          <w:rFonts w:asciiTheme="minorHAnsi" w:hAnsiTheme="minorHAnsi" w:cstheme="minorHAnsi"/>
          <w:sz w:val="21"/>
          <w:szCs w:val="21"/>
        </w:rPr>
      </w:pPr>
      <w:r w:rsidRPr="00364507">
        <w:rPr>
          <w:rFonts w:asciiTheme="minorHAnsi" w:hAnsiTheme="minorHAnsi" w:cstheme="minorHAnsi"/>
          <w:sz w:val="21"/>
          <w:szCs w:val="21"/>
        </w:rPr>
        <w:t>A Contratada deverá manter preposto aceito pela Administração no local do serviço para representá-lo na execução do contrato, conforme art. 118 da Lei n.º 14.133, de 2021.</w:t>
      </w:r>
    </w:p>
    <w:p w14:paraId="6064F930" w14:textId="77777777" w:rsidR="00364507" w:rsidRPr="00364507" w:rsidRDefault="00364507" w:rsidP="00364507">
      <w:pPr>
        <w:pBdr>
          <w:top w:val="nil"/>
          <w:left w:val="nil"/>
          <w:bottom w:val="nil"/>
          <w:right w:val="nil"/>
          <w:between w:val="nil"/>
        </w:pBdr>
        <w:tabs>
          <w:tab w:val="left" w:pos="567"/>
        </w:tabs>
        <w:spacing w:line="360" w:lineRule="auto"/>
        <w:ind w:left="-9"/>
        <w:jc w:val="both"/>
        <w:rPr>
          <w:rFonts w:asciiTheme="minorHAnsi" w:hAnsiTheme="minorHAnsi" w:cstheme="minorHAnsi"/>
          <w:sz w:val="21"/>
          <w:szCs w:val="21"/>
        </w:rPr>
      </w:pPr>
    </w:p>
    <w:p w14:paraId="1CB894F6" w14:textId="77777777" w:rsidR="00364507" w:rsidRPr="00364507" w:rsidRDefault="00364507" w:rsidP="00364507">
      <w:pPr>
        <w:numPr>
          <w:ilvl w:val="0"/>
          <w:numId w:val="52"/>
        </w:numPr>
        <w:tabs>
          <w:tab w:val="left" w:pos="142"/>
          <w:tab w:val="left" w:pos="426"/>
        </w:tabs>
        <w:suppressAutoHyphens/>
        <w:spacing w:line="360" w:lineRule="auto"/>
        <w:jc w:val="both"/>
        <w:rPr>
          <w:rFonts w:asciiTheme="minorHAnsi" w:hAnsiTheme="minorHAnsi" w:cstheme="minorHAnsi"/>
          <w:b/>
          <w:sz w:val="21"/>
          <w:szCs w:val="21"/>
        </w:rPr>
      </w:pPr>
      <w:r w:rsidRPr="00364507">
        <w:rPr>
          <w:rFonts w:asciiTheme="minorHAnsi" w:hAnsiTheme="minorHAnsi" w:cstheme="minorHAnsi"/>
          <w:b/>
          <w:sz w:val="21"/>
          <w:szCs w:val="21"/>
        </w:rPr>
        <w:t>DO RECEBIMENTO DO OBJETO E DO PAGAMENTO</w:t>
      </w:r>
    </w:p>
    <w:p w14:paraId="703751C5" w14:textId="77777777" w:rsidR="00364507" w:rsidRPr="00364507" w:rsidRDefault="00364507" w:rsidP="00364507">
      <w:pPr>
        <w:tabs>
          <w:tab w:val="left" w:pos="142"/>
          <w:tab w:val="left" w:pos="426"/>
        </w:tabs>
        <w:spacing w:line="360" w:lineRule="auto"/>
        <w:ind w:left="720"/>
        <w:jc w:val="both"/>
        <w:rPr>
          <w:rFonts w:asciiTheme="minorHAnsi" w:hAnsiTheme="minorHAnsi" w:cstheme="minorHAnsi"/>
          <w:b/>
          <w:sz w:val="21"/>
          <w:szCs w:val="21"/>
        </w:rPr>
      </w:pPr>
    </w:p>
    <w:p w14:paraId="1548D972" w14:textId="77777777" w:rsidR="00364507" w:rsidRPr="00364507" w:rsidRDefault="00364507" w:rsidP="00364507">
      <w:pPr>
        <w:keepNext/>
        <w:keepLines/>
        <w:pBdr>
          <w:top w:val="nil"/>
          <w:left w:val="nil"/>
          <w:bottom w:val="nil"/>
          <w:right w:val="nil"/>
          <w:between w:val="nil"/>
        </w:pBdr>
        <w:tabs>
          <w:tab w:val="left" w:pos="426"/>
          <w:tab w:val="left" w:pos="142"/>
          <w:tab w:val="left" w:pos="426"/>
        </w:tabs>
        <w:spacing w:line="360" w:lineRule="auto"/>
        <w:ind w:left="425" w:hanging="435"/>
        <w:jc w:val="both"/>
        <w:rPr>
          <w:rFonts w:asciiTheme="minorHAnsi" w:hAnsiTheme="minorHAnsi" w:cstheme="minorHAnsi"/>
          <w:b/>
          <w:color w:val="000000"/>
          <w:sz w:val="21"/>
          <w:szCs w:val="21"/>
        </w:rPr>
      </w:pPr>
      <w:bookmarkStart w:id="13" w:name="_heading=h.sh52fpgnoen6" w:colFirst="0" w:colLast="0"/>
      <w:bookmarkEnd w:id="13"/>
      <w:r w:rsidRPr="00364507">
        <w:rPr>
          <w:rFonts w:asciiTheme="minorHAnsi" w:hAnsiTheme="minorHAnsi" w:cstheme="minorHAnsi"/>
          <w:b/>
          <w:color w:val="000000"/>
          <w:sz w:val="21"/>
          <w:szCs w:val="21"/>
        </w:rPr>
        <w:t>Recebimento Provisório</w:t>
      </w:r>
    </w:p>
    <w:p w14:paraId="26CAAD07" w14:textId="77777777" w:rsidR="00364507" w:rsidRPr="00364507" w:rsidRDefault="00364507" w:rsidP="00364507">
      <w:pPr>
        <w:numPr>
          <w:ilvl w:val="1"/>
          <w:numId w:val="52"/>
        </w:numPr>
        <w:tabs>
          <w:tab w:val="left" w:pos="142"/>
          <w:tab w:val="left" w:pos="426"/>
        </w:tabs>
        <w:suppressAutoHyphens/>
        <w:spacing w:line="360" w:lineRule="auto"/>
        <w:ind w:left="0" w:firstLine="0"/>
        <w:jc w:val="both"/>
        <w:rPr>
          <w:rFonts w:asciiTheme="minorHAnsi" w:hAnsiTheme="minorHAnsi" w:cstheme="minorHAnsi"/>
          <w:b/>
          <w:sz w:val="21"/>
          <w:szCs w:val="21"/>
        </w:rPr>
      </w:pPr>
      <w:r w:rsidRPr="00364507">
        <w:rPr>
          <w:rFonts w:asciiTheme="minorHAnsi" w:hAnsiTheme="minorHAnsi" w:cstheme="minorHAnsi"/>
          <w:sz w:val="21"/>
          <w:szCs w:val="21"/>
        </w:rPr>
        <w:t>Os bens serão recebidos provisoriamente, de forma sumária, no ato da entrega, juntamente com a nota fiscal ou instrumento de cobrança equivalente, pelo fiscal do contrato, para efeito de posterior verificação de sua conformidade com as especificações constantes no Termo de Referência e na proposta, conforme art. 140, I, “a” da Lei n.º 14.133, de 2021 e no Decreto Municipal n.º 400, de 2023.</w:t>
      </w:r>
    </w:p>
    <w:p w14:paraId="485CAB60" w14:textId="77777777" w:rsidR="00364507" w:rsidRPr="00364507" w:rsidRDefault="00364507" w:rsidP="00364507">
      <w:pPr>
        <w:numPr>
          <w:ilvl w:val="1"/>
          <w:numId w:val="52"/>
        </w:numPr>
        <w:tabs>
          <w:tab w:val="left" w:pos="142"/>
          <w:tab w:val="left" w:pos="426"/>
        </w:tabs>
        <w:suppressAutoHyphens/>
        <w:spacing w:line="360" w:lineRule="auto"/>
        <w:ind w:left="0" w:firstLine="0"/>
        <w:jc w:val="both"/>
        <w:rPr>
          <w:rFonts w:asciiTheme="minorHAnsi" w:hAnsiTheme="minorHAnsi" w:cstheme="minorHAnsi"/>
          <w:b/>
          <w:sz w:val="21"/>
          <w:szCs w:val="21"/>
        </w:rPr>
      </w:pPr>
      <w:r w:rsidRPr="00364507">
        <w:rPr>
          <w:rFonts w:asciiTheme="minorHAnsi" w:hAnsiTheme="minorHAnsi" w:cstheme="minorHAnsi"/>
          <w:sz w:val="21"/>
          <w:szCs w:val="21"/>
        </w:rPr>
        <w:t>Os bens poderão ser rejeitados, no todo ou em parte, inclusive antes do recebimento provisório, quando em desacordo com as especificações constantes no Termo de Referência e na proposta, devendo ser substituídos no prazo de 5 (cinco) dias úteis, a contar da notificação da contratada, às suas custas, sem prejuízo da aplicação das penalidades.</w:t>
      </w:r>
    </w:p>
    <w:p w14:paraId="262766CE" w14:textId="77777777" w:rsidR="00364507" w:rsidRPr="00364507" w:rsidRDefault="00364507" w:rsidP="00364507">
      <w:pPr>
        <w:tabs>
          <w:tab w:val="left" w:pos="142"/>
          <w:tab w:val="left" w:pos="426"/>
        </w:tabs>
        <w:spacing w:line="360" w:lineRule="auto"/>
        <w:ind w:left="1440"/>
        <w:jc w:val="both"/>
        <w:rPr>
          <w:rFonts w:asciiTheme="minorHAnsi" w:hAnsiTheme="minorHAnsi" w:cstheme="minorHAnsi"/>
          <w:sz w:val="21"/>
          <w:szCs w:val="21"/>
        </w:rPr>
      </w:pPr>
    </w:p>
    <w:p w14:paraId="509FBA03" w14:textId="77777777" w:rsidR="00364507" w:rsidRPr="00364507" w:rsidRDefault="00364507" w:rsidP="00364507">
      <w:pPr>
        <w:keepNext/>
        <w:keepLines/>
        <w:pBdr>
          <w:top w:val="nil"/>
          <w:left w:val="nil"/>
          <w:bottom w:val="nil"/>
          <w:right w:val="nil"/>
          <w:between w:val="nil"/>
        </w:pBdr>
        <w:tabs>
          <w:tab w:val="left" w:pos="426"/>
          <w:tab w:val="left" w:pos="142"/>
          <w:tab w:val="left" w:pos="426"/>
        </w:tabs>
        <w:spacing w:line="360" w:lineRule="auto"/>
        <w:jc w:val="both"/>
        <w:rPr>
          <w:rFonts w:asciiTheme="minorHAnsi" w:hAnsiTheme="minorHAnsi" w:cstheme="minorHAnsi"/>
          <w:b/>
          <w:color w:val="000000"/>
          <w:sz w:val="21"/>
          <w:szCs w:val="21"/>
        </w:rPr>
      </w:pPr>
      <w:bookmarkStart w:id="14" w:name="_heading=h.ly6ki6s04xl3" w:colFirst="0" w:colLast="0"/>
      <w:bookmarkEnd w:id="14"/>
      <w:r w:rsidRPr="00364507">
        <w:rPr>
          <w:rFonts w:asciiTheme="minorHAnsi" w:hAnsiTheme="minorHAnsi" w:cstheme="minorHAnsi"/>
          <w:b/>
          <w:color w:val="000000"/>
          <w:sz w:val="21"/>
          <w:szCs w:val="21"/>
        </w:rPr>
        <w:t>Recebimento Definitivo</w:t>
      </w:r>
    </w:p>
    <w:p w14:paraId="1AAFE261" w14:textId="77777777" w:rsidR="00364507" w:rsidRPr="00364507" w:rsidRDefault="00364507" w:rsidP="00364507">
      <w:pPr>
        <w:numPr>
          <w:ilvl w:val="1"/>
          <w:numId w:val="52"/>
        </w:numPr>
        <w:tabs>
          <w:tab w:val="left" w:pos="142"/>
          <w:tab w:val="left" w:pos="426"/>
        </w:tabs>
        <w:suppressAutoHyphens/>
        <w:spacing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t xml:space="preserve">O recebimento definitivo ocorrerá no prazo de 10 (dez) dias úteis, pelo gestor do contrato, a contar do recebimento da nota fiscal ou instrumento de cobrança equivalente pela Administração, após a verificação da qualidade e quantidade do material e consequente aceitação mediante termo detalhado, conforme art. 140, I, “b” da Lei n.º 14.133, de 2021 e no Decreto Municipal n.º 400, de 2023. </w:t>
      </w:r>
    </w:p>
    <w:p w14:paraId="688C5C2E" w14:textId="77777777" w:rsidR="00364507" w:rsidRPr="00364507" w:rsidRDefault="00364507" w:rsidP="00364507">
      <w:pPr>
        <w:numPr>
          <w:ilvl w:val="1"/>
          <w:numId w:val="52"/>
        </w:numPr>
        <w:tabs>
          <w:tab w:val="left" w:pos="142"/>
          <w:tab w:val="left" w:pos="426"/>
        </w:tabs>
        <w:suppressAutoHyphens/>
        <w:spacing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t>O prazo para recebimento definitivo poderá ser excepcionalmente prorrogado, de forma justificada, por igual período, quando houver necessidade de diligências para a aferição do atendimento das exigências contratuais.</w:t>
      </w:r>
    </w:p>
    <w:p w14:paraId="6BB952B6" w14:textId="77777777" w:rsidR="00364507" w:rsidRPr="00364507" w:rsidRDefault="00364507" w:rsidP="00364507">
      <w:pPr>
        <w:numPr>
          <w:ilvl w:val="1"/>
          <w:numId w:val="52"/>
        </w:numPr>
        <w:tabs>
          <w:tab w:val="left" w:pos="142"/>
          <w:tab w:val="left" w:pos="426"/>
        </w:tabs>
        <w:suppressAutoHyphens/>
        <w:spacing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t>No caso de controvérsia sobre a execução do objeto, quanto à dimensão, qualidade e quantidade, deverá ser observado o teor do art. 143 da Lei nº 14.133, de 2021, comunicando-se à empresa para emissão de Nota Fiscal no que for pertinente à parcela incontroversa da execução do objeto, para efeito de liquidação e pagamento.</w:t>
      </w:r>
    </w:p>
    <w:p w14:paraId="3FA6EF94" w14:textId="77777777" w:rsidR="00364507" w:rsidRPr="00364507" w:rsidRDefault="00364507" w:rsidP="00364507">
      <w:pPr>
        <w:numPr>
          <w:ilvl w:val="1"/>
          <w:numId w:val="52"/>
        </w:numPr>
        <w:tabs>
          <w:tab w:val="left" w:pos="142"/>
          <w:tab w:val="left" w:pos="426"/>
        </w:tabs>
        <w:suppressAutoHyphens/>
        <w:spacing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t>Nenhum prazo de recebimento ocorrerá enquanto pendente a solução, pelo contratado, de inconsistências verificadas na execução do objeto ou no instrumento de cobrança.</w:t>
      </w:r>
    </w:p>
    <w:p w14:paraId="0241C421" w14:textId="77777777" w:rsidR="00364507" w:rsidRPr="00364507" w:rsidRDefault="00364507" w:rsidP="00364507">
      <w:pPr>
        <w:numPr>
          <w:ilvl w:val="1"/>
          <w:numId w:val="52"/>
        </w:numPr>
        <w:tabs>
          <w:tab w:val="left" w:pos="142"/>
          <w:tab w:val="left" w:pos="426"/>
        </w:tabs>
        <w:suppressAutoHyphens/>
        <w:spacing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lastRenderedPageBreak/>
        <w:t>O recebimento provisório ou definitivo não excluirá a responsabilidade civil pela solidez e pela segurança do serviço nem a responsabilidade ético-profissional pela perfeita execução do contrato.</w:t>
      </w:r>
    </w:p>
    <w:p w14:paraId="300DE4C8" w14:textId="77777777" w:rsidR="00364507" w:rsidRPr="00364507" w:rsidRDefault="00364507" w:rsidP="00364507">
      <w:pPr>
        <w:tabs>
          <w:tab w:val="left" w:pos="567"/>
        </w:tabs>
        <w:spacing w:line="360" w:lineRule="auto"/>
        <w:jc w:val="both"/>
        <w:rPr>
          <w:rFonts w:asciiTheme="minorHAnsi" w:hAnsiTheme="minorHAnsi" w:cstheme="minorHAnsi"/>
          <w:b/>
          <w:sz w:val="21"/>
          <w:szCs w:val="21"/>
        </w:rPr>
      </w:pPr>
    </w:p>
    <w:p w14:paraId="200E8861" w14:textId="77777777" w:rsidR="00364507" w:rsidRPr="00364507" w:rsidRDefault="00364507" w:rsidP="00364507">
      <w:pPr>
        <w:keepNext/>
        <w:keepLines/>
        <w:pBdr>
          <w:top w:val="nil"/>
          <w:left w:val="nil"/>
          <w:bottom w:val="nil"/>
          <w:right w:val="nil"/>
          <w:between w:val="nil"/>
        </w:pBdr>
        <w:tabs>
          <w:tab w:val="left" w:pos="426"/>
          <w:tab w:val="left" w:pos="567"/>
        </w:tabs>
        <w:spacing w:line="360" w:lineRule="auto"/>
        <w:jc w:val="both"/>
        <w:rPr>
          <w:rFonts w:asciiTheme="minorHAnsi" w:hAnsiTheme="minorHAnsi" w:cstheme="minorHAnsi"/>
          <w:b/>
          <w:color w:val="000000"/>
          <w:sz w:val="21"/>
          <w:szCs w:val="21"/>
        </w:rPr>
      </w:pPr>
      <w:bookmarkStart w:id="15" w:name="_heading=h.3e26drjv1ddv" w:colFirst="0" w:colLast="0"/>
      <w:bookmarkEnd w:id="15"/>
      <w:r w:rsidRPr="00364507">
        <w:rPr>
          <w:rFonts w:asciiTheme="minorHAnsi" w:hAnsiTheme="minorHAnsi" w:cstheme="minorHAnsi"/>
          <w:b/>
          <w:color w:val="000000"/>
          <w:sz w:val="21"/>
          <w:szCs w:val="21"/>
        </w:rPr>
        <w:t>Nota Fiscal</w:t>
      </w:r>
    </w:p>
    <w:p w14:paraId="6892B2CC" w14:textId="77777777" w:rsidR="00364507" w:rsidRPr="00364507" w:rsidRDefault="00364507" w:rsidP="00364507">
      <w:pPr>
        <w:numPr>
          <w:ilvl w:val="1"/>
          <w:numId w:val="52"/>
        </w:numPr>
        <w:suppressAutoHyphens/>
        <w:spacing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t xml:space="preserve">A Nota Fiscal ou Fatura deverá ser obrigatoriamente acompanhada da comprovação da regularidade fiscal, constatada por meio de consulta </w:t>
      </w:r>
      <w:r w:rsidRPr="00364507">
        <w:rPr>
          <w:rFonts w:asciiTheme="minorHAnsi" w:hAnsiTheme="minorHAnsi" w:cstheme="minorHAnsi"/>
          <w:i/>
          <w:sz w:val="21"/>
          <w:szCs w:val="21"/>
        </w:rPr>
        <w:t>on-line</w:t>
      </w:r>
      <w:r w:rsidRPr="00364507">
        <w:rPr>
          <w:rFonts w:asciiTheme="minorHAnsi" w:hAnsiTheme="minorHAnsi" w:cstheme="minorHAnsi"/>
          <w:sz w:val="21"/>
          <w:szCs w:val="21"/>
        </w:rPr>
        <w:t xml:space="preserve"> ao SICAF ou, na impossibilidade de acesso ao referido Sistema, mediante consulta aos sítios eletrônicos oficiais ou à documentação mencionada no </w:t>
      </w:r>
      <w:hyperlink r:id="rId25" w:anchor="art68">
        <w:r w:rsidRPr="00364507">
          <w:rPr>
            <w:rFonts w:asciiTheme="minorHAnsi" w:hAnsiTheme="minorHAnsi" w:cstheme="minorHAnsi"/>
            <w:sz w:val="21"/>
            <w:szCs w:val="21"/>
          </w:rPr>
          <w:t>art. 68 da Lei nº 14.133, de 2021</w:t>
        </w:r>
      </w:hyperlink>
      <w:r w:rsidRPr="00364507">
        <w:rPr>
          <w:rFonts w:asciiTheme="minorHAnsi" w:hAnsiTheme="minorHAnsi" w:cstheme="minorHAnsi"/>
          <w:sz w:val="21"/>
          <w:szCs w:val="21"/>
        </w:rPr>
        <w:t>.</w:t>
      </w:r>
    </w:p>
    <w:p w14:paraId="5EE239D6" w14:textId="77777777" w:rsidR="00364507" w:rsidRPr="00364507" w:rsidRDefault="00364507" w:rsidP="00364507">
      <w:pPr>
        <w:spacing w:line="360" w:lineRule="auto"/>
        <w:jc w:val="both"/>
        <w:rPr>
          <w:rFonts w:asciiTheme="minorHAnsi" w:hAnsiTheme="minorHAnsi" w:cstheme="minorHAnsi"/>
          <w:sz w:val="21"/>
          <w:szCs w:val="21"/>
        </w:rPr>
      </w:pPr>
    </w:p>
    <w:p w14:paraId="27D1BF01" w14:textId="77777777" w:rsidR="00364507" w:rsidRPr="00364507" w:rsidRDefault="00364507" w:rsidP="00364507">
      <w:pPr>
        <w:keepNext/>
        <w:keepLines/>
        <w:pBdr>
          <w:top w:val="nil"/>
          <w:left w:val="nil"/>
          <w:bottom w:val="nil"/>
          <w:right w:val="nil"/>
          <w:between w:val="nil"/>
        </w:pBdr>
        <w:tabs>
          <w:tab w:val="left" w:pos="426"/>
          <w:tab w:val="left" w:pos="567"/>
        </w:tabs>
        <w:spacing w:line="360" w:lineRule="auto"/>
        <w:jc w:val="both"/>
        <w:rPr>
          <w:rFonts w:asciiTheme="minorHAnsi" w:hAnsiTheme="minorHAnsi" w:cstheme="minorHAnsi"/>
          <w:b/>
          <w:color w:val="000000"/>
          <w:sz w:val="21"/>
          <w:szCs w:val="21"/>
        </w:rPr>
      </w:pPr>
      <w:bookmarkStart w:id="16" w:name="_heading=h.1no2bvk9r53h" w:colFirst="0" w:colLast="0"/>
      <w:bookmarkEnd w:id="16"/>
      <w:r w:rsidRPr="00364507">
        <w:rPr>
          <w:rFonts w:asciiTheme="minorHAnsi" w:hAnsiTheme="minorHAnsi" w:cstheme="minorHAnsi"/>
          <w:b/>
          <w:color w:val="000000"/>
          <w:sz w:val="21"/>
          <w:szCs w:val="21"/>
        </w:rPr>
        <w:t>Prazo de pagamento</w:t>
      </w:r>
    </w:p>
    <w:p w14:paraId="3499514C" w14:textId="77777777" w:rsidR="00364507" w:rsidRPr="00364507" w:rsidRDefault="00364507" w:rsidP="00364507">
      <w:pPr>
        <w:numPr>
          <w:ilvl w:val="1"/>
          <w:numId w:val="52"/>
        </w:numPr>
        <w:tabs>
          <w:tab w:val="left" w:pos="567"/>
        </w:tabs>
        <w:suppressAutoHyphens/>
        <w:spacing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t>O prazo de pagamento será de 21 dias.</w:t>
      </w:r>
    </w:p>
    <w:p w14:paraId="78D09278" w14:textId="77777777" w:rsidR="00364507" w:rsidRPr="00364507" w:rsidRDefault="00364507" w:rsidP="00364507">
      <w:pPr>
        <w:numPr>
          <w:ilvl w:val="1"/>
          <w:numId w:val="52"/>
        </w:numPr>
        <w:tabs>
          <w:tab w:val="left" w:pos="567"/>
        </w:tabs>
        <w:suppressAutoHyphens/>
        <w:spacing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t>No caso de atraso pelo Contratante, os valores devidos ao contratado serão atualizados monetariamente entre o termo final do prazo de pagamento até a data de sua efetiva realização, mediante aplicação do índice de correção monetária a ser referenciada no Contrato.</w:t>
      </w:r>
    </w:p>
    <w:p w14:paraId="748FF8D5" w14:textId="77777777" w:rsidR="00364507" w:rsidRPr="00364507" w:rsidRDefault="00364507" w:rsidP="00364507">
      <w:pPr>
        <w:tabs>
          <w:tab w:val="left" w:pos="567"/>
        </w:tabs>
        <w:spacing w:line="360" w:lineRule="auto"/>
        <w:ind w:left="1440"/>
        <w:jc w:val="both"/>
        <w:rPr>
          <w:rFonts w:asciiTheme="minorHAnsi" w:hAnsiTheme="minorHAnsi" w:cstheme="minorHAnsi"/>
          <w:sz w:val="21"/>
          <w:szCs w:val="21"/>
        </w:rPr>
      </w:pPr>
    </w:p>
    <w:p w14:paraId="5249EB4E" w14:textId="77777777" w:rsidR="00364507" w:rsidRPr="00364507" w:rsidRDefault="00364507" w:rsidP="00364507">
      <w:pPr>
        <w:keepNext/>
        <w:keepLines/>
        <w:pBdr>
          <w:top w:val="nil"/>
          <w:left w:val="nil"/>
          <w:bottom w:val="nil"/>
          <w:right w:val="nil"/>
          <w:between w:val="nil"/>
        </w:pBdr>
        <w:tabs>
          <w:tab w:val="left" w:pos="426"/>
          <w:tab w:val="left" w:pos="567"/>
        </w:tabs>
        <w:spacing w:line="360" w:lineRule="auto"/>
        <w:jc w:val="both"/>
        <w:rPr>
          <w:rFonts w:asciiTheme="minorHAnsi" w:hAnsiTheme="minorHAnsi" w:cstheme="minorHAnsi"/>
          <w:b/>
          <w:color w:val="000000"/>
          <w:sz w:val="21"/>
          <w:szCs w:val="21"/>
        </w:rPr>
      </w:pPr>
      <w:bookmarkStart w:id="17" w:name="_heading=h.ajgxcqsnim7k" w:colFirst="0" w:colLast="0"/>
      <w:bookmarkEnd w:id="17"/>
      <w:r w:rsidRPr="00364507">
        <w:rPr>
          <w:rFonts w:asciiTheme="minorHAnsi" w:hAnsiTheme="minorHAnsi" w:cstheme="minorHAnsi"/>
          <w:b/>
          <w:color w:val="000000"/>
          <w:sz w:val="21"/>
          <w:szCs w:val="21"/>
        </w:rPr>
        <w:t>Forma de pagamento</w:t>
      </w:r>
    </w:p>
    <w:p w14:paraId="78D4E6C6" w14:textId="77777777" w:rsidR="00364507" w:rsidRPr="00364507" w:rsidRDefault="00364507" w:rsidP="00364507">
      <w:pPr>
        <w:numPr>
          <w:ilvl w:val="1"/>
          <w:numId w:val="52"/>
        </w:numPr>
        <w:tabs>
          <w:tab w:val="left" w:pos="567"/>
        </w:tabs>
        <w:suppressAutoHyphens/>
        <w:spacing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t>O pagamento será realizado por meio de ordem bancária, para crédito em banco, agência e conta corrente indicados pelo contratado.</w:t>
      </w:r>
    </w:p>
    <w:p w14:paraId="1AA63929" w14:textId="77777777" w:rsidR="00364507" w:rsidRPr="00364507" w:rsidRDefault="00364507" w:rsidP="00364507">
      <w:pPr>
        <w:numPr>
          <w:ilvl w:val="1"/>
          <w:numId w:val="52"/>
        </w:numPr>
        <w:tabs>
          <w:tab w:val="left" w:pos="567"/>
        </w:tabs>
        <w:suppressAutoHyphens/>
        <w:spacing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t>Será considerada data do pagamento o dia em que constar como emitida a ordem bancária para pagamento.</w:t>
      </w:r>
    </w:p>
    <w:p w14:paraId="75EB9DDA" w14:textId="77777777" w:rsidR="00364507" w:rsidRPr="00364507" w:rsidRDefault="00364507" w:rsidP="00364507">
      <w:pPr>
        <w:numPr>
          <w:ilvl w:val="1"/>
          <w:numId w:val="52"/>
        </w:numPr>
        <w:tabs>
          <w:tab w:val="left" w:pos="567"/>
        </w:tabs>
        <w:suppressAutoHyphens/>
        <w:spacing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t>Quando do pagamento, será efetuada a retenção tributária prevista na legislação aplicável.</w:t>
      </w:r>
    </w:p>
    <w:p w14:paraId="6B13AABB" w14:textId="77777777" w:rsidR="00364507" w:rsidRPr="00364507" w:rsidRDefault="00364507" w:rsidP="00364507">
      <w:pPr>
        <w:numPr>
          <w:ilvl w:val="1"/>
          <w:numId w:val="52"/>
        </w:numPr>
        <w:tabs>
          <w:tab w:val="left" w:pos="567"/>
        </w:tabs>
        <w:suppressAutoHyphens/>
        <w:spacing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t>Independentemente do percentual de tributo inserido na planilha, quando houver, serão retidos na fonte, quando da realização do pagamento, os percentuais estabelecidos na legislação vigente.</w:t>
      </w:r>
    </w:p>
    <w:p w14:paraId="6C89AF8F" w14:textId="77777777" w:rsidR="00364507" w:rsidRPr="00364507" w:rsidRDefault="00364507" w:rsidP="00364507">
      <w:pPr>
        <w:numPr>
          <w:ilvl w:val="1"/>
          <w:numId w:val="52"/>
        </w:numPr>
        <w:tabs>
          <w:tab w:val="left" w:pos="567"/>
        </w:tabs>
        <w:suppressAutoHyphens/>
        <w:spacing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920E2E1" w14:textId="77777777" w:rsidR="00364507" w:rsidRPr="00364507" w:rsidRDefault="00364507" w:rsidP="00364507">
      <w:pPr>
        <w:tabs>
          <w:tab w:val="left" w:pos="142"/>
          <w:tab w:val="left" w:pos="426"/>
        </w:tabs>
        <w:spacing w:line="360" w:lineRule="auto"/>
        <w:ind w:left="-9"/>
        <w:jc w:val="both"/>
        <w:rPr>
          <w:rFonts w:asciiTheme="minorHAnsi" w:hAnsiTheme="minorHAnsi" w:cstheme="minorHAnsi"/>
          <w:sz w:val="21"/>
          <w:szCs w:val="21"/>
        </w:rPr>
      </w:pPr>
    </w:p>
    <w:p w14:paraId="7DACBB29" w14:textId="77777777" w:rsidR="00364507" w:rsidRPr="00364507" w:rsidRDefault="00364507" w:rsidP="00364507">
      <w:pPr>
        <w:keepNext/>
        <w:numPr>
          <w:ilvl w:val="0"/>
          <w:numId w:val="52"/>
        </w:numPr>
        <w:pBdr>
          <w:top w:val="nil"/>
          <w:left w:val="nil"/>
          <w:bottom w:val="nil"/>
          <w:right w:val="nil"/>
          <w:between w:val="nil"/>
        </w:pBdr>
        <w:tabs>
          <w:tab w:val="left" w:pos="567"/>
          <w:tab w:val="left" w:pos="142"/>
          <w:tab w:val="left" w:pos="426"/>
        </w:tabs>
        <w:suppressAutoHyphens/>
        <w:spacing w:line="360" w:lineRule="auto"/>
        <w:jc w:val="both"/>
        <w:rPr>
          <w:rFonts w:asciiTheme="minorHAnsi" w:hAnsiTheme="minorHAnsi" w:cstheme="minorHAnsi"/>
          <w:b/>
          <w:color w:val="000000"/>
          <w:sz w:val="21"/>
          <w:szCs w:val="21"/>
        </w:rPr>
      </w:pPr>
      <w:bookmarkStart w:id="18" w:name="_heading=h.9k4e5aom5qyr" w:colFirst="0" w:colLast="0"/>
      <w:bookmarkEnd w:id="18"/>
      <w:r w:rsidRPr="00364507">
        <w:rPr>
          <w:rFonts w:asciiTheme="minorHAnsi" w:hAnsiTheme="minorHAnsi" w:cstheme="minorHAnsi"/>
          <w:b/>
          <w:color w:val="000000"/>
          <w:sz w:val="21"/>
          <w:szCs w:val="21"/>
        </w:rPr>
        <w:t>FORMA E CRITÉRIOS DE SELEÇÃO DO FORNECEDOR</w:t>
      </w:r>
    </w:p>
    <w:p w14:paraId="6695039C" w14:textId="77777777" w:rsidR="00364507" w:rsidRPr="00364507" w:rsidRDefault="00364507" w:rsidP="00364507">
      <w:pPr>
        <w:tabs>
          <w:tab w:val="left" w:pos="142"/>
          <w:tab w:val="left" w:pos="426"/>
        </w:tabs>
        <w:ind w:left="720"/>
        <w:rPr>
          <w:rFonts w:asciiTheme="minorHAnsi" w:hAnsiTheme="minorHAnsi" w:cstheme="minorHAnsi"/>
          <w:sz w:val="21"/>
          <w:szCs w:val="21"/>
        </w:rPr>
      </w:pPr>
    </w:p>
    <w:p w14:paraId="7DB87147" w14:textId="77777777" w:rsidR="00364507" w:rsidRPr="00364507" w:rsidRDefault="00364507" w:rsidP="00364507">
      <w:pPr>
        <w:keepNext/>
        <w:pBdr>
          <w:top w:val="nil"/>
          <w:left w:val="nil"/>
          <w:bottom w:val="nil"/>
          <w:right w:val="nil"/>
          <w:between w:val="nil"/>
        </w:pBdr>
        <w:tabs>
          <w:tab w:val="left" w:pos="567"/>
          <w:tab w:val="left" w:pos="142"/>
          <w:tab w:val="left" w:pos="426"/>
        </w:tabs>
        <w:spacing w:line="360" w:lineRule="auto"/>
        <w:jc w:val="both"/>
        <w:rPr>
          <w:rFonts w:asciiTheme="minorHAnsi" w:hAnsiTheme="minorHAnsi" w:cstheme="minorHAnsi"/>
          <w:b/>
          <w:color w:val="000000"/>
          <w:sz w:val="21"/>
          <w:szCs w:val="21"/>
        </w:rPr>
      </w:pPr>
      <w:bookmarkStart w:id="19" w:name="_heading=h.yhcqzhwt5xol" w:colFirst="0" w:colLast="0"/>
      <w:bookmarkEnd w:id="19"/>
      <w:r w:rsidRPr="00364507">
        <w:rPr>
          <w:rFonts w:asciiTheme="minorHAnsi" w:hAnsiTheme="minorHAnsi" w:cstheme="minorHAnsi"/>
          <w:b/>
          <w:color w:val="000000"/>
          <w:sz w:val="21"/>
          <w:szCs w:val="21"/>
        </w:rPr>
        <w:lastRenderedPageBreak/>
        <w:t>Forma de seleção e critério de julgamento da proposta</w:t>
      </w:r>
    </w:p>
    <w:p w14:paraId="27DEA96E" w14:textId="77777777" w:rsidR="00364507" w:rsidRPr="00364507" w:rsidRDefault="00364507" w:rsidP="00364507">
      <w:pPr>
        <w:numPr>
          <w:ilvl w:val="1"/>
          <w:numId w:val="52"/>
        </w:numPr>
        <w:tabs>
          <w:tab w:val="left" w:pos="142"/>
          <w:tab w:val="left" w:pos="426"/>
        </w:tabs>
        <w:suppressAutoHyphens/>
        <w:spacing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t>O fornecedor será selecionado por meio da realização de procedimento de LICITAÇÃO, na modalidade PREGÃO, sob a forma ELETRÔNICA, com adoção do critério de julgamento pelo MENOR PREÇO .</w:t>
      </w:r>
    </w:p>
    <w:p w14:paraId="2416A586" w14:textId="77777777" w:rsidR="00364507" w:rsidRPr="00364507" w:rsidRDefault="00364507" w:rsidP="00364507">
      <w:pPr>
        <w:tabs>
          <w:tab w:val="left" w:pos="567"/>
        </w:tabs>
        <w:spacing w:before="120" w:after="120" w:line="360" w:lineRule="auto"/>
        <w:jc w:val="both"/>
        <w:rPr>
          <w:rFonts w:asciiTheme="minorHAnsi" w:hAnsiTheme="minorHAnsi" w:cstheme="minorHAnsi"/>
          <w:b/>
          <w:sz w:val="21"/>
          <w:szCs w:val="21"/>
        </w:rPr>
      </w:pPr>
      <w:r w:rsidRPr="00364507">
        <w:rPr>
          <w:rFonts w:asciiTheme="minorHAnsi" w:hAnsiTheme="minorHAnsi" w:cstheme="minorHAnsi"/>
          <w:b/>
          <w:sz w:val="21"/>
          <w:szCs w:val="21"/>
        </w:rPr>
        <w:t>Exigências de habilitação</w:t>
      </w:r>
    </w:p>
    <w:p w14:paraId="13D8C0E0" w14:textId="77777777" w:rsidR="00364507" w:rsidRPr="00364507" w:rsidRDefault="00364507" w:rsidP="00364507">
      <w:pPr>
        <w:spacing w:before="120" w:after="120" w:line="360" w:lineRule="auto"/>
        <w:jc w:val="both"/>
        <w:rPr>
          <w:rFonts w:asciiTheme="minorHAnsi" w:hAnsiTheme="minorHAnsi" w:cstheme="minorHAnsi"/>
          <w:sz w:val="21"/>
          <w:szCs w:val="21"/>
        </w:rPr>
      </w:pPr>
      <w:r w:rsidRPr="00364507">
        <w:rPr>
          <w:rFonts w:asciiTheme="minorHAnsi" w:hAnsiTheme="minorHAnsi" w:cstheme="minorHAnsi"/>
          <w:sz w:val="21"/>
          <w:szCs w:val="21"/>
        </w:rPr>
        <w:t>Para fins de habilitação, deverá o licitante comprovar os seguintes requisitos:</w:t>
      </w:r>
    </w:p>
    <w:p w14:paraId="7D6C17E1" w14:textId="77777777" w:rsidR="00364507" w:rsidRPr="00364507" w:rsidRDefault="00364507" w:rsidP="00364507">
      <w:pPr>
        <w:numPr>
          <w:ilvl w:val="1"/>
          <w:numId w:val="52"/>
        </w:numPr>
        <w:tabs>
          <w:tab w:val="left" w:pos="426"/>
        </w:tabs>
        <w:suppressAutoHyphens/>
        <w:spacing w:before="120" w:after="120" w:line="360" w:lineRule="auto"/>
        <w:jc w:val="both"/>
        <w:rPr>
          <w:rFonts w:asciiTheme="minorHAnsi" w:hAnsiTheme="minorHAnsi" w:cstheme="minorHAnsi"/>
          <w:sz w:val="21"/>
          <w:szCs w:val="21"/>
        </w:rPr>
      </w:pPr>
      <w:r w:rsidRPr="00364507">
        <w:rPr>
          <w:rFonts w:asciiTheme="minorHAnsi" w:hAnsiTheme="minorHAnsi" w:cstheme="minorHAnsi"/>
          <w:b/>
          <w:sz w:val="21"/>
          <w:szCs w:val="21"/>
        </w:rPr>
        <w:t xml:space="preserve">Habilitação jurídica: </w:t>
      </w:r>
    </w:p>
    <w:p w14:paraId="36DD1005" w14:textId="77777777" w:rsidR="00364507" w:rsidRPr="00364507" w:rsidRDefault="00364507" w:rsidP="00364507">
      <w:pPr>
        <w:numPr>
          <w:ilvl w:val="2"/>
          <w:numId w:val="52"/>
        </w:numPr>
        <w:tabs>
          <w:tab w:val="left" w:pos="426"/>
        </w:tabs>
        <w:suppressAutoHyphens/>
        <w:spacing w:before="120" w:after="120" w:line="360" w:lineRule="auto"/>
        <w:ind w:left="1560" w:hanging="426"/>
        <w:jc w:val="both"/>
        <w:rPr>
          <w:rFonts w:asciiTheme="minorHAnsi" w:hAnsiTheme="minorHAnsi" w:cstheme="minorHAnsi"/>
          <w:sz w:val="21"/>
          <w:szCs w:val="21"/>
        </w:rPr>
      </w:pPr>
      <w:r w:rsidRPr="00364507">
        <w:rPr>
          <w:rFonts w:asciiTheme="minorHAnsi" w:hAnsiTheme="minorHAnsi" w:cstheme="minorHAnsi"/>
          <w:b/>
          <w:sz w:val="21"/>
          <w:szCs w:val="21"/>
        </w:rPr>
        <w:t>Pessoa física:</w:t>
      </w:r>
      <w:r w:rsidRPr="00364507">
        <w:rPr>
          <w:rFonts w:asciiTheme="minorHAnsi" w:hAnsiTheme="minorHAnsi" w:cstheme="minorHAnsi"/>
          <w:sz w:val="21"/>
          <w:szCs w:val="21"/>
        </w:rPr>
        <w:t xml:space="preserve"> cédula de identidade (RG) ou documento equivalente que, por força de lei, tenha validade para fins de identificação em todo o território nacional;</w:t>
      </w:r>
    </w:p>
    <w:p w14:paraId="59BC5E44" w14:textId="77777777" w:rsidR="00364507" w:rsidRPr="00364507" w:rsidRDefault="00364507" w:rsidP="00364507">
      <w:pPr>
        <w:numPr>
          <w:ilvl w:val="2"/>
          <w:numId w:val="52"/>
        </w:numPr>
        <w:tabs>
          <w:tab w:val="left" w:pos="426"/>
        </w:tabs>
        <w:suppressAutoHyphens/>
        <w:spacing w:before="120" w:after="120" w:line="360" w:lineRule="auto"/>
        <w:ind w:left="1560" w:hanging="426"/>
        <w:jc w:val="both"/>
        <w:rPr>
          <w:rFonts w:asciiTheme="minorHAnsi" w:hAnsiTheme="minorHAnsi" w:cstheme="minorHAnsi"/>
          <w:sz w:val="21"/>
          <w:szCs w:val="21"/>
        </w:rPr>
      </w:pPr>
      <w:r w:rsidRPr="00364507">
        <w:rPr>
          <w:rFonts w:asciiTheme="minorHAnsi" w:hAnsiTheme="minorHAnsi" w:cstheme="minorHAnsi"/>
          <w:b/>
          <w:sz w:val="21"/>
          <w:szCs w:val="21"/>
        </w:rPr>
        <w:t>Empresário individual:</w:t>
      </w:r>
      <w:r w:rsidRPr="00364507">
        <w:rPr>
          <w:rFonts w:asciiTheme="minorHAnsi" w:hAnsiTheme="minorHAnsi" w:cstheme="minorHAnsi"/>
          <w:sz w:val="21"/>
          <w:szCs w:val="21"/>
        </w:rPr>
        <w:t xml:space="preserve"> inscrição no Registro Público de Empresas Mercantis, a cargo da Junta Comercial da respectiva sede; </w:t>
      </w:r>
    </w:p>
    <w:p w14:paraId="2A79375D" w14:textId="77777777" w:rsidR="00364507" w:rsidRPr="00364507" w:rsidRDefault="00364507" w:rsidP="00364507">
      <w:pPr>
        <w:numPr>
          <w:ilvl w:val="2"/>
          <w:numId w:val="52"/>
        </w:numPr>
        <w:tabs>
          <w:tab w:val="left" w:pos="426"/>
        </w:tabs>
        <w:suppressAutoHyphens/>
        <w:spacing w:before="120" w:after="120" w:line="360" w:lineRule="auto"/>
        <w:ind w:left="1560" w:hanging="426"/>
        <w:jc w:val="both"/>
        <w:rPr>
          <w:rFonts w:asciiTheme="minorHAnsi" w:hAnsiTheme="minorHAnsi" w:cstheme="minorHAnsi"/>
          <w:sz w:val="21"/>
          <w:szCs w:val="21"/>
        </w:rPr>
      </w:pPr>
      <w:r w:rsidRPr="00364507">
        <w:rPr>
          <w:rFonts w:asciiTheme="minorHAnsi" w:hAnsiTheme="minorHAnsi" w:cstheme="minorHAnsi"/>
          <w:b/>
          <w:sz w:val="21"/>
          <w:szCs w:val="21"/>
        </w:rPr>
        <w:t>Microempreendedor Individual - MEI:</w:t>
      </w:r>
      <w:r w:rsidRPr="00364507">
        <w:rPr>
          <w:rFonts w:asciiTheme="minorHAnsi" w:hAnsiTheme="minorHAnsi" w:cstheme="minorHAnsi"/>
          <w:sz w:val="21"/>
          <w:szCs w:val="21"/>
        </w:rPr>
        <w:t xml:space="preserve"> Certificado da Condição de Microempreendedor Individual - CCMEI, cuja aceitação ficará condicionada à verificação da autenticidade no sítio </w:t>
      </w:r>
      <w:hyperlink r:id="rId26">
        <w:r w:rsidRPr="00364507">
          <w:rPr>
            <w:rFonts w:asciiTheme="minorHAnsi" w:hAnsiTheme="minorHAnsi" w:cstheme="minorHAnsi"/>
            <w:sz w:val="21"/>
            <w:szCs w:val="21"/>
            <w:u w:val="single"/>
          </w:rPr>
          <w:t>https://www.gov.br/empresas-e-negocios/pt-br/empreendedor</w:t>
        </w:r>
      </w:hyperlink>
      <w:r w:rsidRPr="00364507">
        <w:rPr>
          <w:rFonts w:asciiTheme="minorHAnsi" w:hAnsiTheme="minorHAnsi" w:cstheme="minorHAnsi"/>
          <w:sz w:val="21"/>
          <w:szCs w:val="21"/>
        </w:rPr>
        <w:t>;</w:t>
      </w:r>
    </w:p>
    <w:p w14:paraId="074DAA67" w14:textId="77777777" w:rsidR="00364507" w:rsidRPr="00364507" w:rsidRDefault="00364507" w:rsidP="00364507">
      <w:pPr>
        <w:numPr>
          <w:ilvl w:val="2"/>
          <w:numId w:val="52"/>
        </w:numPr>
        <w:tabs>
          <w:tab w:val="left" w:pos="426"/>
        </w:tabs>
        <w:suppressAutoHyphens/>
        <w:spacing w:before="120" w:after="120" w:line="360" w:lineRule="auto"/>
        <w:ind w:left="1560" w:hanging="426"/>
        <w:jc w:val="both"/>
        <w:rPr>
          <w:rFonts w:asciiTheme="minorHAnsi" w:hAnsiTheme="minorHAnsi" w:cstheme="minorHAnsi"/>
          <w:sz w:val="21"/>
          <w:szCs w:val="21"/>
        </w:rPr>
      </w:pPr>
      <w:r w:rsidRPr="00364507">
        <w:rPr>
          <w:rFonts w:asciiTheme="minorHAnsi" w:hAnsiTheme="minorHAnsi" w:cstheme="minorHAnsi"/>
          <w:b/>
          <w:sz w:val="21"/>
          <w:szCs w:val="21"/>
        </w:rPr>
        <w:t>Sociedade empresária, sociedade limitada unipessoal – SLU ou sociedade identificada como empresa individual de responsabilidade limitada - EIRELI:</w:t>
      </w:r>
      <w:r w:rsidRPr="00364507">
        <w:rPr>
          <w:rFonts w:asciiTheme="minorHAnsi" w:hAnsiTheme="minorHAnsi" w:cstheme="minorHAnsi"/>
          <w:sz w:val="21"/>
          <w:szCs w:val="21"/>
        </w:rPr>
        <w:t xml:space="preserve"> inscrição do ato constitutivo, estatuto ou contrato social no Registro Público de Empresas Mercantis, a cargo da Junta Comercial da respectiva sede, acompanhada de documento comprobatório de seus administradores;</w:t>
      </w:r>
    </w:p>
    <w:p w14:paraId="498EED10" w14:textId="77777777" w:rsidR="00364507" w:rsidRPr="00364507" w:rsidRDefault="00364507" w:rsidP="00364507">
      <w:pPr>
        <w:numPr>
          <w:ilvl w:val="2"/>
          <w:numId w:val="52"/>
        </w:numPr>
        <w:tabs>
          <w:tab w:val="left" w:pos="426"/>
        </w:tabs>
        <w:suppressAutoHyphens/>
        <w:spacing w:before="120" w:after="120" w:line="360" w:lineRule="auto"/>
        <w:ind w:left="1560" w:hanging="426"/>
        <w:jc w:val="both"/>
        <w:rPr>
          <w:rFonts w:asciiTheme="minorHAnsi" w:hAnsiTheme="minorHAnsi" w:cstheme="minorHAnsi"/>
          <w:sz w:val="21"/>
          <w:szCs w:val="21"/>
        </w:rPr>
      </w:pPr>
      <w:r w:rsidRPr="00364507">
        <w:rPr>
          <w:rFonts w:asciiTheme="minorHAnsi" w:hAnsiTheme="minorHAnsi" w:cstheme="minorHAnsi"/>
          <w:b/>
          <w:sz w:val="21"/>
          <w:szCs w:val="21"/>
        </w:rPr>
        <w:t>Sociedade empresária estrangeira:</w:t>
      </w:r>
      <w:r w:rsidRPr="00364507">
        <w:rPr>
          <w:rFonts w:asciiTheme="minorHAnsi" w:hAnsiTheme="minorHAnsi" w:cstheme="minorHAnsi"/>
          <w:sz w:val="21"/>
          <w:szCs w:val="21"/>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7">
        <w:r w:rsidRPr="00364507">
          <w:rPr>
            <w:rFonts w:asciiTheme="minorHAnsi" w:hAnsiTheme="minorHAnsi" w:cstheme="minorHAnsi"/>
            <w:sz w:val="21"/>
            <w:szCs w:val="21"/>
            <w:u w:val="single"/>
          </w:rPr>
          <w:t>Normativa DREI/ME n.º 77, de 18 de março de 2020</w:t>
        </w:r>
      </w:hyperlink>
      <w:r w:rsidRPr="00364507">
        <w:rPr>
          <w:rFonts w:asciiTheme="minorHAnsi" w:hAnsiTheme="minorHAnsi" w:cstheme="minorHAnsi"/>
          <w:sz w:val="21"/>
          <w:szCs w:val="21"/>
        </w:rPr>
        <w:t>.</w:t>
      </w:r>
    </w:p>
    <w:p w14:paraId="0B2948C5" w14:textId="77777777" w:rsidR="00364507" w:rsidRPr="00364507" w:rsidRDefault="00364507" w:rsidP="00364507">
      <w:pPr>
        <w:numPr>
          <w:ilvl w:val="2"/>
          <w:numId w:val="52"/>
        </w:numPr>
        <w:tabs>
          <w:tab w:val="left" w:pos="426"/>
        </w:tabs>
        <w:suppressAutoHyphens/>
        <w:spacing w:before="120" w:after="120" w:line="360" w:lineRule="auto"/>
        <w:ind w:left="1560" w:hanging="426"/>
        <w:jc w:val="both"/>
        <w:rPr>
          <w:rFonts w:asciiTheme="minorHAnsi" w:hAnsiTheme="minorHAnsi" w:cstheme="minorHAnsi"/>
          <w:sz w:val="21"/>
          <w:szCs w:val="21"/>
        </w:rPr>
      </w:pPr>
      <w:r w:rsidRPr="00364507">
        <w:rPr>
          <w:rFonts w:asciiTheme="minorHAnsi" w:hAnsiTheme="minorHAnsi" w:cstheme="minorHAnsi"/>
          <w:b/>
          <w:sz w:val="21"/>
          <w:szCs w:val="21"/>
        </w:rPr>
        <w:t xml:space="preserve">Sociedade simples: </w:t>
      </w:r>
      <w:r w:rsidRPr="00364507">
        <w:rPr>
          <w:rFonts w:asciiTheme="minorHAnsi" w:hAnsiTheme="minorHAnsi" w:cstheme="minorHAnsi"/>
          <w:sz w:val="21"/>
          <w:szCs w:val="21"/>
        </w:rPr>
        <w:t>inscrição do ato constitutivo no Registro Civil de Pessoas Jurídicas do local de sua sede, acompanhada de documento comprobatório de seus administradores;</w:t>
      </w:r>
    </w:p>
    <w:p w14:paraId="49D96BC2" w14:textId="77777777" w:rsidR="00364507" w:rsidRPr="00364507" w:rsidRDefault="00364507" w:rsidP="00364507">
      <w:pPr>
        <w:numPr>
          <w:ilvl w:val="2"/>
          <w:numId w:val="52"/>
        </w:numPr>
        <w:tabs>
          <w:tab w:val="left" w:pos="426"/>
        </w:tabs>
        <w:suppressAutoHyphens/>
        <w:spacing w:before="120" w:after="120" w:line="360" w:lineRule="auto"/>
        <w:ind w:left="1560" w:hanging="426"/>
        <w:jc w:val="both"/>
        <w:rPr>
          <w:rFonts w:asciiTheme="minorHAnsi" w:hAnsiTheme="minorHAnsi" w:cstheme="minorHAnsi"/>
          <w:sz w:val="21"/>
          <w:szCs w:val="21"/>
        </w:rPr>
      </w:pPr>
      <w:r w:rsidRPr="00364507">
        <w:rPr>
          <w:rFonts w:asciiTheme="minorHAnsi" w:hAnsiTheme="minorHAnsi" w:cstheme="minorHAnsi"/>
          <w:b/>
          <w:sz w:val="21"/>
          <w:szCs w:val="21"/>
        </w:rPr>
        <w:t>Filial, sucursal ou agência de sociedade simples ou empresária:</w:t>
      </w:r>
      <w:r w:rsidRPr="00364507">
        <w:rPr>
          <w:rFonts w:asciiTheme="minorHAnsi" w:hAnsiTheme="minorHAnsi" w:cstheme="minorHAnsi"/>
          <w:sz w:val="21"/>
          <w:szCs w:val="21"/>
        </w:rPr>
        <w:t xml:space="preserve"> inscrição do ato constitutivo da filial, sucursal ou agência da sociedade simples ou empresária, </w:t>
      </w:r>
      <w:r w:rsidRPr="00364507">
        <w:rPr>
          <w:rFonts w:asciiTheme="minorHAnsi" w:hAnsiTheme="minorHAnsi" w:cstheme="minorHAnsi"/>
          <w:sz w:val="21"/>
          <w:szCs w:val="21"/>
        </w:rPr>
        <w:lastRenderedPageBreak/>
        <w:t>respectivamente, no Registro Civil das Pessoas Jurídicas ou no Registro Público de Empresas Mercantis onde opera, com averbação no Registro onde tem sede a matriz</w:t>
      </w:r>
    </w:p>
    <w:p w14:paraId="3507C22D" w14:textId="77777777" w:rsidR="00364507" w:rsidRPr="00364507" w:rsidRDefault="00364507" w:rsidP="00364507">
      <w:pPr>
        <w:numPr>
          <w:ilvl w:val="2"/>
          <w:numId w:val="52"/>
        </w:numPr>
        <w:tabs>
          <w:tab w:val="left" w:pos="426"/>
        </w:tabs>
        <w:suppressAutoHyphens/>
        <w:spacing w:before="120" w:after="120" w:line="360" w:lineRule="auto"/>
        <w:ind w:left="1560" w:hanging="567"/>
        <w:jc w:val="both"/>
        <w:rPr>
          <w:rFonts w:asciiTheme="minorHAnsi" w:hAnsiTheme="minorHAnsi" w:cstheme="minorHAnsi"/>
          <w:sz w:val="21"/>
          <w:szCs w:val="21"/>
        </w:rPr>
      </w:pPr>
      <w:r w:rsidRPr="00364507">
        <w:rPr>
          <w:rFonts w:asciiTheme="minorHAnsi" w:hAnsiTheme="minorHAnsi" w:cstheme="minorHAnsi"/>
          <w:b/>
          <w:sz w:val="21"/>
          <w:szCs w:val="21"/>
        </w:rPr>
        <w:t>Sociedade cooperativa:</w:t>
      </w:r>
      <w:r w:rsidRPr="00364507">
        <w:rPr>
          <w:rFonts w:asciiTheme="minorHAnsi" w:hAnsiTheme="minorHAnsi" w:cstheme="minorHAnsi"/>
          <w:sz w:val="21"/>
          <w:szCs w:val="21"/>
        </w:rPr>
        <w:t xml:space="preserve"> ata de fundação e estatuto social, com a ata da assembleia que o aprovou, devidamente arquivado na Junta Comercial ou inscrito no Registro Civil das Pessoas Jurídicas da respectiva sede, além do registro de que trata o </w:t>
      </w:r>
      <w:hyperlink r:id="rId28" w:anchor="art107">
        <w:r w:rsidRPr="00364507">
          <w:rPr>
            <w:rFonts w:asciiTheme="minorHAnsi" w:hAnsiTheme="minorHAnsi" w:cstheme="minorHAnsi"/>
            <w:sz w:val="21"/>
            <w:szCs w:val="21"/>
          </w:rPr>
          <w:t>art. 107 da Lei n.º 5.764, de 1971</w:t>
        </w:r>
      </w:hyperlink>
      <w:r w:rsidRPr="00364507">
        <w:rPr>
          <w:rFonts w:asciiTheme="minorHAnsi" w:hAnsiTheme="minorHAnsi" w:cstheme="minorHAnsi"/>
          <w:sz w:val="21"/>
          <w:szCs w:val="21"/>
        </w:rPr>
        <w:t>.</w:t>
      </w:r>
    </w:p>
    <w:p w14:paraId="05B103E1" w14:textId="77777777" w:rsidR="00364507" w:rsidRPr="00364507" w:rsidRDefault="00364507" w:rsidP="00364507">
      <w:pPr>
        <w:numPr>
          <w:ilvl w:val="2"/>
          <w:numId w:val="52"/>
        </w:numPr>
        <w:tabs>
          <w:tab w:val="left" w:pos="426"/>
        </w:tabs>
        <w:suppressAutoHyphens/>
        <w:spacing w:before="120" w:after="120" w:line="360" w:lineRule="auto"/>
        <w:ind w:left="1560" w:hanging="567"/>
        <w:jc w:val="both"/>
        <w:rPr>
          <w:rFonts w:asciiTheme="minorHAnsi" w:hAnsiTheme="minorHAnsi" w:cstheme="minorHAnsi"/>
          <w:sz w:val="21"/>
          <w:szCs w:val="21"/>
        </w:rPr>
      </w:pPr>
      <w:r w:rsidRPr="00364507">
        <w:rPr>
          <w:rFonts w:asciiTheme="minorHAnsi" w:hAnsiTheme="minorHAnsi" w:cstheme="minorHAnsi"/>
          <w:sz w:val="21"/>
          <w:szCs w:val="21"/>
        </w:rPr>
        <w:t>Os documentos apresentados deverão estar acompanhados de todas as alterações ou da consolidação respectiva.</w:t>
      </w:r>
    </w:p>
    <w:p w14:paraId="72EE85CF" w14:textId="77777777" w:rsidR="00364507" w:rsidRPr="00364507" w:rsidRDefault="00364507" w:rsidP="00364507">
      <w:pPr>
        <w:pBdr>
          <w:top w:val="nil"/>
          <w:left w:val="nil"/>
          <w:bottom w:val="nil"/>
          <w:right w:val="nil"/>
          <w:between w:val="nil"/>
        </w:pBdr>
        <w:spacing w:before="120" w:after="120" w:line="360" w:lineRule="auto"/>
        <w:ind w:left="-9"/>
        <w:jc w:val="both"/>
        <w:rPr>
          <w:rFonts w:asciiTheme="minorHAnsi" w:hAnsiTheme="minorHAnsi" w:cstheme="minorHAnsi"/>
          <w:sz w:val="21"/>
          <w:szCs w:val="21"/>
        </w:rPr>
      </w:pPr>
    </w:p>
    <w:p w14:paraId="43904372" w14:textId="77777777" w:rsidR="00364507" w:rsidRPr="00364507" w:rsidRDefault="00364507" w:rsidP="00364507">
      <w:pPr>
        <w:numPr>
          <w:ilvl w:val="1"/>
          <w:numId w:val="52"/>
        </w:numPr>
        <w:pBdr>
          <w:top w:val="nil"/>
          <w:left w:val="nil"/>
          <w:bottom w:val="nil"/>
          <w:right w:val="nil"/>
          <w:between w:val="nil"/>
        </w:pBdr>
        <w:tabs>
          <w:tab w:val="left" w:pos="567"/>
        </w:tabs>
        <w:suppressAutoHyphens/>
        <w:spacing w:before="120" w:line="360" w:lineRule="auto"/>
        <w:jc w:val="both"/>
        <w:rPr>
          <w:rFonts w:asciiTheme="minorHAnsi" w:hAnsiTheme="minorHAnsi" w:cstheme="minorHAnsi"/>
          <w:sz w:val="21"/>
          <w:szCs w:val="21"/>
        </w:rPr>
      </w:pPr>
      <w:r w:rsidRPr="00364507">
        <w:rPr>
          <w:rFonts w:asciiTheme="minorHAnsi" w:hAnsiTheme="minorHAnsi" w:cstheme="minorHAnsi"/>
          <w:b/>
          <w:sz w:val="21"/>
          <w:szCs w:val="21"/>
        </w:rPr>
        <w:t>Habilitação fiscal, social e trabalhista:</w:t>
      </w:r>
    </w:p>
    <w:p w14:paraId="10783FF6" w14:textId="77777777" w:rsidR="00364507" w:rsidRPr="00364507" w:rsidRDefault="00364507" w:rsidP="00364507">
      <w:pPr>
        <w:numPr>
          <w:ilvl w:val="2"/>
          <w:numId w:val="52"/>
        </w:numPr>
        <w:pBdr>
          <w:top w:val="nil"/>
          <w:left w:val="nil"/>
          <w:bottom w:val="nil"/>
          <w:right w:val="nil"/>
          <w:between w:val="nil"/>
        </w:pBdr>
        <w:tabs>
          <w:tab w:val="left" w:pos="567"/>
        </w:tabs>
        <w:suppressAutoHyphens/>
        <w:spacing w:line="360" w:lineRule="auto"/>
        <w:ind w:left="1560" w:hanging="567"/>
        <w:jc w:val="both"/>
        <w:rPr>
          <w:rFonts w:asciiTheme="minorHAnsi" w:hAnsiTheme="minorHAnsi" w:cstheme="minorHAnsi"/>
          <w:sz w:val="21"/>
          <w:szCs w:val="21"/>
        </w:rPr>
      </w:pPr>
      <w:r w:rsidRPr="00364507">
        <w:rPr>
          <w:rFonts w:asciiTheme="minorHAnsi" w:hAnsiTheme="minorHAnsi" w:cstheme="minorHAnsi"/>
          <w:sz w:val="21"/>
          <w:szCs w:val="21"/>
        </w:rPr>
        <w:t>Prova de inscrição no Cadastro Nacional de Pessoas Jurídicas (CNPJ) ou no Cadastro de Pessoas Físicas (CPF), conforme o caso;</w:t>
      </w:r>
    </w:p>
    <w:p w14:paraId="703A8825" w14:textId="77777777" w:rsidR="00364507" w:rsidRPr="00364507" w:rsidRDefault="00364507" w:rsidP="00364507">
      <w:pPr>
        <w:numPr>
          <w:ilvl w:val="2"/>
          <w:numId w:val="52"/>
        </w:numPr>
        <w:pBdr>
          <w:top w:val="nil"/>
          <w:left w:val="nil"/>
          <w:bottom w:val="nil"/>
          <w:right w:val="nil"/>
          <w:between w:val="nil"/>
        </w:pBdr>
        <w:tabs>
          <w:tab w:val="left" w:pos="567"/>
        </w:tabs>
        <w:suppressAutoHyphens/>
        <w:spacing w:line="360" w:lineRule="auto"/>
        <w:ind w:left="1560" w:hanging="567"/>
        <w:jc w:val="both"/>
        <w:rPr>
          <w:rFonts w:asciiTheme="minorHAnsi" w:hAnsiTheme="minorHAnsi" w:cstheme="minorHAnsi"/>
          <w:sz w:val="21"/>
          <w:szCs w:val="21"/>
        </w:rPr>
      </w:pPr>
      <w:r w:rsidRPr="00364507">
        <w:rPr>
          <w:rFonts w:asciiTheme="minorHAnsi" w:hAnsiTheme="minorHAnsi" w:cstheme="minorHAnsi"/>
          <w:sz w:val="21"/>
          <w:szCs w:val="21"/>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085F419" w14:textId="77777777" w:rsidR="00364507" w:rsidRPr="00364507" w:rsidRDefault="00364507" w:rsidP="00364507">
      <w:pPr>
        <w:numPr>
          <w:ilvl w:val="2"/>
          <w:numId w:val="52"/>
        </w:numPr>
        <w:pBdr>
          <w:top w:val="nil"/>
          <w:left w:val="nil"/>
          <w:bottom w:val="nil"/>
          <w:right w:val="nil"/>
          <w:between w:val="nil"/>
        </w:pBdr>
        <w:tabs>
          <w:tab w:val="left" w:pos="567"/>
        </w:tabs>
        <w:suppressAutoHyphens/>
        <w:spacing w:line="360" w:lineRule="auto"/>
        <w:ind w:left="1560" w:hanging="567"/>
        <w:jc w:val="both"/>
        <w:rPr>
          <w:rFonts w:asciiTheme="minorHAnsi" w:hAnsiTheme="minorHAnsi" w:cstheme="minorHAnsi"/>
          <w:sz w:val="21"/>
          <w:szCs w:val="21"/>
        </w:rPr>
      </w:pPr>
      <w:r w:rsidRPr="00364507">
        <w:rPr>
          <w:rFonts w:asciiTheme="minorHAnsi" w:hAnsiTheme="minorHAnsi" w:cstheme="minorHAnsi"/>
          <w:sz w:val="21"/>
          <w:szCs w:val="21"/>
        </w:rPr>
        <w:t>Prova de regularidade com o Fundo de Garantia do Tempo de Serviço (FGTS);</w:t>
      </w:r>
    </w:p>
    <w:p w14:paraId="7DF211E9" w14:textId="77777777" w:rsidR="00364507" w:rsidRPr="00364507" w:rsidRDefault="00364507" w:rsidP="00364507">
      <w:pPr>
        <w:numPr>
          <w:ilvl w:val="2"/>
          <w:numId w:val="52"/>
        </w:numPr>
        <w:pBdr>
          <w:top w:val="nil"/>
          <w:left w:val="nil"/>
          <w:bottom w:val="nil"/>
          <w:right w:val="nil"/>
          <w:between w:val="nil"/>
        </w:pBdr>
        <w:tabs>
          <w:tab w:val="left" w:pos="567"/>
        </w:tabs>
        <w:suppressAutoHyphens/>
        <w:spacing w:line="360" w:lineRule="auto"/>
        <w:ind w:left="1560" w:hanging="567"/>
        <w:jc w:val="both"/>
        <w:rPr>
          <w:rFonts w:asciiTheme="minorHAnsi" w:hAnsiTheme="minorHAnsi" w:cstheme="minorHAnsi"/>
          <w:sz w:val="21"/>
          <w:szCs w:val="21"/>
        </w:rPr>
      </w:pPr>
      <w:r w:rsidRPr="00364507">
        <w:rPr>
          <w:rFonts w:asciiTheme="minorHAnsi" w:hAnsiTheme="minorHAnsi" w:cstheme="minorHAnsi"/>
          <w:sz w:val="21"/>
          <w:szCs w:val="21"/>
        </w:rPr>
        <w:t>Prova de inexistência de débitos inadimplidos perante a Justiça do Trabalho, mediante a apresentação de certidão negativa ou positiva com efeito de negativa, nos termos do Título VII-A da Consolidação das Leis do Trabalho, aprovada pelo Decreto-Lei n.º 5.452, de 1943;</w:t>
      </w:r>
    </w:p>
    <w:p w14:paraId="4AA605A4" w14:textId="77777777" w:rsidR="00364507" w:rsidRPr="00364507" w:rsidRDefault="00364507" w:rsidP="00364507">
      <w:pPr>
        <w:numPr>
          <w:ilvl w:val="2"/>
          <w:numId w:val="52"/>
        </w:numPr>
        <w:pBdr>
          <w:top w:val="nil"/>
          <w:left w:val="nil"/>
          <w:bottom w:val="nil"/>
          <w:right w:val="nil"/>
          <w:between w:val="nil"/>
        </w:pBdr>
        <w:tabs>
          <w:tab w:val="left" w:pos="567"/>
        </w:tabs>
        <w:suppressAutoHyphens/>
        <w:spacing w:line="360" w:lineRule="auto"/>
        <w:jc w:val="both"/>
        <w:rPr>
          <w:rFonts w:asciiTheme="minorHAnsi" w:hAnsiTheme="minorHAnsi" w:cstheme="minorHAnsi"/>
          <w:sz w:val="21"/>
          <w:szCs w:val="21"/>
        </w:rPr>
      </w:pPr>
      <w:r w:rsidRPr="00364507">
        <w:rPr>
          <w:rFonts w:asciiTheme="minorHAnsi" w:hAnsiTheme="minorHAnsi" w:cstheme="minorHAnsi"/>
          <w:sz w:val="21"/>
          <w:szCs w:val="21"/>
        </w:rPr>
        <w:t>Prova de inscrição no cadastro de contribuintes [Estadual/Distrital] e Municipal relativo ao domicílio ou sede do fornecedor, pertinente ao seu ramo de atividade e compatível com o objeto contratual;</w:t>
      </w:r>
    </w:p>
    <w:p w14:paraId="5E3330EE" w14:textId="77777777" w:rsidR="00364507" w:rsidRPr="00364507" w:rsidRDefault="00364507" w:rsidP="00364507">
      <w:pPr>
        <w:numPr>
          <w:ilvl w:val="2"/>
          <w:numId w:val="52"/>
        </w:numPr>
        <w:pBdr>
          <w:top w:val="nil"/>
          <w:left w:val="nil"/>
          <w:bottom w:val="nil"/>
          <w:right w:val="nil"/>
          <w:between w:val="nil"/>
        </w:pBdr>
        <w:tabs>
          <w:tab w:val="left" w:pos="567"/>
        </w:tabs>
        <w:suppressAutoHyphens/>
        <w:spacing w:line="360" w:lineRule="auto"/>
        <w:jc w:val="both"/>
        <w:rPr>
          <w:rFonts w:asciiTheme="minorHAnsi" w:hAnsiTheme="minorHAnsi" w:cstheme="minorHAnsi"/>
          <w:sz w:val="21"/>
          <w:szCs w:val="21"/>
        </w:rPr>
      </w:pPr>
      <w:r w:rsidRPr="00364507">
        <w:rPr>
          <w:rFonts w:asciiTheme="minorHAnsi" w:hAnsiTheme="minorHAnsi" w:cstheme="minorHAnsi"/>
          <w:sz w:val="21"/>
          <w:szCs w:val="21"/>
        </w:rPr>
        <w:t>Prova de regularidade com a Fazenda [Estadual/Distrital] e Municipal do domicílio ou sede do fornecedor, relativa à atividade em cujo exercício contrata ou concorre;</w:t>
      </w:r>
    </w:p>
    <w:p w14:paraId="6CE8F7D2" w14:textId="77777777" w:rsidR="00364507" w:rsidRPr="00364507" w:rsidRDefault="00364507" w:rsidP="00364507">
      <w:pPr>
        <w:numPr>
          <w:ilvl w:val="2"/>
          <w:numId w:val="52"/>
        </w:numPr>
        <w:pBdr>
          <w:top w:val="nil"/>
          <w:left w:val="nil"/>
          <w:bottom w:val="nil"/>
          <w:right w:val="nil"/>
          <w:between w:val="nil"/>
        </w:pBdr>
        <w:tabs>
          <w:tab w:val="left" w:pos="567"/>
        </w:tabs>
        <w:suppressAutoHyphens/>
        <w:spacing w:line="360" w:lineRule="auto"/>
        <w:jc w:val="both"/>
        <w:rPr>
          <w:rFonts w:asciiTheme="minorHAnsi" w:hAnsiTheme="minorHAnsi" w:cstheme="minorHAnsi"/>
          <w:sz w:val="21"/>
          <w:szCs w:val="21"/>
        </w:rPr>
      </w:pPr>
      <w:r w:rsidRPr="00364507">
        <w:rPr>
          <w:rFonts w:asciiTheme="minorHAnsi" w:hAnsiTheme="minorHAnsi" w:cstheme="minorHAnsi"/>
          <w:sz w:val="21"/>
          <w:szCs w:val="21"/>
        </w:rPr>
        <w:t xml:space="preserve">Caso o fornecedor seja considerado isento dos tributos [Estadual/Distrital] e Municipal relacionados ao objeto contratual, deverá comprovar tal condição </w:t>
      </w:r>
      <w:r w:rsidRPr="00364507">
        <w:rPr>
          <w:rFonts w:asciiTheme="minorHAnsi" w:hAnsiTheme="minorHAnsi" w:cstheme="minorHAnsi"/>
          <w:sz w:val="21"/>
          <w:szCs w:val="21"/>
        </w:rPr>
        <w:lastRenderedPageBreak/>
        <w:t>mediante a apresentação de declaração da Fazenda respectiva do seu domicílio ou sede, ou outra equivalente, na forma da lei.</w:t>
      </w:r>
    </w:p>
    <w:p w14:paraId="40781991" w14:textId="77777777" w:rsidR="00364507" w:rsidRPr="00364507" w:rsidRDefault="00364507" w:rsidP="00364507">
      <w:pPr>
        <w:numPr>
          <w:ilvl w:val="2"/>
          <w:numId w:val="52"/>
        </w:numPr>
        <w:pBdr>
          <w:top w:val="nil"/>
          <w:left w:val="nil"/>
          <w:bottom w:val="nil"/>
          <w:right w:val="nil"/>
          <w:between w:val="nil"/>
        </w:pBdr>
        <w:tabs>
          <w:tab w:val="left" w:pos="567"/>
        </w:tabs>
        <w:suppressAutoHyphens/>
        <w:spacing w:after="120" w:line="360" w:lineRule="auto"/>
        <w:jc w:val="both"/>
        <w:rPr>
          <w:rFonts w:asciiTheme="minorHAnsi" w:hAnsiTheme="minorHAnsi" w:cstheme="minorHAnsi"/>
          <w:sz w:val="21"/>
          <w:szCs w:val="21"/>
        </w:rPr>
      </w:pPr>
      <w:r w:rsidRPr="00364507">
        <w:rPr>
          <w:rFonts w:asciiTheme="minorHAnsi" w:hAnsiTheme="minorHAnsi" w:cstheme="minorHAnsi"/>
          <w:sz w:val="21"/>
          <w:szCs w:val="21"/>
        </w:rPr>
        <w:t>O fornecedor enquadrado como microempreendedor individual que pretenda auferir os benefícios do tratamento diferenciado previstos na Lei Complementar n.º 123, de 2006, estará dispensado da prova de inscrição nos cadastros de contribuintes estadual e municipal.</w:t>
      </w:r>
    </w:p>
    <w:p w14:paraId="5A79A744" w14:textId="77777777" w:rsidR="00364507" w:rsidRPr="00364507" w:rsidRDefault="00364507" w:rsidP="00364507">
      <w:pPr>
        <w:pBdr>
          <w:top w:val="nil"/>
          <w:left w:val="nil"/>
          <w:bottom w:val="nil"/>
          <w:right w:val="nil"/>
          <w:between w:val="nil"/>
        </w:pBdr>
        <w:tabs>
          <w:tab w:val="left" w:pos="567"/>
        </w:tabs>
        <w:spacing w:before="120" w:after="120" w:line="360" w:lineRule="auto"/>
        <w:ind w:left="2160"/>
        <w:jc w:val="both"/>
        <w:rPr>
          <w:rFonts w:asciiTheme="minorHAnsi" w:hAnsiTheme="minorHAnsi" w:cstheme="minorHAnsi"/>
          <w:sz w:val="21"/>
          <w:szCs w:val="21"/>
        </w:rPr>
      </w:pPr>
    </w:p>
    <w:p w14:paraId="0812C282" w14:textId="77777777" w:rsidR="00364507" w:rsidRPr="00364507" w:rsidRDefault="00364507" w:rsidP="00364507">
      <w:pPr>
        <w:numPr>
          <w:ilvl w:val="1"/>
          <w:numId w:val="52"/>
        </w:numPr>
        <w:pBdr>
          <w:top w:val="nil"/>
          <w:left w:val="nil"/>
          <w:bottom w:val="nil"/>
          <w:right w:val="nil"/>
          <w:between w:val="nil"/>
        </w:pBdr>
        <w:tabs>
          <w:tab w:val="left" w:pos="567"/>
        </w:tabs>
        <w:suppressAutoHyphens/>
        <w:spacing w:before="120" w:line="360" w:lineRule="auto"/>
        <w:jc w:val="both"/>
        <w:rPr>
          <w:rFonts w:asciiTheme="minorHAnsi" w:hAnsiTheme="minorHAnsi" w:cstheme="minorHAnsi"/>
          <w:b/>
          <w:sz w:val="21"/>
          <w:szCs w:val="21"/>
        </w:rPr>
      </w:pPr>
      <w:r w:rsidRPr="00364507">
        <w:rPr>
          <w:rFonts w:asciiTheme="minorHAnsi" w:hAnsiTheme="minorHAnsi" w:cstheme="minorHAnsi"/>
          <w:b/>
          <w:sz w:val="21"/>
          <w:szCs w:val="21"/>
        </w:rPr>
        <w:t>Qualificação Econômico-Financeira:</w:t>
      </w:r>
    </w:p>
    <w:p w14:paraId="52BCB0CB" w14:textId="77777777" w:rsidR="00364507" w:rsidRPr="00364507" w:rsidRDefault="00364507" w:rsidP="00364507">
      <w:pPr>
        <w:numPr>
          <w:ilvl w:val="2"/>
          <w:numId w:val="52"/>
        </w:numPr>
        <w:pBdr>
          <w:top w:val="nil"/>
          <w:left w:val="nil"/>
          <w:bottom w:val="nil"/>
          <w:right w:val="nil"/>
          <w:between w:val="nil"/>
        </w:pBdr>
        <w:tabs>
          <w:tab w:val="left" w:pos="567"/>
        </w:tabs>
        <w:suppressAutoHyphens/>
        <w:spacing w:line="360" w:lineRule="auto"/>
        <w:jc w:val="both"/>
        <w:rPr>
          <w:rFonts w:asciiTheme="minorHAnsi" w:hAnsiTheme="minorHAnsi" w:cstheme="minorHAnsi"/>
          <w:b/>
          <w:sz w:val="21"/>
          <w:szCs w:val="21"/>
        </w:rPr>
      </w:pPr>
      <w:r w:rsidRPr="00364507">
        <w:rPr>
          <w:rFonts w:asciiTheme="minorHAnsi" w:hAnsiTheme="minorHAnsi" w:cstheme="minorHAnsi"/>
          <w:sz w:val="21"/>
          <w:szCs w:val="21"/>
        </w:rPr>
        <w:t xml:space="preserve">Certidão negativa de insolvência civil expedida pelo distribuidor do domicílio ou sede do licitante, caso se trate de pessoa física, desde que admitida a sua participação na licitação ou de sociedade simples; </w:t>
      </w:r>
    </w:p>
    <w:p w14:paraId="2BD74519" w14:textId="77777777" w:rsidR="00364507" w:rsidRPr="00364507" w:rsidRDefault="00364507" w:rsidP="00364507">
      <w:pPr>
        <w:numPr>
          <w:ilvl w:val="2"/>
          <w:numId w:val="52"/>
        </w:numPr>
        <w:pBdr>
          <w:top w:val="nil"/>
          <w:left w:val="nil"/>
          <w:bottom w:val="nil"/>
          <w:right w:val="nil"/>
          <w:between w:val="nil"/>
        </w:pBdr>
        <w:tabs>
          <w:tab w:val="left" w:pos="567"/>
        </w:tabs>
        <w:suppressAutoHyphens/>
        <w:spacing w:after="120" w:line="360" w:lineRule="auto"/>
        <w:jc w:val="both"/>
        <w:rPr>
          <w:rFonts w:asciiTheme="minorHAnsi" w:hAnsiTheme="minorHAnsi" w:cstheme="minorHAnsi"/>
          <w:b/>
          <w:sz w:val="21"/>
          <w:szCs w:val="21"/>
        </w:rPr>
      </w:pPr>
      <w:r w:rsidRPr="00364507">
        <w:rPr>
          <w:rFonts w:asciiTheme="minorHAnsi" w:hAnsiTheme="minorHAnsi" w:cstheme="minorHAnsi"/>
          <w:sz w:val="21"/>
          <w:szCs w:val="21"/>
        </w:rPr>
        <w:t>Certidão negativa de falência expedida pelo distribuidor da sede do fornecedor, conforme art. 69, caput, II da Lei n.º 14.133, de 2021;</w:t>
      </w:r>
    </w:p>
    <w:p w14:paraId="7C829264" w14:textId="77777777" w:rsidR="00364507" w:rsidRPr="00364507" w:rsidRDefault="00364507" w:rsidP="00364507">
      <w:pPr>
        <w:pBdr>
          <w:top w:val="nil"/>
          <w:left w:val="nil"/>
          <w:bottom w:val="nil"/>
          <w:right w:val="nil"/>
          <w:between w:val="nil"/>
        </w:pBdr>
        <w:tabs>
          <w:tab w:val="left" w:pos="567"/>
        </w:tabs>
        <w:spacing w:before="120" w:after="120" w:line="360" w:lineRule="auto"/>
        <w:ind w:left="-9"/>
        <w:jc w:val="both"/>
        <w:rPr>
          <w:rFonts w:asciiTheme="minorHAnsi" w:hAnsiTheme="minorHAnsi" w:cstheme="minorHAnsi"/>
          <w:sz w:val="21"/>
          <w:szCs w:val="21"/>
        </w:rPr>
      </w:pPr>
    </w:p>
    <w:p w14:paraId="3836FD04" w14:textId="77777777" w:rsidR="00364507" w:rsidRPr="00364507" w:rsidRDefault="00364507" w:rsidP="00364507">
      <w:pPr>
        <w:numPr>
          <w:ilvl w:val="1"/>
          <w:numId w:val="52"/>
        </w:numPr>
        <w:pBdr>
          <w:top w:val="nil"/>
          <w:left w:val="nil"/>
          <w:bottom w:val="nil"/>
          <w:right w:val="nil"/>
          <w:between w:val="nil"/>
        </w:pBdr>
        <w:tabs>
          <w:tab w:val="left" w:pos="567"/>
        </w:tabs>
        <w:suppressAutoHyphens/>
        <w:spacing w:before="120" w:line="360" w:lineRule="auto"/>
        <w:jc w:val="both"/>
        <w:rPr>
          <w:rFonts w:asciiTheme="minorHAnsi" w:hAnsiTheme="minorHAnsi" w:cstheme="minorHAnsi"/>
          <w:b/>
          <w:sz w:val="21"/>
          <w:szCs w:val="21"/>
        </w:rPr>
      </w:pPr>
      <w:r w:rsidRPr="00364507">
        <w:rPr>
          <w:rFonts w:asciiTheme="minorHAnsi" w:hAnsiTheme="minorHAnsi" w:cstheme="minorHAnsi"/>
          <w:b/>
          <w:sz w:val="21"/>
          <w:szCs w:val="21"/>
        </w:rPr>
        <w:t>Qualificação Técnica:</w:t>
      </w:r>
    </w:p>
    <w:p w14:paraId="30955181" w14:textId="77777777" w:rsidR="00364507" w:rsidRPr="00364507" w:rsidRDefault="00364507" w:rsidP="00727842">
      <w:pPr>
        <w:numPr>
          <w:ilvl w:val="2"/>
          <w:numId w:val="52"/>
        </w:numPr>
        <w:pBdr>
          <w:top w:val="nil"/>
          <w:left w:val="nil"/>
          <w:bottom w:val="nil"/>
          <w:right w:val="nil"/>
          <w:between w:val="nil"/>
        </w:pBdr>
        <w:tabs>
          <w:tab w:val="left" w:pos="567"/>
        </w:tabs>
        <w:suppressAutoHyphens/>
        <w:spacing w:line="360" w:lineRule="auto"/>
        <w:ind w:left="1701" w:firstLine="99"/>
        <w:jc w:val="both"/>
        <w:rPr>
          <w:rFonts w:asciiTheme="minorHAnsi" w:hAnsiTheme="minorHAnsi" w:cstheme="minorHAnsi"/>
          <w:b/>
          <w:sz w:val="21"/>
          <w:szCs w:val="21"/>
        </w:rPr>
      </w:pPr>
      <w:r w:rsidRPr="00364507">
        <w:rPr>
          <w:rFonts w:asciiTheme="minorHAnsi" w:hAnsiTheme="minorHAnsi" w:cstheme="minorHAnsi"/>
          <w:sz w:val="21"/>
          <w:szCs w:val="21"/>
        </w:rPr>
        <w:t>Certificado de Responsabilidade Técnica, expedido pelo Conselho Regional de Farmácia, para certificar que a empresa possui um técnico farmacêutico responsável por garantir o cumprimento das Boas Práticas de Fabricação e Controle dos medicamentos.</w:t>
      </w:r>
    </w:p>
    <w:p w14:paraId="6B648D8A" w14:textId="77777777" w:rsidR="00364507" w:rsidRPr="00364507" w:rsidRDefault="00364507" w:rsidP="00364507">
      <w:pPr>
        <w:numPr>
          <w:ilvl w:val="2"/>
          <w:numId w:val="52"/>
        </w:numPr>
        <w:pBdr>
          <w:top w:val="nil"/>
          <w:left w:val="nil"/>
          <w:bottom w:val="nil"/>
          <w:right w:val="nil"/>
          <w:between w:val="nil"/>
        </w:pBdr>
        <w:tabs>
          <w:tab w:val="left" w:pos="567"/>
        </w:tabs>
        <w:suppressAutoHyphens/>
        <w:spacing w:line="360" w:lineRule="auto"/>
        <w:ind w:left="1701" w:hanging="141"/>
        <w:jc w:val="both"/>
        <w:rPr>
          <w:rFonts w:asciiTheme="minorHAnsi" w:hAnsiTheme="minorHAnsi" w:cstheme="minorHAnsi"/>
          <w:b/>
          <w:sz w:val="21"/>
          <w:szCs w:val="21"/>
        </w:rPr>
      </w:pPr>
      <w:r w:rsidRPr="00364507">
        <w:rPr>
          <w:rFonts w:asciiTheme="minorHAnsi" w:hAnsiTheme="minorHAnsi" w:cstheme="minorHAnsi"/>
          <w:sz w:val="21"/>
          <w:szCs w:val="21"/>
        </w:rPr>
        <w:t>Atestado(s) de capacidade técnica fornecido(s) por pessoa jurídica de direito público ou privado, que comprove(m) a aptidão do licitante para desempenho de atividade pertinente e compatível em características, quantidades e prazos com o(s) lote(s).</w:t>
      </w:r>
    </w:p>
    <w:p w14:paraId="0B96D282" w14:textId="77777777" w:rsidR="00364507" w:rsidRPr="00364507" w:rsidRDefault="00364507" w:rsidP="00364507">
      <w:pPr>
        <w:numPr>
          <w:ilvl w:val="2"/>
          <w:numId w:val="52"/>
        </w:numPr>
        <w:pBdr>
          <w:top w:val="nil"/>
          <w:left w:val="nil"/>
          <w:bottom w:val="nil"/>
          <w:right w:val="nil"/>
          <w:between w:val="nil"/>
        </w:pBdr>
        <w:tabs>
          <w:tab w:val="left" w:pos="567"/>
        </w:tabs>
        <w:suppressAutoHyphens/>
        <w:spacing w:line="360" w:lineRule="auto"/>
        <w:ind w:left="1701" w:hanging="141"/>
        <w:jc w:val="both"/>
        <w:rPr>
          <w:rFonts w:asciiTheme="minorHAnsi" w:hAnsiTheme="minorHAnsi" w:cstheme="minorHAnsi"/>
          <w:b/>
          <w:sz w:val="21"/>
          <w:szCs w:val="21"/>
        </w:rPr>
      </w:pPr>
      <w:r w:rsidRPr="00364507">
        <w:rPr>
          <w:rFonts w:asciiTheme="minorHAnsi" w:hAnsiTheme="minorHAnsi" w:cstheme="minorHAnsi"/>
          <w:color w:val="000000"/>
          <w:sz w:val="21"/>
          <w:szCs w:val="21"/>
        </w:rPr>
        <w:t xml:space="preserve">Deverão apresentar a cópia do Registro ou Cópia da Consulta do Registro no site da ANVISA, ou ainda da publicação no Diário Oficial da União, documentos estes que </w:t>
      </w:r>
      <w:r w:rsidRPr="00364507">
        <w:rPr>
          <w:rFonts w:asciiTheme="minorHAnsi" w:hAnsiTheme="minorHAnsi" w:cstheme="minorHAnsi"/>
          <w:sz w:val="21"/>
          <w:szCs w:val="21"/>
        </w:rPr>
        <w:t>comprovam</w:t>
      </w:r>
      <w:r w:rsidRPr="00364507">
        <w:rPr>
          <w:rFonts w:asciiTheme="minorHAnsi" w:hAnsiTheme="minorHAnsi" w:cstheme="minorHAnsi"/>
          <w:color w:val="000000"/>
          <w:sz w:val="21"/>
          <w:szCs w:val="21"/>
        </w:rPr>
        <w:t xml:space="preserve"> que o número do registro indicado na proposta comercial permanece válido. Serão aceitos protocolos com peticionamento em até 180 dias antes do vencimento do registro do medicamento, nos termos do RDC/ANVISA nº 250/2004.</w:t>
      </w:r>
    </w:p>
    <w:p w14:paraId="341683F1" w14:textId="77777777" w:rsidR="00364507" w:rsidRPr="00364507" w:rsidRDefault="00364507" w:rsidP="00364507">
      <w:pPr>
        <w:numPr>
          <w:ilvl w:val="2"/>
          <w:numId w:val="52"/>
        </w:numPr>
        <w:pBdr>
          <w:top w:val="nil"/>
          <w:left w:val="nil"/>
          <w:bottom w:val="nil"/>
          <w:right w:val="nil"/>
          <w:between w:val="nil"/>
        </w:pBdr>
        <w:tabs>
          <w:tab w:val="left" w:pos="567"/>
        </w:tabs>
        <w:suppressAutoHyphens/>
        <w:spacing w:line="360" w:lineRule="auto"/>
        <w:ind w:left="1701" w:hanging="141"/>
        <w:jc w:val="both"/>
        <w:rPr>
          <w:rFonts w:asciiTheme="minorHAnsi" w:hAnsiTheme="minorHAnsi" w:cstheme="minorHAnsi"/>
          <w:b/>
          <w:sz w:val="21"/>
          <w:szCs w:val="21"/>
        </w:rPr>
      </w:pPr>
      <w:r w:rsidRPr="00364507">
        <w:rPr>
          <w:rFonts w:asciiTheme="minorHAnsi" w:hAnsiTheme="minorHAnsi" w:cstheme="minorHAnsi"/>
          <w:sz w:val="21"/>
          <w:szCs w:val="21"/>
        </w:rPr>
        <w:t>Alvará de Funcionamento ou Licença de Funcionamento, com validade em vigor, expedido por órgão competente da Vigilância Sanitária;</w:t>
      </w:r>
    </w:p>
    <w:p w14:paraId="5ED08FA9" w14:textId="77777777" w:rsidR="00364507" w:rsidRPr="00364507" w:rsidRDefault="00364507" w:rsidP="00364507">
      <w:pPr>
        <w:numPr>
          <w:ilvl w:val="2"/>
          <w:numId w:val="52"/>
        </w:numPr>
        <w:pBdr>
          <w:top w:val="nil"/>
          <w:left w:val="nil"/>
          <w:bottom w:val="nil"/>
          <w:right w:val="nil"/>
          <w:between w:val="nil"/>
        </w:pBdr>
        <w:tabs>
          <w:tab w:val="left" w:pos="567"/>
        </w:tabs>
        <w:suppressAutoHyphens/>
        <w:spacing w:line="360" w:lineRule="auto"/>
        <w:ind w:left="1701" w:hanging="141"/>
        <w:jc w:val="both"/>
        <w:rPr>
          <w:rFonts w:asciiTheme="minorHAnsi" w:hAnsiTheme="minorHAnsi" w:cstheme="minorHAnsi"/>
          <w:b/>
          <w:sz w:val="21"/>
          <w:szCs w:val="21"/>
        </w:rPr>
      </w:pPr>
      <w:r w:rsidRPr="00364507">
        <w:rPr>
          <w:rFonts w:asciiTheme="minorHAnsi" w:hAnsiTheme="minorHAnsi" w:cstheme="minorHAnsi"/>
          <w:sz w:val="21"/>
          <w:szCs w:val="21"/>
        </w:rPr>
        <w:t>Apresentar Autorização de Funcionamento, expedida pela Secretaria da Vigilância Sanitária do Ministério da Saúde;</w:t>
      </w:r>
    </w:p>
    <w:p w14:paraId="43FD3588" w14:textId="247E37BB" w:rsidR="00364507" w:rsidRPr="00735035" w:rsidRDefault="00364507" w:rsidP="00735035">
      <w:pPr>
        <w:numPr>
          <w:ilvl w:val="2"/>
          <w:numId w:val="52"/>
        </w:numPr>
        <w:pBdr>
          <w:top w:val="nil"/>
          <w:left w:val="nil"/>
          <w:bottom w:val="nil"/>
          <w:right w:val="nil"/>
          <w:between w:val="nil"/>
        </w:pBdr>
        <w:tabs>
          <w:tab w:val="left" w:pos="567"/>
        </w:tabs>
        <w:suppressAutoHyphens/>
        <w:spacing w:after="120" w:line="360" w:lineRule="auto"/>
        <w:ind w:left="1701" w:hanging="141"/>
        <w:jc w:val="both"/>
        <w:rPr>
          <w:rFonts w:asciiTheme="minorHAnsi" w:hAnsiTheme="minorHAnsi" w:cstheme="minorHAnsi"/>
          <w:b/>
          <w:sz w:val="21"/>
          <w:szCs w:val="21"/>
        </w:rPr>
      </w:pPr>
      <w:r w:rsidRPr="00364507">
        <w:rPr>
          <w:rFonts w:asciiTheme="minorHAnsi" w:hAnsiTheme="minorHAnsi" w:cstheme="minorHAnsi"/>
          <w:sz w:val="21"/>
          <w:szCs w:val="21"/>
        </w:rPr>
        <w:lastRenderedPageBreak/>
        <w:t>Autorização Especial para funcionamento, expedida pela Secretaria de Vigilância Sanitária do Ministério da Saúde, para as empresas que cotarem os medicamentos que fazem parte da Portaria nº 344/1998.</w:t>
      </w:r>
      <w:r w:rsidRPr="00364507">
        <w:rPr>
          <w:rFonts w:asciiTheme="minorHAnsi" w:hAnsiTheme="minorHAnsi" w:cstheme="minorHAnsi"/>
          <w:b/>
          <w:sz w:val="21"/>
          <w:szCs w:val="21"/>
        </w:rPr>
        <w:t xml:space="preserve"> </w:t>
      </w:r>
    </w:p>
    <w:p w14:paraId="41112E9D" w14:textId="771D10CD" w:rsidR="00364507" w:rsidRPr="0023147D" w:rsidRDefault="00364507" w:rsidP="00735035">
      <w:pPr>
        <w:numPr>
          <w:ilvl w:val="0"/>
          <w:numId w:val="52"/>
        </w:numPr>
        <w:pBdr>
          <w:top w:val="nil"/>
          <w:left w:val="nil"/>
          <w:bottom w:val="nil"/>
          <w:right w:val="nil"/>
          <w:between w:val="nil"/>
        </w:pBdr>
        <w:tabs>
          <w:tab w:val="left" w:pos="567"/>
        </w:tabs>
        <w:suppressAutoHyphens/>
        <w:spacing w:before="120" w:after="120" w:line="360" w:lineRule="auto"/>
        <w:ind w:left="0" w:firstLine="0"/>
        <w:jc w:val="both"/>
        <w:rPr>
          <w:rFonts w:asciiTheme="minorHAnsi" w:hAnsiTheme="minorHAnsi" w:cstheme="minorHAnsi"/>
          <w:b/>
          <w:sz w:val="21"/>
          <w:szCs w:val="21"/>
        </w:rPr>
      </w:pPr>
      <w:r w:rsidRPr="0023147D">
        <w:rPr>
          <w:rFonts w:asciiTheme="minorHAnsi" w:hAnsiTheme="minorHAnsi" w:cstheme="minorHAnsi"/>
          <w:b/>
          <w:sz w:val="21"/>
          <w:szCs w:val="21"/>
        </w:rPr>
        <w:t>ESTIMATIVAS DO VALOR DA CONTRATAÇÃO</w:t>
      </w:r>
    </w:p>
    <w:p w14:paraId="4B36214A" w14:textId="252CC4F0" w:rsidR="00364507" w:rsidRPr="0023147D" w:rsidRDefault="00364507" w:rsidP="00364507">
      <w:pPr>
        <w:numPr>
          <w:ilvl w:val="1"/>
          <w:numId w:val="52"/>
        </w:numPr>
        <w:pBdr>
          <w:top w:val="nil"/>
          <w:left w:val="nil"/>
          <w:bottom w:val="nil"/>
          <w:right w:val="nil"/>
          <w:between w:val="nil"/>
        </w:pBdr>
        <w:tabs>
          <w:tab w:val="left" w:pos="567"/>
        </w:tabs>
        <w:suppressAutoHyphens/>
        <w:spacing w:before="120" w:after="120" w:line="360" w:lineRule="auto"/>
        <w:ind w:left="0" w:firstLine="0"/>
        <w:jc w:val="both"/>
        <w:rPr>
          <w:rFonts w:asciiTheme="minorHAnsi" w:hAnsiTheme="minorHAnsi" w:cstheme="minorHAnsi"/>
          <w:b/>
          <w:sz w:val="21"/>
          <w:szCs w:val="21"/>
        </w:rPr>
      </w:pPr>
      <w:r w:rsidRPr="0023147D">
        <w:rPr>
          <w:rFonts w:asciiTheme="minorHAnsi" w:hAnsiTheme="minorHAnsi" w:cstheme="minorHAnsi"/>
          <w:sz w:val="21"/>
          <w:szCs w:val="21"/>
        </w:rPr>
        <w:t xml:space="preserve">O custo estimado total da contratação é de </w:t>
      </w:r>
      <w:r w:rsidR="007958C1" w:rsidRPr="0023147D">
        <w:rPr>
          <w:rFonts w:asciiTheme="minorHAnsi" w:hAnsiTheme="minorHAnsi" w:cstheme="minorHAnsi"/>
          <w:b/>
          <w:bCs/>
          <w:sz w:val="21"/>
          <w:szCs w:val="21"/>
        </w:rPr>
        <w:t>R$ 725.559,90 ( setecentos e vinte e cinco mil quinhentos e cinquenta e nove reais e noventa centavos)</w:t>
      </w:r>
      <w:r w:rsidRPr="0023147D">
        <w:rPr>
          <w:rFonts w:asciiTheme="minorHAnsi" w:hAnsiTheme="minorHAnsi" w:cstheme="minorHAnsi"/>
          <w:b/>
          <w:bCs/>
          <w:sz w:val="21"/>
          <w:szCs w:val="21"/>
        </w:rPr>
        <w:t>,</w:t>
      </w:r>
      <w:r w:rsidRPr="0023147D">
        <w:rPr>
          <w:rFonts w:asciiTheme="minorHAnsi" w:hAnsiTheme="minorHAnsi" w:cstheme="minorHAnsi"/>
          <w:sz w:val="21"/>
          <w:szCs w:val="21"/>
        </w:rPr>
        <w:t xml:space="preserve"> conforme levantamentos apresentados no Estudo Técnico Preliminar.</w:t>
      </w:r>
    </w:p>
    <w:p w14:paraId="76A7EF11" w14:textId="77777777" w:rsidR="00364507" w:rsidRPr="00364507" w:rsidRDefault="00364507" w:rsidP="00364507">
      <w:pPr>
        <w:pBdr>
          <w:top w:val="nil"/>
          <w:left w:val="nil"/>
          <w:bottom w:val="nil"/>
          <w:right w:val="nil"/>
          <w:between w:val="nil"/>
        </w:pBdr>
        <w:tabs>
          <w:tab w:val="left" w:pos="567"/>
        </w:tabs>
        <w:spacing w:before="120" w:after="120" w:line="360" w:lineRule="auto"/>
        <w:jc w:val="both"/>
        <w:rPr>
          <w:rFonts w:asciiTheme="minorHAnsi" w:hAnsiTheme="minorHAnsi" w:cstheme="minorHAnsi"/>
          <w:sz w:val="21"/>
          <w:szCs w:val="21"/>
        </w:rPr>
      </w:pPr>
    </w:p>
    <w:p w14:paraId="352A3A29" w14:textId="784C75F5" w:rsidR="00364507" w:rsidRPr="00735035" w:rsidRDefault="00364507" w:rsidP="00364507">
      <w:pPr>
        <w:numPr>
          <w:ilvl w:val="0"/>
          <w:numId w:val="52"/>
        </w:numPr>
        <w:pBdr>
          <w:top w:val="nil"/>
          <w:left w:val="nil"/>
          <w:bottom w:val="nil"/>
          <w:right w:val="nil"/>
          <w:between w:val="nil"/>
        </w:pBdr>
        <w:tabs>
          <w:tab w:val="left" w:pos="567"/>
        </w:tabs>
        <w:suppressAutoHyphens/>
        <w:spacing w:before="120" w:after="120" w:line="360" w:lineRule="auto"/>
        <w:ind w:left="0" w:firstLine="0"/>
        <w:jc w:val="both"/>
        <w:rPr>
          <w:rFonts w:asciiTheme="minorHAnsi" w:hAnsiTheme="minorHAnsi" w:cstheme="minorHAnsi"/>
          <w:b/>
          <w:sz w:val="21"/>
          <w:szCs w:val="21"/>
        </w:rPr>
      </w:pPr>
      <w:r w:rsidRPr="00364507">
        <w:rPr>
          <w:rFonts w:asciiTheme="minorHAnsi" w:hAnsiTheme="minorHAnsi" w:cstheme="minorHAnsi"/>
          <w:b/>
          <w:sz w:val="21"/>
          <w:szCs w:val="21"/>
        </w:rPr>
        <w:t>DOTAÇÃO ORÇAMENTÁRIA</w:t>
      </w:r>
    </w:p>
    <w:p w14:paraId="30060BDD" w14:textId="77777777" w:rsidR="00364507" w:rsidRPr="00364507" w:rsidRDefault="00364507" w:rsidP="00364507">
      <w:pPr>
        <w:numPr>
          <w:ilvl w:val="1"/>
          <w:numId w:val="52"/>
        </w:numPr>
        <w:pBdr>
          <w:top w:val="nil"/>
          <w:left w:val="nil"/>
          <w:bottom w:val="nil"/>
          <w:right w:val="nil"/>
          <w:between w:val="nil"/>
        </w:pBdr>
        <w:tabs>
          <w:tab w:val="left" w:pos="567"/>
        </w:tabs>
        <w:suppressAutoHyphens/>
        <w:spacing w:before="120" w:after="120" w:line="360" w:lineRule="auto"/>
        <w:ind w:left="0" w:firstLine="0"/>
        <w:jc w:val="both"/>
        <w:rPr>
          <w:rFonts w:asciiTheme="minorHAnsi" w:hAnsiTheme="minorHAnsi" w:cstheme="minorHAnsi"/>
          <w:b/>
          <w:sz w:val="21"/>
          <w:szCs w:val="21"/>
        </w:rPr>
      </w:pPr>
      <w:r w:rsidRPr="00364507">
        <w:rPr>
          <w:rFonts w:asciiTheme="minorHAnsi" w:hAnsiTheme="minorHAnsi" w:cstheme="minorHAnsi"/>
          <w:sz w:val="21"/>
          <w:szCs w:val="21"/>
        </w:rPr>
        <w:t>As despesas decorrentes da presente contratação correrão à conta de recursos específicos consignados da(s) seguinte(s) dotação(</w:t>
      </w:r>
      <w:proofErr w:type="spellStart"/>
      <w:r w:rsidRPr="00364507">
        <w:rPr>
          <w:rFonts w:asciiTheme="minorHAnsi" w:hAnsiTheme="minorHAnsi" w:cstheme="minorHAnsi"/>
          <w:sz w:val="21"/>
          <w:szCs w:val="21"/>
        </w:rPr>
        <w:t>ões</w:t>
      </w:r>
      <w:proofErr w:type="spellEnd"/>
      <w:r w:rsidRPr="00364507">
        <w:rPr>
          <w:rFonts w:asciiTheme="minorHAnsi" w:hAnsiTheme="minorHAnsi" w:cstheme="minorHAnsi"/>
          <w:sz w:val="21"/>
          <w:szCs w:val="21"/>
        </w:rPr>
        <w:t xml:space="preserve">) orçamentária(s): </w:t>
      </w:r>
    </w:p>
    <w:p w14:paraId="7301F65F" w14:textId="123128B5" w:rsidR="00364507" w:rsidRPr="00364507" w:rsidRDefault="00364507" w:rsidP="00364507">
      <w:pPr>
        <w:tabs>
          <w:tab w:val="left" w:pos="567"/>
        </w:tabs>
        <w:suppressAutoHyphens/>
        <w:spacing w:before="120" w:after="120" w:line="276" w:lineRule="auto"/>
        <w:jc w:val="both"/>
        <w:rPr>
          <w:rFonts w:asciiTheme="minorHAnsi" w:hAnsiTheme="minorHAnsi" w:cstheme="minorHAnsi"/>
          <w:sz w:val="21"/>
          <w:szCs w:val="21"/>
        </w:rPr>
      </w:pPr>
      <w:r w:rsidRPr="00364507">
        <w:rPr>
          <w:rFonts w:asciiTheme="minorHAnsi" w:hAnsiTheme="minorHAnsi" w:cstheme="minorHAnsi"/>
          <w:sz w:val="21"/>
          <w:szCs w:val="21"/>
        </w:rPr>
        <w:t xml:space="preserve">02.06.01.10.302.0007.2535.33903000 - Ficha 489 </w:t>
      </w:r>
    </w:p>
    <w:p w14:paraId="2D559997" w14:textId="77777777" w:rsidR="00364507" w:rsidRPr="00364507" w:rsidRDefault="00364507" w:rsidP="00364507">
      <w:pPr>
        <w:tabs>
          <w:tab w:val="left" w:pos="567"/>
        </w:tabs>
        <w:spacing w:before="120" w:after="120" w:line="276" w:lineRule="auto"/>
        <w:jc w:val="both"/>
        <w:rPr>
          <w:rFonts w:asciiTheme="minorHAnsi" w:hAnsiTheme="minorHAnsi" w:cstheme="minorHAnsi"/>
          <w:sz w:val="21"/>
          <w:szCs w:val="21"/>
        </w:rPr>
      </w:pPr>
    </w:p>
    <w:p w14:paraId="47F21218" w14:textId="77777777" w:rsidR="00364507" w:rsidRPr="00364507" w:rsidRDefault="00364507" w:rsidP="00364507">
      <w:pPr>
        <w:numPr>
          <w:ilvl w:val="1"/>
          <w:numId w:val="52"/>
        </w:numPr>
        <w:tabs>
          <w:tab w:val="left" w:pos="567"/>
        </w:tabs>
        <w:suppressAutoHyphens/>
        <w:spacing w:before="120" w:after="120" w:line="360" w:lineRule="auto"/>
        <w:ind w:left="0" w:firstLine="0"/>
        <w:jc w:val="both"/>
        <w:rPr>
          <w:rFonts w:asciiTheme="minorHAnsi" w:hAnsiTheme="minorHAnsi" w:cstheme="minorHAnsi"/>
          <w:sz w:val="21"/>
          <w:szCs w:val="21"/>
        </w:rPr>
      </w:pPr>
      <w:r w:rsidRPr="00364507">
        <w:rPr>
          <w:rFonts w:asciiTheme="minorHAnsi" w:hAnsiTheme="minorHAnsi" w:cstheme="minorHAnsi"/>
          <w:sz w:val="21"/>
          <w:szCs w:val="21"/>
        </w:rPr>
        <w:t>A(s) dotação(</w:t>
      </w:r>
      <w:proofErr w:type="spellStart"/>
      <w:r w:rsidRPr="00364507">
        <w:rPr>
          <w:rFonts w:asciiTheme="minorHAnsi" w:hAnsiTheme="minorHAnsi" w:cstheme="minorHAnsi"/>
          <w:sz w:val="21"/>
          <w:szCs w:val="21"/>
        </w:rPr>
        <w:t>ões</w:t>
      </w:r>
      <w:proofErr w:type="spellEnd"/>
      <w:r w:rsidRPr="00364507">
        <w:rPr>
          <w:rFonts w:asciiTheme="minorHAnsi" w:hAnsiTheme="minorHAnsi" w:cstheme="minorHAnsi"/>
          <w:sz w:val="21"/>
          <w:szCs w:val="21"/>
        </w:rPr>
        <w:t>) relativa(s) aos exercícios financeiros subsequentes será(</w:t>
      </w:r>
      <w:proofErr w:type="spellStart"/>
      <w:r w:rsidRPr="00364507">
        <w:rPr>
          <w:rFonts w:asciiTheme="minorHAnsi" w:hAnsiTheme="minorHAnsi" w:cstheme="minorHAnsi"/>
          <w:sz w:val="21"/>
          <w:szCs w:val="21"/>
        </w:rPr>
        <w:t>ão</w:t>
      </w:r>
      <w:proofErr w:type="spellEnd"/>
      <w:r w:rsidRPr="00364507">
        <w:rPr>
          <w:rFonts w:asciiTheme="minorHAnsi" w:hAnsiTheme="minorHAnsi" w:cstheme="minorHAnsi"/>
          <w:sz w:val="21"/>
          <w:szCs w:val="21"/>
        </w:rPr>
        <w:t>) indicada(s) após aprovação da respectiva Lei Orçamentária e liberação dos créditos correspondentes, mediante apostilamento.</w:t>
      </w:r>
    </w:p>
    <w:p w14:paraId="2CACED33" w14:textId="77777777" w:rsidR="00364507" w:rsidRPr="00364507" w:rsidRDefault="00364507" w:rsidP="00364507">
      <w:pPr>
        <w:pBdr>
          <w:top w:val="nil"/>
          <w:left w:val="nil"/>
          <w:bottom w:val="nil"/>
          <w:right w:val="nil"/>
          <w:between w:val="nil"/>
        </w:pBdr>
        <w:tabs>
          <w:tab w:val="left" w:pos="567"/>
        </w:tabs>
        <w:spacing w:before="120" w:after="120" w:line="360" w:lineRule="auto"/>
        <w:ind w:left="425" w:hanging="435"/>
        <w:jc w:val="both"/>
        <w:rPr>
          <w:rFonts w:asciiTheme="minorHAnsi" w:hAnsiTheme="minorHAnsi" w:cstheme="minorHAnsi"/>
          <w:sz w:val="21"/>
          <w:szCs w:val="21"/>
        </w:rPr>
      </w:pPr>
    </w:p>
    <w:p w14:paraId="0B6AA092" w14:textId="77777777" w:rsidR="00364507" w:rsidRPr="00364507" w:rsidRDefault="00364507" w:rsidP="00364507">
      <w:pPr>
        <w:pBdr>
          <w:top w:val="nil"/>
          <w:left w:val="nil"/>
          <w:bottom w:val="nil"/>
          <w:right w:val="nil"/>
          <w:between w:val="nil"/>
        </w:pBdr>
        <w:tabs>
          <w:tab w:val="left" w:pos="567"/>
        </w:tabs>
        <w:spacing w:line="360" w:lineRule="auto"/>
        <w:ind w:left="425" w:hanging="435"/>
        <w:jc w:val="both"/>
        <w:rPr>
          <w:rFonts w:asciiTheme="minorHAnsi" w:hAnsiTheme="minorHAnsi" w:cstheme="minorHAnsi"/>
          <w:sz w:val="21"/>
          <w:szCs w:val="21"/>
        </w:rPr>
      </w:pPr>
    </w:p>
    <w:p w14:paraId="149EA8D5" w14:textId="77777777" w:rsidR="00364507" w:rsidRPr="00364507" w:rsidRDefault="00364507" w:rsidP="00364507">
      <w:pPr>
        <w:pBdr>
          <w:top w:val="nil"/>
          <w:left w:val="nil"/>
          <w:bottom w:val="nil"/>
          <w:right w:val="nil"/>
          <w:between w:val="nil"/>
        </w:pBdr>
        <w:tabs>
          <w:tab w:val="left" w:pos="567"/>
        </w:tabs>
        <w:spacing w:line="360" w:lineRule="auto"/>
        <w:ind w:left="-9"/>
        <w:jc w:val="both"/>
        <w:rPr>
          <w:rFonts w:asciiTheme="minorHAnsi" w:hAnsiTheme="minorHAnsi" w:cstheme="minorHAnsi"/>
          <w:sz w:val="21"/>
          <w:szCs w:val="21"/>
        </w:rPr>
      </w:pPr>
    </w:p>
    <w:p w14:paraId="25BF9D4E" w14:textId="77777777" w:rsidR="00364507" w:rsidRPr="00364507" w:rsidRDefault="00364507" w:rsidP="00364507">
      <w:pPr>
        <w:pBdr>
          <w:top w:val="nil"/>
          <w:left w:val="nil"/>
          <w:bottom w:val="nil"/>
          <w:right w:val="nil"/>
          <w:between w:val="nil"/>
        </w:pBdr>
        <w:tabs>
          <w:tab w:val="left" w:pos="567"/>
        </w:tabs>
        <w:spacing w:line="360" w:lineRule="auto"/>
        <w:ind w:left="425" w:hanging="435"/>
        <w:jc w:val="both"/>
        <w:rPr>
          <w:rFonts w:asciiTheme="minorHAnsi" w:hAnsiTheme="minorHAnsi" w:cstheme="minorHAnsi"/>
          <w:sz w:val="21"/>
          <w:szCs w:val="21"/>
        </w:rPr>
      </w:pPr>
      <w:r w:rsidRPr="00364507">
        <w:rPr>
          <w:rFonts w:asciiTheme="minorHAnsi" w:hAnsiTheme="minorHAnsi" w:cstheme="minorHAnsi"/>
          <w:sz w:val="21"/>
          <w:szCs w:val="21"/>
        </w:rPr>
        <w:t xml:space="preserve"> </w:t>
      </w:r>
      <w:r w:rsidRPr="00364507">
        <w:rPr>
          <w:rFonts w:asciiTheme="minorHAnsi" w:hAnsiTheme="minorHAnsi" w:cstheme="minorHAnsi"/>
          <w:sz w:val="21"/>
          <w:szCs w:val="21"/>
        </w:rPr>
        <w:tab/>
      </w:r>
      <w:r w:rsidRPr="00364507">
        <w:rPr>
          <w:rFonts w:asciiTheme="minorHAnsi" w:hAnsiTheme="minorHAnsi" w:cstheme="minorHAnsi"/>
          <w:sz w:val="21"/>
          <w:szCs w:val="21"/>
        </w:rPr>
        <w:tab/>
      </w:r>
      <w:r w:rsidRPr="00364507">
        <w:rPr>
          <w:rFonts w:asciiTheme="minorHAnsi" w:hAnsiTheme="minorHAnsi" w:cstheme="minorHAnsi"/>
          <w:sz w:val="21"/>
          <w:szCs w:val="21"/>
        </w:rPr>
        <w:tab/>
      </w:r>
      <w:r w:rsidRPr="00364507">
        <w:rPr>
          <w:rFonts w:asciiTheme="minorHAnsi" w:hAnsiTheme="minorHAnsi" w:cstheme="minorHAnsi"/>
          <w:sz w:val="21"/>
          <w:szCs w:val="21"/>
        </w:rPr>
        <w:tab/>
      </w:r>
      <w:r w:rsidRPr="00364507">
        <w:rPr>
          <w:rFonts w:asciiTheme="minorHAnsi" w:hAnsiTheme="minorHAnsi" w:cstheme="minorHAnsi"/>
          <w:sz w:val="21"/>
          <w:szCs w:val="21"/>
        </w:rPr>
        <w:tab/>
        <w:t xml:space="preserve">      ________________________________</w:t>
      </w:r>
    </w:p>
    <w:p w14:paraId="430271B8" w14:textId="77777777" w:rsidR="00364507" w:rsidRPr="00364507" w:rsidRDefault="00364507" w:rsidP="00364507">
      <w:pPr>
        <w:pBdr>
          <w:top w:val="nil"/>
          <w:left w:val="nil"/>
          <w:bottom w:val="nil"/>
          <w:right w:val="nil"/>
          <w:between w:val="nil"/>
        </w:pBdr>
        <w:tabs>
          <w:tab w:val="left" w:pos="567"/>
        </w:tabs>
        <w:spacing w:line="276" w:lineRule="auto"/>
        <w:ind w:left="425" w:hanging="435"/>
        <w:jc w:val="both"/>
        <w:rPr>
          <w:rFonts w:asciiTheme="minorHAnsi" w:hAnsiTheme="minorHAnsi" w:cstheme="minorHAnsi"/>
          <w:sz w:val="21"/>
          <w:szCs w:val="21"/>
        </w:rPr>
      </w:pPr>
      <w:r w:rsidRPr="00364507">
        <w:rPr>
          <w:rFonts w:asciiTheme="minorHAnsi" w:hAnsiTheme="minorHAnsi" w:cstheme="minorHAnsi"/>
          <w:sz w:val="21"/>
          <w:szCs w:val="21"/>
        </w:rPr>
        <w:tab/>
      </w:r>
      <w:r w:rsidRPr="00364507">
        <w:rPr>
          <w:rFonts w:asciiTheme="minorHAnsi" w:hAnsiTheme="minorHAnsi" w:cstheme="minorHAnsi"/>
          <w:sz w:val="21"/>
          <w:szCs w:val="21"/>
        </w:rPr>
        <w:tab/>
      </w:r>
      <w:r w:rsidRPr="00364507">
        <w:rPr>
          <w:rFonts w:asciiTheme="minorHAnsi" w:hAnsiTheme="minorHAnsi" w:cstheme="minorHAnsi"/>
          <w:sz w:val="21"/>
          <w:szCs w:val="21"/>
        </w:rPr>
        <w:tab/>
      </w:r>
      <w:r w:rsidRPr="00364507">
        <w:rPr>
          <w:rFonts w:asciiTheme="minorHAnsi" w:hAnsiTheme="minorHAnsi" w:cstheme="minorHAnsi"/>
          <w:sz w:val="21"/>
          <w:szCs w:val="21"/>
        </w:rPr>
        <w:tab/>
      </w:r>
      <w:r w:rsidRPr="00364507">
        <w:rPr>
          <w:rFonts w:asciiTheme="minorHAnsi" w:hAnsiTheme="minorHAnsi" w:cstheme="minorHAnsi"/>
          <w:sz w:val="21"/>
          <w:szCs w:val="21"/>
        </w:rPr>
        <w:tab/>
      </w:r>
      <w:r w:rsidRPr="00364507">
        <w:rPr>
          <w:rFonts w:asciiTheme="minorHAnsi" w:hAnsiTheme="minorHAnsi" w:cstheme="minorHAnsi"/>
          <w:sz w:val="21"/>
          <w:szCs w:val="21"/>
        </w:rPr>
        <w:tab/>
        <w:t xml:space="preserve">     Ana Gabriela de Souza Domingos</w:t>
      </w:r>
    </w:p>
    <w:p w14:paraId="4FD180C3" w14:textId="77777777" w:rsidR="00364507" w:rsidRPr="00364507" w:rsidRDefault="00364507" w:rsidP="00364507">
      <w:pPr>
        <w:tabs>
          <w:tab w:val="left" w:pos="426"/>
        </w:tabs>
        <w:jc w:val="center"/>
        <w:rPr>
          <w:rFonts w:asciiTheme="minorHAnsi" w:hAnsiTheme="minorHAnsi" w:cstheme="minorHAnsi"/>
          <w:sz w:val="21"/>
          <w:szCs w:val="21"/>
        </w:rPr>
      </w:pPr>
      <w:r w:rsidRPr="00364507">
        <w:rPr>
          <w:rFonts w:asciiTheme="minorHAnsi" w:hAnsiTheme="minorHAnsi" w:cstheme="minorHAnsi"/>
          <w:sz w:val="21"/>
          <w:szCs w:val="21"/>
        </w:rPr>
        <w:t>Farmacêutica</w:t>
      </w:r>
    </w:p>
    <w:p w14:paraId="7ED92602" w14:textId="77777777" w:rsidR="00364507" w:rsidRDefault="00364507" w:rsidP="00FF055B">
      <w:pPr>
        <w:tabs>
          <w:tab w:val="left" w:pos="426"/>
        </w:tabs>
        <w:rPr>
          <w:rFonts w:asciiTheme="minorHAnsi" w:hAnsiTheme="minorHAnsi" w:cstheme="minorHAnsi"/>
          <w:b/>
          <w:bCs/>
          <w:sz w:val="21"/>
          <w:szCs w:val="21"/>
        </w:rPr>
      </w:pPr>
    </w:p>
    <w:p w14:paraId="0300B3EA" w14:textId="77777777" w:rsidR="004C0F19" w:rsidRDefault="004C0F19" w:rsidP="00FF055B">
      <w:pPr>
        <w:tabs>
          <w:tab w:val="left" w:pos="426"/>
        </w:tabs>
        <w:rPr>
          <w:rFonts w:asciiTheme="minorHAnsi" w:hAnsiTheme="minorHAnsi" w:cstheme="minorHAnsi"/>
          <w:b/>
          <w:bCs/>
          <w:sz w:val="21"/>
          <w:szCs w:val="21"/>
        </w:rPr>
      </w:pPr>
    </w:p>
    <w:p w14:paraId="35F2FA53" w14:textId="77777777" w:rsidR="00893D51" w:rsidRDefault="00893D51" w:rsidP="00FF055B">
      <w:pPr>
        <w:pBdr>
          <w:top w:val="nil"/>
          <w:left w:val="nil"/>
          <w:bottom w:val="nil"/>
          <w:right w:val="nil"/>
          <w:between w:val="nil"/>
        </w:pBdr>
        <w:tabs>
          <w:tab w:val="left" w:pos="567"/>
        </w:tabs>
        <w:spacing w:line="360" w:lineRule="auto"/>
        <w:jc w:val="both"/>
        <w:rPr>
          <w:rFonts w:asciiTheme="minorHAnsi" w:hAnsiTheme="minorHAnsi" w:cstheme="minorHAnsi"/>
          <w:sz w:val="21"/>
          <w:szCs w:val="21"/>
        </w:rPr>
      </w:pPr>
    </w:p>
    <w:p w14:paraId="75AAE7DA" w14:textId="77777777" w:rsidR="0023147D" w:rsidRDefault="0023147D" w:rsidP="00FF055B">
      <w:pPr>
        <w:pBdr>
          <w:top w:val="nil"/>
          <w:left w:val="nil"/>
          <w:bottom w:val="nil"/>
          <w:right w:val="nil"/>
          <w:between w:val="nil"/>
        </w:pBdr>
        <w:tabs>
          <w:tab w:val="left" w:pos="567"/>
        </w:tabs>
        <w:spacing w:line="360" w:lineRule="auto"/>
        <w:jc w:val="both"/>
        <w:rPr>
          <w:rFonts w:asciiTheme="minorHAnsi" w:hAnsiTheme="minorHAnsi" w:cstheme="minorHAnsi"/>
          <w:sz w:val="21"/>
          <w:szCs w:val="21"/>
        </w:rPr>
      </w:pPr>
    </w:p>
    <w:p w14:paraId="2C3128F9" w14:textId="77777777" w:rsidR="0023147D" w:rsidRDefault="0023147D" w:rsidP="00FF055B">
      <w:pPr>
        <w:pBdr>
          <w:top w:val="nil"/>
          <w:left w:val="nil"/>
          <w:bottom w:val="nil"/>
          <w:right w:val="nil"/>
          <w:between w:val="nil"/>
        </w:pBdr>
        <w:tabs>
          <w:tab w:val="left" w:pos="567"/>
        </w:tabs>
        <w:spacing w:line="360" w:lineRule="auto"/>
        <w:jc w:val="both"/>
        <w:rPr>
          <w:rFonts w:asciiTheme="minorHAnsi" w:hAnsiTheme="minorHAnsi" w:cstheme="minorHAnsi"/>
          <w:sz w:val="21"/>
          <w:szCs w:val="21"/>
        </w:rPr>
      </w:pPr>
    </w:p>
    <w:p w14:paraId="3EBA3850" w14:textId="77777777" w:rsidR="0023147D" w:rsidRDefault="0023147D" w:rsidP="00FF055B">
      <w:pPr>
        <w:pBdr>
          <w:top w:val="nil"/>
          <w:left w:val="nil"/>
          <w:bottom w:val="nil"/>
          <w:right w:val="nil"/>
          <w:between w:val="nil"/>
        </w:pBdr>
        <w:tabs>
          <w:tab w:val="left" w:pos="567"/>
        </w:tabs>
        <w:spacing w:line="360" w:lineRule="auto"/>
        <w:jc w:val="both"/>
        <w:rPr>
          <w:rFonts w:asciiTheme="minorHAnsi" w:hAnsiTheme="minorHAnsi" w:cstheme="minorHAnsi"/>
          <w:sz w:val="21"/>
          <w:szCs w:val="21"/>
        </w:rPr>
      </w:pPr>
    </w:p>
    <w:p w14:paraId="289DCD89" w14:textId="77777777" w:rsidR="0023147D" w:rsidRDefault="0023147D" w:rsidP="00FF055B">
      <w:pPr>
        <w:pBdr>
          <w:top w:val="nil"/>
          <w:left w:val="nil"/>
          <w:bottom w:val="nil"/>
          <w:right w:val="nil"/>
          <w:between w:val="nil"/>
        </w:pBdr>
        <w:tabs>
          <w:tab w:val="left" w:pos="567"/>
        </w:tabs>
        <w:spacing w:line="360" w:lineRule="auto"/>
        <w:jc w:val="both"/>
        <w:rPr>
          <w:rFonts w:asciiTheme="minorHAnsi" w:hAnsiTheme="minorHAnsi" w:cstheme="minorHAnsi"/>
          <w:sz w:val="21"/>
          <w:szCs w:val="21"/>
        </w:rPr>
      </w:pPr>
    </w:p>
    <w:p w14:paraId="41F4E3D4" w14:textId="77777777" w:rsidR="0023147D" w:rsidRDefault="0023147D" w:rsidP="00FF055B">
      <w:pPr>
        <w:pBdr>
          <w:top w:val="nil"/>
          <w:left w:val="nil"/>
          <w:bottom w:val="nil"/>
          <w:right w:val="nil"/>
          <w:between w:val="nil"/>
        </w:pBdr>
        <w:tabs>
          <w:tab w:val="left" w:pos="567"/>
        </w:tabs>
        <w:spacing w:line="360" w:lineRule="auto"/>
        <w:jc w:val="both"/>
        <w:rPr>
          <w:rFonts w:asciiTheme="minorHAnsi" w:hAnsiTheme="minorHAnsi" w:cstheme="minorHAnsi"/>
          <w:sz w:val="21"/>
          <w:szCs w:val="21"/>
        </w:rPr>
      </w:pPr>
    </w:p>
    <w:p w14:paraId="092AA176" w14:textId="77777777" w:rsidR="0023147D" w:rsidRPr="00EF531F" w:rsidRDefault="0023147D" w:rsidP="00FF055B">
      <w:pPr>
        <w:pBdr>
          <w:top w:val="nil"/>
          <w:left w:val="nil"/>
          <w:bottom w:val="nil"/>
          <w:right w:val="nil"/>
          <w:between w:val="nil"/>
        </w:pBdr>
        <w:tabs>
          <w:tab w:val="left" w:pos="567"/>
        </w:tabs>
        <w:spacing w:line="360" w:lineRule="auto"/>
        <w:jc w:val="both"/>
        <w:rPr>
          <w:rFonts w:asciiTheme="minorHAnsi" w:hAnsiTheme="minorHAnsi" w:cstheme="minorHAnsi"/>
          <w:sz w:val="21"/>
          <w:szCs w:val="21"/>
        </w:rPr>
      </w:pPr>
    </w:p>
    <w:tbl>
      <w:tblPr>
        <w:tblStyle w:val="TabeladeGrade4-nfase3"/>
        <w:tblW w:w="9067" w:type="dxa"/>
        <w:tblLook w:val="04A0" w:firstRow="1" w:lastRow="0" w:firstColumn="1" w:lastColumn="0" w:noHBand="0" w:noVBand="1"/>
      </w:tblPr>
      <w:tblGrid>
        <w:gridCol w:w="9067"/>
      </w:tblGrid>
      <w:tr w:rsidR="005B2CE5" w14:paraId="592236CB" w14:textId="77777777" w:rsidTr="00784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F60690E" w14:textId="38012A88" w:rsidR="005B2CE5" w:rsidRPr="005B2CE5" w:rsidRDefault="005B2CE5" w:rsidP="00696879">
            <w:pPr>
              <w:pStyle w:val="Default"/>
              <w:numPr>
                <w:ilvl w:val="0"/>
                <w:numId w:val="13"/>
              </w:numPr>
              <w:jc w:val="center"/>
              <w:rPr>
                <w:rFonts w:asciiTheme="minorHAnsi" w:hAnsiTheme="minorHAnsi" w:cstheme="minorHAnsi"/>
                <w:sz w:val="22"/>
                <w:szCs w:val="22"/>
              </w:rPr>
            </w:pPr>
            <w:r w:rsidRPr="005B2CE5">
              <w:rPr>
                <w:rFonts w:asciiTheme="minorHAnsi" w:hAnsiTheme="minorHAnsi" w:cstheme="minorHAnsi"/>
                <w:sz w:val="22"/>
                <w:szCs w:val="22"/>
              </w:rPr>
              <w:lastRenderedPageBreak/>
              <w:t>ANEXO II</w:t>
            </w:r>
          </w:p>
          <w:p w14:paraId="2032D500" w14:textId="66EE1292" w:rsidR="005B2CE5" w:rsidRDefault="005B2CE5" w:rsidP="00696879">
            <w:pPr>
              <w:pStyle w:val="Default"/>
              <w:numPr>
                <w:ilvl w:val="0"/>
                <w:numId w:val="13"/>
              </w:numPr>
              <w:jc w:val="center"/>
              <w:rPr>
                <w:rFonts w:asciiTheme="minorHAnsi" w:hAnsiTheme="minorHAnsi" w:cstheme="minorHAnsi"/>
                <w:sz w:val="22"/>
                <w:szCs w:val="22"/>
              </w:rPr>
            </w:pPr>
            <w:r w:rsidRPr="005B2CE5">
              <w:rPr>
                <w:rFonts w:asciiTheme="minorHAnsi" w:hAnsiTheme="minorHAnsi" w:cstheme="minorHAnsi"/>
                <w:sz w:val="22"/>
                <w:szCs w:val="22"/>
              </w:rPr>
              <w:t>ESTUDO TÉCNICO PRELIMINAR</w:t>
            </w:r>
            <w:r w:rsidR="00283377">
              <w:rPr>
                <w:rFonts w:asciiTheme="minorHAnsi" w:hAnsiTheme="minorHAnsi" w:cstheme="minorHAnsi"/>
                <w:sz w:val="22"/>
                <w:szCs w:val="22"/>
              </w:rPr>
              <w:t xml:space="preserve"> E ANÁLISE DE RISCO </w:t>
            </w:r>
          </w:p>
        </w:tc>
      </w:tr>
    </w:tbl>
    <w:p w14:paraId="34BB1E5A" w14:textId="77777777" w:rsidR="002B14A6" w:rsidRPr="00893D51" w:rsidRDefault="002B14A6" w:rsidP="00893D51">
      <w:pPr>
        <w:pStyle w:val="Default"/>
        <w:rPr>
          <w:rFonts w:asciiTheme="minorHAnsi" w:hAnsiTheme="minorHAnsi" w:cstheme="minorHAnsi"/>
          <w:sz w:val="22"/>
          <w:szCs w:val="22"/>
        </w:rPr>
      </w:pPr>
      <w:bookmarkStart w:id="20" w:name="_heading=h.s7dmmguebea0" w:colFirst="0" w:colLast="0"/>
      <w:bookmarkEnd w:id="20"/>
    </w:p>
    <w:p w14:paraId="3B3A6861" w14:textId="6AFB10B8" w:rsidR="001D4948" w:rsidRPr="00570EC3" w:rsidRDefault="00893D51" w:rsidP="00F90848">
      <w:pPr>
        <w:spacing w:line="360" w:lineRule="auto"/>
        <w:ind w:right="-2"/>
        <w:jc w:val="center"/>
        <w:rPr>
          <w:rFonts w:asciiTheme="minorHAnsi" w:hAnsiTheme="minorHAnsi" w:cstheme="minorHAnsi"/>
          <w:b/>
          <w:sz w:val="21"/>
          <w:szCs w:val="21"/>
        </w:rPr>
      </w:pPr>
      <w:r w:rsidRPr="00550F45">
        <w:rPr>
          <w:rFonts w:asciiTheme="minorHAnsi" w:hAnsiTheme="minorHAnsi" w:cstheme="minorHAnsi"/>
          <w:b/>
          <w:sz w:val="21"/>
          <w:szCs w:val="21"/>
        </w:rPr>
        <w:t>ESTUDO TÉCNICO PRELIMINAR</w:t>
      </w:r>
      <w:bookmarkStart w:id="21" w:name="_heading=h.cee4v2ioh6st" w:colFirst="0" w:colLast="0"/>
      <w:bookmarkEnd w:id="21"/>
    </w:p>
    <w:tbl>
      <w:tblPr>
        <w:tblW w:w="9371" w:type="dxa"/>
        <w:jc w:val="center"/>
        <w:tblLayout w:type="fixed"/>
        <w:tblLook w:val="0400" w:firstRow="0" w:lastRow="0" w:firstColumn="0" w:lastColumn="0" w:noHBand="0" w:noVBand="1"/>
      </w:tblPr>
      <w:tblGrid>
        <w:gridCol w:w="6111"/>
        <w:gridCol w:w="3260"/>
      </w:tblGrid>
      <w:tr w:rsidR="001D4948" w:rsidRPr="00570EC3" w14:paraId="3A644671" w14:textId="77777777" w:rsidTr="00B31C50">
        <w:trPr>
          <w:trHeight w:val="315"/>
          <w:jc w:val="center"/>
        </w:trPr>
        <w:tc>
          <w:tcPr>
            <w:tcW w:w="937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4AC31E0A" w14:textId="77777777" w:rsidR="001D4948" w:rsidRPr="00570EC3" w:rsidRDefault="001D4948" w:rsidP="00B31C50">
            <w:pPr>
              <w:spacing w:line="276" w:lineRule="auto"/>
              <w:rPr>
                <w:rFonts w:asciiTheme="minorHAnsi" w:hAnsiTheme="minorHAnsi" w:cstheme="minorHAnsi"/>
                <w:color w:val="000000"/>
                <w:sz w:val="21"/>
                <w:szCs w:val="21"/>
              </w:rPr>
            </w:pPr>
            <w:r w:rsidRPr="00570EC3">
              <w:rPr>
                <w:rFonts w:asciiTheme="minorHAnsi" w:hAnsiTheme="minorHAnsi" w:cstheme="minorHAnsi"/>
                <w:b/>
                <w:color w:val="000000"/>
                <w:sz w:val="21"/>
                <w:szCs w:val="21"/>
              </w:rPr>
              <w:t xml:space="preserve">Órgão: </w:t>
            </w:r>
            <w:r w:rsidRPr="00570EC3">
              <w:rPr>
                <w:rFonts w:asciiTheme="minorHAnsi" w:hAnsiTheme="minorHAnsi" w:cstheme="minorHAnsi"/>
                <w:sz w:val="21"/>
                <w:szCs w:val="21"/>
              </w:rPr>
              <w:t>Prefeitura Municipal de Santa Branca</w:t>
            </w:r>
          </w:p>
        </w:tc>
      </w:tr>
      <w:tr w:rsidR="001D4948" w:rsidRPr="00570EC3" w14:paraId="79422FB5" w14:textId="77777777" w:rsidTr="00B31C50">
        <w:trPr>
          <w:trHeight w:val="315"/>
          <w:jc w:val="center"/>
        </w:trPr>
        <w:tc>
          <w:tcPr>
            <w:tcW w:w="937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3EF2A9A" w14:textId="77777777" w:rsidR="001D4948" w:rsidRPr="00570EC3" w:rsidRDefault="001D4948" w:rsidP="00B31C50">
            <w:pPr>
              <w:spacing w:line="276" w:lineRule="auto"/>
              <w:rPr>
                <w:rFonts w:asciiTheme="minorHAnsi" w:hAnsiTheme="minorHAnsi" w:cstheme="minorHAnsi"/>
                <w:color w:val="000000"/>
                <w:sz w:val="21"/>
                <w:szCs w:val="21"/>
              </w:rPr>
            </w:pPr>
            <w:r w:rsidRPr="00570EC3">
              <w:rPr>
                <w:rFonts w:asciiTheme="minorHAnsi" w:hAnsiTheme="minorHAnsi" w:cstheme="minorHAnsi"/>
                <w:b/>
                <w:color w:val="000000"/>
                <w:sz w:val="21"/>
                <w:szCs w:val="21"/>
              </w:rPr>
              <w:t xml:space="preserve">Unidade executora / Setor requisitante: </w:t>
            </w:r>
            <w:r w:rsidRPr="00570EC3">
              <w:rPr>
                <w:rFonts w:asciiTheme="minorHAnsi" w:hAnsiTheme="minorHAnsi" w:cstheme="minorHAnsi"/>
                <w:sz w:val="21"/>
                <w:szCs w:val="21"/>
              </w:rPr>
              <w:t>Secretaria Municipal de Saúde</w:t>
            </w:r>
          </w:p>
        </w:tc>
      </w:tr>
      <w:tr w:rsidR="001D4948" w:rsidRPr="00570EC3" w14:paraId="352EC245" w14:textId="77777777" w:rsidTr="00B31C50">
        <w:trPr>
          <w:trHeight w:val="315"/>
          <w:jc w:val="center"/>
        </w:trPr>
        <w:tc>
          <w:tcPr>
            <w:tcW w:w="6111" w:type="dxa"/>
            <w:tcBorders>
              <w:top w:val="nil"/>
              <w:left w:val="single" w:sz="8" w:space="0" w:color="000000"/>
              <w:bottom w:val="single" w:sz="8" w:space="0" w:color="000000"/>
              <w:right w:val="single" w:sz="8" w:space="0" w:color="000000"/>
            </w:tcBorders>
            <w:shd w:val="clear" w:color="auto" w:fill="FFFFFF"/>
            <w:vAlign w:val="center"/>
          </w:tcPr>
          <w:p w14:paraId="7B2D23D1" w14:textId="77777777" w:rsidR="001D4948" w:rsidRPr="00570EC3" w:rsidRDefault="001D4948" w:rsidP="00B31C50">
            <w:pPr>
              <w:spacing w:line="276" w:lineRule="auto"/>
              <w:rPr>
                <w:rFonts w:asciiTheme="minorHAnsi" w:hAnsiTheme="minorHAnsi" w:cstheme="minorHAnsi"/>
                <w:color w:val="000000"/>
                <w:sz w:val="21"/>
                <w:szCs w:val="21"/>
              </w:rPr>
            </w:pPr>
            <w:r w:rsidRPr="00570EC3">
              <w:rPr>
                <w:rFonts w:asciiTheme="minorHAnsi" w:hAnsiTheme="minorHAnsi" w:cstheme="minorHAnsi"/>
                <w:b/>
                <w:color w:val="000000"/>
                <w:sz w:val="21"/>
                <w:szCs w:val="21"/>
              </w:rPr>
              <w:t xml:space="preserve">Responsável: </w:t>
            </w:r>
            <w:r w:rsidRPr="00570EC3">
              <w:rPr>
                <w:rFonts w:asciiTheme="minorHAnsi" w:hAnsiTheme="minorHAnsi" w:cstheme="minorHAnsi"/>
                <w:sz w:val="21"/>
                <w:szCs w:val="21"/>
              </w:rPr>
              <w:t>Ana Gabriela de Souza Domingos</w:t>
            </w:r>
          </w:p>
        </w:tc>
        <w:tc>
          <w:tcPr>
            <w:tcW w:w="3260" w:type="dxa"/>
            <w:tcBorders>
              <w:top w:val="nil"/>
              <w:left w:val="nil"/>
              <w:bottom w:val="single" w:sz="8" w:space="0" w:color="000000"/>
              <w:right w:val="single" w:sz="8" w:space="0" w:color="000000"/>
            </w:tcBorders>
            <w:shd w:val="clear" w:color="auto" w:fill="FFFFFF"/>
            <w:vAlign w:val="center"/>
          </w:tcPr>
          <w:p w14:paraId="0DC40CE1" w14:textId="77777777" w:rsidR="001D4948" w:rsidRPr="00570EC3" w:rsidRDefault="001D4948" w:rsidP="00B31C50">
            <w:pPr>
              <w:spacing w:line="276" w:lineRule="auto"/>
              <w:rPr>
                <w:rFonts w:asciiTheme="minorHAnsi" w:hAnsiTheme="minorHAnsi" w:cstheme="minorHAnsi"/>
                <w:color w:val="000000"/>
                <w:sz w:val="21"/>
                <w:szCs w:val="21"/>
              </w:rPr>
            </w:pPr>
            <w:r w:rsidRPr="00570EC3">
              <w:rPr>
                <w:rFonts w:asciiTheme="minorHAnsi" w:hAnsiTheme="minorHAnsi" w:cstheme="minorHAnsi"/>
                <w:b/>
                <w:color w:val="000000"/>
                <w:sz w:val="21"/>
                <w:szCs w:val="21"/>
              </w:rPr>
              <w:t xml:space="preserve">Matrícula: </w:t>
            </w:r>
            <w:r w:rsidRPr="00570EC3">
              <w:rPr>
                <w:rFonts w:asciiTheme="minorHAnsi" w:hAnsiTheme="minorHAnsi" w:cstheme="minorHAnsi"/>
                <w:sz w:val="21"/>
                <w:szCs w:val="21"/>
              </w:rPr>
              <w:t>13451</w:t>
            </w:r>
          </w:p>
        </w:tc>
      </w:tr>
      <w:tr w:rsidR="001D4948" w:rsidRPr="00570EC3" w14:paraId="58626A4A" w14:textId="77777777" w:rsidTr="00B31C50">
        <w:trPr>
          <w:trHeight w:val="315"/>
          <w:jc w:val="center"/>
        </w:trPr>
        <w:tc>
          <w:tcPr>
            <w:tcW w:w="61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DFA330" w14:textId="77777777" w:rsidR="001D4948" w:rsidRPr="00570EC3" w:rsidRDefault="001D4948" w:rsidP="00B31C50">
            <w:pPr>
              <w:spacing w:line="276" w:lineRule="auto"/>
              <w:rPr>
                <w:rFonts w:asciiTheme="minorHAnsi" w:hAnsiTheme="minorHAnsi" w:cstheme="minorHAnsi"/>
                <w:color w:val="000000"/>
                <w:sz w:val="21"/>
                <w:szCs w:val="21"/>
              </w:rPr>
            </w:pPr>
            <w:r w:rsidRPr="00570EC3">
              <w:rPr>
                <w:rFonts w:asciiTheme="minorHAnsi" w:hAnsiTheme="minorHAnsi" w:cstheme="minorHAnsi"/>
                <w:b/>
                <w:color w:val="000000"/>
                <w:sz w:val="21"/>
                <w:szCs w:val="21"/>
              </w:rPr>
              <w:t>E-mail:</w:t>
            </w:r>
            <w:r w:rsidRPr="00570EC3">
              <w:rPr>
                <w:rFonts w:asciiTheme="minorHAnsi" w:hAnsiTheme="minorHAnsi" w:cstheme="minorHAnsi"/>
                <w:color w:val="000000"/>
                <w:sz w:val="21"/>
                <w:szCs w:val="21"/>
              </w:rPr>
              <w:t xml:space="preserve"> </w:t>
            </w:r>
            <w:r w:rsidRPr="00570EC3">
              <w:rPr>
                <w:rFonts w:asciiTheme="minorHAnsi" w:hAnsiTheme="minorHAnsi" w:cstheme="minorHAnsi"/>
                <w:sz w:val="21"/>
                <w:szCs w:val="21"/>
              </w:rPr>
              <w:t>saude@santabranca.sp.gov.br</w:t>
            </w:r>
          </w:p>
        </w:tc>
        <w:tc>
          <w:tcPr>
            <w:tcW w:w="3260" w:type="dxa"/>
            <w:tcBorders>
              <w:top w:val="single" w:sz="8" w:space="0" w:color="000000"/>
              <w:left w:val="nil"/>
              <w:bottom w:val="single" w:sz="8" w:space="0" w:color="000000"/>
              <w:right w:val="single" w:sz="8" w:space="0" w:color="000000"/>
            </w:tcBorders>
            <w:shd w:val="clear" w:color="auto" w:fill="FFFFFF"/>
            <w:vAlign w:val="center"/>
          </w:tcPr>
          <w:p w14:paraId="67844546" w14:textId="77777777" w:rsidR="001D4948" w:rsidRPr="00570EC3" w:rsidRDefault="001D4948" w:rsidP="00B31C50">
            <w:pPr>
              <w:spacing w:line="276" w:lineRule="auto"/>
              <w:rPr>
                <w:rFonts w:asciiTheme="minorHAnsi" w:hAnsiTheme="minorHAnsi" w:cstheme="minorHAnsi"/>
                <w:b/>
                <w:color w:val="000000"/>
                <w:sz w:val="21"/>
                <w:szCs w:val="21"/>
              </w:rPr>
            </w:pPr>
            <w:r w:rsidRPr="00570EC3">
              <w:rPr>
                <w:rFonts w:asciiTheme="minorHAnsi" w:hAnsiTheme="minorHAnsi" w:cstheme="minorHAnsi"/>
                <w:b/>
                <w:color w:val="000000"/>
                <w:sz w:val="21"/>
                <w:szCs w:val="21"/>
              </w:rPr>
              <w:t xml:space="preserve">Processo: </w:t>
            </w:r>
          </w:p>
        </w:tc>
      </w:tr>
    </w:tbl>
    <w:p w14:paraId="52948D3F" w14:textId="77777777" w:rsidR="001D4948" w:rsidRPr="00570EC3" w:rsidRDefault="001D4948" w:rsidP="001D4948">
      <w:pPr>
        <w:pBdr>
          <w:top w:val="nil"/>
          <w:left w:val="nil"/>
          <w:bottom w:val="nil"/>
          <w:right w:val="nil"/>
          <w:between w:val="nil"/>
        </w:pBdr>
        <w:spacing w:line="360" w:lineRule="auto"/>
        <w:ind w:right="-2"/>
        <w:jc w:val="both"/>
        <w:rPr>
          <w:rFonts w:asciiTheme="minorHAnsi" w:hAnsiTheme="minorHAnsi" w:cstheme="minorHAnsi"/>
          <w:b/>
          <w:sz w:val="21"/>
          <w:szCs w:val="21"/>
        </w:rPr>
      </w:pPr>
    </w:p>
    <w:p w14:paraId="777AA26B" w14:textId="77777777" w:rsidR="001D4948" w:rsidRPr="00F90848" w:rsidRDefault="001D4948" w:rsidP="001D4948">
      <w:pPr>
        <w:pStyle w:val="Ttulo2"/>
        <w:numPr>
          <w:ilvl w:val="0"/>
          <w:numId w:val="53"/>
        </w:numPr>
        <w:spacing w:line="360" w:lineRule="auto"/>
        <w:ind w:left="567" w:right="-2"/>
        <w:jc w:val="both"/>
        <w:rPr>
          <w:rFonts w:asciiTheme="minorHAnsi" w:hAnsiTheme="minorHAnsi" w:cstheme="minorHAnsi"/>
          <w:i w:val="0"/>
          <w:iCs w:val="0"/>
          <w:sz w:val="21"/>
          <w:szCs w:val="21"/>
        </w:rPr>
      </w:pPr>
      <w:bookmarkStart w:id="22" w:name="_heading=h.b4e2meugt49d" w:colFirst="0" w:colLast="0"/>
      <w:bookmarkEnd w:id="22"/>
      <w:r w:rsidRPr="00F90848">
        <w:rPr>
          <w:rFonts w:asciiTheme="minorHAnsi" w:hAnsiTheme="minorHAnsi" w:cstheme="minorHAnsi"/>
          <w:i w:val="0"/>
          <w:iCs w:val="0"/>
          <w:sz w:val="21"/>
          <w:szCs w:val="21"/>
        </w:rPr>
        <w:t>DESCRIÇÃO DA NECESSIDADE PÚBLICA</w:t>
      </w:r>
    </w:p>
    <w:p w14:paraId="36B5E8FE" w14:textId="77777777" w:rsidR="001D4948" w:rsidRPr="00570EC3" w:rsidRDefault="001D4948" w:rsidP="001D4948">
      <w:pPr>
        <w:keepNext/>
        <w:pBdr>
          <w:top w:val="nil"/>
          <w:left w:val="nil"/>
          <w:bottom w:val="nil"/>
          <w:right w:val="nil"/>
          <w:between w:val="nil"/>
        </w:pBdr>
        <w:spacing w:line="360" w:lineRule="auto"/>
        <w:ind w:left="927" w:right="-2"/>
        <w:jc w:val="both"/>
        <w:rPr>
          <w:rFonts w:asciiTheme="minorHAnsi" w:hAnsiTheme="minorHAnsi" w:cstheme="minorHAnsi"/>
          <w:b/>
          <w:sz w:val="21"/>
          <w:szCs w:val="21"/>
        </w:rPr>
      </w:pPr>
      <w:bookmarkStart w:id="23" w:name="_heading=h.r7miym31vrie" w:colFirst="0" w:colLast="0"/>
      <w:bookmarkEnd w:id="23"/>
    </w:p>
    <w:p w14:paraId="7BB83781" w14:textId="77777777" w:rsidR="001D4948" w:rsidRPr="00570EC3" w:rsidRDefault="001D4948" w:rsidP="001D4948">
      <w:pPr>
        <w:spacing w:line="360" w:lineRule="auto"/>
        <w:ind w:right="-2" w:firstLine="567"/>
        <w:jc w:val="both"/>
        <w:rPr>
          <w:rFonts w:asciiTheme="minorHAnsi" w:hAnsiTheme="minorHAnsi" w:cstheme="minorHAnsi"/>
          <w:sz w:val="21"/>
          <w:szCs w:val="21"/>
        </w:rPr>
      </w:pPr>
      <w:r w:rsidRPr="00570EC3">
        <w:rPr>
          <w:rFonts w:asciiTheme="minorHAnsi" w:hAnsiTheme="minorHAnsi" w:cstheme="minorHAnsi"/>
          <w:sz w:val="21"/>
          <w:szCs w:val="21"/>
        </w:rPr>
        <w:t>A Prefeitura Municipal de Santa Branca, por meio da Secretaria Municipal de Saúde realiza o atendimento dos pacientes usuários do sistema de saúde do município, sobretudo no Pronto Atendimento Municipal, objeto desta aquisição em tela e visando o atendimento da demanda desses pacientes na respectiva unidade se faz necessária a aquisição dos insumos para a realização dos atendimento, dentre eles os medicamentos que são administrados aos pacientes, medicamentos esses elencados na relação municipal de medicamentos (REMUME), dessa forma, realiza a aquisição via processo licitatório na modalidade Registro de Preços para garantir uma compra com menor custo visando suprir a demanda de distribuição desses medicamentos à população, apoiando as ações de saúde do Município.</w:t>
      </w:r>
    </w:p>
    <w:p w14:paraId="65364AE5" w14:textId="77777777" w:rsidR="001D4948" w:rsidRPr="00570EC3" w:rsidRDefault="001D4948" w:rsidP="001D4948">
      <w:pPr>
        <w:pBdr>
          <w:top w:val="nil"/>
          <w:left w:val="nil"/>
          <w:bottom w:val="nil"/>
          <w:right w:val="nil"/>
          <w:between w:val="nil"/>
        </w:pBdr>
        <w:spacing w:line="360" w:lineRule="auto"/>
        <w:ind w:right="-2"/>
        <w:jc w:val="both"/>
        <w:rPr>
          <w:rFonts w:asciiTheme="minorHAnsi" w:hAnsiTheme="minorHAnsi" w:cstheme="minorHAnsi"/>
          <w:sz w:val="21"/>
          <w:szCs w:val="21"/>
        </w:rPr>
      </w:pPr>
    </w:p>
    <w:p w14:paraId="6EE416EB" w14:textId="77777777" w:rsidR="001D4948" w:rsidRPr="00F90848" w:rsidRDefault="001D4948" w:rsidP="001D4948">
      <w:pPr>
        <w:pStyle w:val="Ttulo2"/>
        <w:numPr>
          <w:ilvl w:val="0"/>
          <w:numId w:val="53"/>
        </w:numPr>
        <w:spacing w:line="360" w:lineRule="auto"/>
        <w:ind w:left="567" w:right="-2"/>
        <w:jc w:val="both"/>
        <w:rPr>
          <w:rFonts w:asciiTheme="minorHAnsi" w:hAnsiTheme="minorHAnsi" w:cstheme="minorHAnsi"/>
          <w:i w:val="0"/>
          <w:iCs w:val="0"/>
          <w:sz w:val="21"/>
          <w:szCs w:val="21"/>
        </w:rPr>
      </w:pPr>
      <w:bookmarkStart w:id="24" w:name="_heading=h.2nolcuyv90pr" w:colFirst="0" w:colLast="0"/>
      <w:bookmarkEnd w:id="24"/>
      <w:r w:rsidRPr="00F90848">
        <w:rPr>
          <w:rFonts w:asciiTheme="minorHAnsi" w:hAnsiTheme="minorHAnsi" w:cstheme="minorHAnsi"/>
          <w:i w:val="0"/>
          <w:iCs w:val="0"/>
          <w:sz w:val="21"/>
          <w:szCs w:val="21"/>
        </w:rPr>
        <w:t>PREVISÃO NO PLANO DE CONTRATAÇÕES ANUAL</w:t>
      </w:r>
    </w:p>
    <w:p w14:paraId="3F502C82" w14:textId="77777777" w:rsidR="001D4948" w:rsidRPr="00570EC3" w:rsidRDefault="001D4948" w:rsidP="001D4948">
      <w:pPr>
        <w:keepNext/>
        <w:pBdr>
          <w:top w:val="nil"/>
          <w:left w:val="nil"/>
          <w:bottom w:val="nil"/>
          <w:right w:val="nil"/>
          <w:between w:val="nil"/>
        </w:pBdr>
        <w:spacing w:line="360" w:lineRule="auto"/>
        <w:ind w:left="927" w:right="-2"/>
        <w:jc w:val="both"/>
        <w:rPr>
          <w:rFonts w:asciiTheme="minorHAnsi" w:hAnsiTheme="minorHAnsi" w:cstheme="minorHAnsi"/>
          <w:b/>
          <w:sz w:val="21"/>
          <w:szCs w:val="21"/>
        </w:rPr>
      </w:pPr>
      <w:bookmarkStart w:id="25" w:name="_heading=h.m78bp0la1dem" w:colFirst="0" w:colLast="0"/>
      <w:bookmarkEnd w:id="25"/>
    </w:p>
    <w:p w14:paraId="01C849E0" w14:textId="77777777" w:rsidR="001D4948" w:rsidRPr="00570EC3" w:rsidRDefault="001D4948" w:rsidP="001D4948">
      <w:pPr>
        <w:keepNext/>
        <w:pBdr>
          <w:top w:val="nil"/>
          <w:left w:val="nil"/>
          <w:bottom w:val="nil"/>
          <w:right w:val="nil"/>
          <w:between w:val="nil"/>
        </w:pBdr>
        <w:spacing w:line="360" w:lineRule="auto"/>
        <w:ind w:right="-2" w:firstLine="720"/>
        <w:jc w:val="both"/>
        <w:rPr>
          <w:rFonts w:asciiTheme="minorHAnsi" w:hAnsiTheme="minorHAnsi" w:cstheme="minorHAnsi"/>
          <w:color w:val="000000"/>
          <w:sz w:val="21"/>
          <w:szCs w:val="21"/>
        </w:rPr>
      </w:pPr>
      <w:bookmarkStart w:id="26" w:name="_heading=h.s08xkxpng19" w:colFirst="0" w:colLast="0"/>
      <w:bookmarkEnd w:id="26"/>
      <w:r w:rsidRPr="00570EC3">
        <w:rPr>
          <w:rFonts w:asciiTheme="minorHAnsi" w:hAnsiTheme="minorHAnsi" w:cstheme="minorHAnsi"/>
          <w:color w:val="000000"/>
          <w:sz w:val="21"/>
          <w:szCs w:val="21"/>
        </w:rPr>
        <w:t>A aquisição em tela está prevista no Plano de Compras Anual 202</w:t>
      </w:r>
      <w:r w:rsidRPr="00570EC3">
        <w:rPr>
          <w:rFonts w:asciiTheme="minorHAnsi" w:hAnsiTheme="minorHAnsi" w:cstheme="minorHAnsi"/>
          <w:sz w:val="21"/>
          <w:szCs w:val="21"/>
        </w:rPr>
        <w:t>5</w:t>
      </w:r>
      <w:r w:rsidRPr="00570EC3">
        <w:rPr>
          <w:rFonts w:asciiTheme="minorHAnsi" w:hAnsiTheme="minorHAnsi" w:cstheme="minorHAnsi"/>
          <w:color w:val="000000"/>
          <w:sz w:val="21"/>
          <w:szCs w:val="21"/>
        </w:rPr>
        <w:t xml:space="preserve">, sob o item </w:t>
      </w:r>
      <w:r w:rsidRPr="00570EC3">
        <w:rPr>
          <w:rFonts w:asciiTheme="minorHAnsi" w:hAnsiTheme="minorHAnsi" w:cstheme="minorHAnsi"/>
          <w:sz w:val="21"/>
          <w:szCs w:val="21"/>
        </w:rPr>
        <w:t>6</w:t>
      </w:r>
      <w:r w:rsidRPr="00570EC3">
        <w:rPr>
          <w:rFonts w:asciiTheme="minorHAnsi" w:hAnsiTheme="minorHAnsi" w:cstheme="minorHAnsi"/>
          <w:color w:val="000000"/>
          <w:sz w:val="21"/>
          <w:szCs w:val="21"/>
        </w:rPr>
        <w:t xml:space="preserve"> – Secretaria Municipal de Saúde, subitem </w:t>
      </w:r>
      <w:r w:rsidRPr="00570EC3">
        <w:rPr>
          <w:rFonts w:asciiTheme="minorHAnsi" w:hAnsiTheme="minorHAnsi" w:cstheme="minorHAnsi"/>
          <w:sz w:val="21"/>
          <w:szCs w:val="21"/>
        </w:rPr>
        <w:t>6,4</w:t>
      </w:r>
      <w:r w:rsidRPr="00570EC3">
        <w:rPr>
          <w:rFonts w:asciiTheme="minorHAnsi" w:hAnsiTheme="minorHAnsi" w:cstheme="minorHAnsi"/>
          <w:color w:val="000000"/>
          <w:sz w:val="21"/>
          <w:szCs w:val="21"/>
        </w:rPr>
        <w:t xml:space="preserve"> – Material Farmacológico</w:t>
      </w:r>
      <w:r w:rsidRPr="00570EC3">
        <w:rPr>
          <w:rFonts w:asciiTheme="minorHAnsi" w:hAnsiTheme="minorHAnsi" w:cstheme="minorHAnsi"/>
          <w:sz w:val="21"/>
          <w:szCs w:val="21"/>
        </w:rPr>
        <w:t>.</w:t>
      </w:r>
    </w:p>
    <w:p w14:paraId="7BC6D742" w14:textId="77777777" w:rsidR="001D4948" w:rsidRPr="00570EC3" w:rsidRDefault="001D4948" w:rsidP="001D4948">
      <w:pPr>
        <w:spacing w:line="360" w:lineRule="auto"/>
        <w:ind w:right="-2"/>
        <w:jc w:val="both"/>
        <w:rPr>
          <w:rFonts w:asciiTheme="minorHAnsi" w:hAnsiTheme="minorHAnsi" w:cstheme="minorHAnsi"/>
          <w:color w:val="FF0000"/>
          <w:sz w:val="21"/>
          <w:szCs w:val="21"/>
        </w:rPr>
      </w:pPr>
    </w:p>
    <w:p w14:paraId="163D0AB9" w14:textId="77777777" w:rsidR="001D4948" w:rsidRPr="00F90848" w:rsidRDefault="001D4948" w:rsidP="001D4948">
      <w:pPr>
        <w:pStyle w:val="Ttulo2"/>
        <w:numPr>
          <w:ilvl w:val="0"/>
          <w:numId w:val="53"/>
        </w:numPr>
        <w:spacing w:line="360" w:lineRule="auto"/>
        <w:ind w:left="567" w:right="-2"/>
        <w:jc w:val="both"/>
        <w:rPr>
          <w:rFonts w:asciiTheme="minorHAnsi" w:hAnsiTheme="minorHAnsi" w:cstheme="minorHAnsi"/>
          <w:i w:val="0"/>
          <w:iCs w:val="0"/>
          <w:sz w:val="21"/>
          <w:szCs w:val="21"/>
        </w:rPr>
      </w:pPr>
      <w:bookmarkStart w:id="27" w:name="_heading=h.w6gvdnwvkqtu" w:colFirst="0" w:colLast="0"/>
      <w:bookmarkEnd w:id="27"/>
      <w:r w:rsidRPr="00F90848">
        <w:rPr>
          <w:rFonts w:asciiTheme="minorHAnsi" w:hAnsiTheme="minorHAnsi" w:cstheme="minorHAnsi"/>
          <w:i w:val="0"/>
          <w:iCs w:val="0"/>
          <w:sz w:val="21"/>
          <w:szCs w:val="21"/>
        </w:rPr>
        <w:t>REQUISITOS DA CONTRATAÇÃO</w:t>
      </w:r>
    </w:p>
    <w:p w14:paraId="3ED11C78" w14:textId="77777777" w:rsidR="001D4948" w:rsidRPr="00570EC3" w:rsidRDefault="001D4948" w:rsidP="001D4948">
      <w:pPr>
        <w:pBdr>
          <w:top w:val="nil"/>
          <w:left w:val="nil"/>
          <w:bottom w:val="nil"/>
          <w:right w:val="nil"/>
          <w:between w:val="nil"/>
        </w:pBdr>
        <w:spacing w:line="360" w:lineRule="auto"/>
        <w:ind w:left="927" w:right="-2"/>
        <w:jc w:val="both"/>
        <w:rPr>
          <w:rFonts w:asciiTheme="minorHAnsi" w:hAnsiTheme="minorHAnsi" w:cstheme="minorHAnsi"/>
          <w:b/>
          <w:sz w:val="21"/>
          <w:szCs w:val="21"/>
        </w:rPr>
      </w:pPr>
    </w:p>
    <w:p w14:paraId="773E0972"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color w:val="000000"/>
          <w:sz w:val="21"/>
          <w:szCs w:val="21"/>
        </w:rPr>
      </w:pPr>
      <w:r w:rsidRPr="00570EC3">
        <w:rPr>
          <w:rFonts w:asciiTheme="minorHAnsi" w:hAnsiTheme="minorHAnsi" w:cstheme="minorHAnsi"/>
          <w:color w:val="000000"/>
          <w:sz w:val="21"/>
          <w:szCs w:val="21"/>
        </w:rPr>
        <w:t xml:space="preserve">Deverão apresentar a cópia do Registro ou Cópia da Consulta do Registro no site da ANVISA, ou ainda da publicação no Diário Oficial da União, documentos estes que </w:t>
      </w:r>
      <w:r w:rsidRPr="00570EC3">
        <w:rPr>
          <w:rFonts w:asciiTheme="minorHAnsi" w:hAnsiTheme="minorHAnsi" w:cstheme="minorHAnsi"/>
          <w:sz w:val="21"/>
          <w:szCs w:val="21"/>
        </w:rPr>
        <w:t>comprovam</w:t>
      </w:r>
      <w:r w:rsidRPr="00570EC3">
        <w:rPr>
          <w:rFonts w:asciiTheme="minorHAnsi" w:hAnsiTheme="minorHAnsi" w:cstheme="minorHAnsi"/>
          <w:color w:val="000000"/>
          <w:sz w:val="21"/>
          <w:szCs w:val="21"/>
        </w:rPr>
        <w:t xml:space="preserve"> que o número do registro indicado na proposta comercial permanece válido. Serão aceitos protocolos com </w:t>
      </w:r>
      <w:r w:rsidRPr="00570EC3">
        <w:rPr>
          <w:rFonts w:asciiTheme="minorHAnsi" w:hAnsiTheme="minorHAnsi" w:cstheme="minorHAnsi"/>
          <w:color w:val="000000"/>
          <w:sz w:val="21"/>
          <w:szCs w:val="21"/>
        </w:rPr>
        <w:lastRenderedPageBreak/>
        <w:t>peticionamento em até 180 dias antes do vencimento do registro do medicamento, nos termos do RDC/ANVISA nº 250/2004;</w:t>
      </w:r>
    </w:p>
    <w:p w14:paraId="21FD6329"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color w:val="000000"/>
          <w:sz w:val="21"/>
          <w:szCs w:val="21"/>
        </w:rPr>
      </w:pPr>
      <w:r w:rsidRPr="00570EC3">
        <w:rPr>
          <w:rFonts w:asciiTheme="minorHAnsi" w:hAnsiTheme="minorHAnsi" w:cstheme="minorHAnsi"/>
          <w:color w:val="000000"/>
          <w:sz w:val="21"/>
          <w:szCs w:val="21"/>
        </w:rPr>
        <w:t>Caso o medicamento cotado seja sujeito à Notificação Simplificada, conforme RDC nº 199/2006 e RDC nº 107/2016, o proponente deve apresentar cópia do Registro de Notificação Simplificada;</w:t>
      </w:r>
    </w:p>
    <w:p w14:paraId="10D1E268"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color w:val="000000"/>
          <w:sz w:val="21"/>
          <w:szCs w:val="21"/>
        </w:rPr>
      </w:pPr>
      <w:r w:rsidRPr="00570EC3">
        <w:rPr>
          <w:rFonts w:asciiTheme="minorHAnsi" w:hAnsiTheme="minorHAnsi" w:cstheme="minorHAnsi"/>
          <w:color w:val="000000"/>
          <w:sz w:val="21"/>
          <w:szCs w:val="21"/>
        </w:rPr>
        <w:t>Alvará de Funcionamento ou Licença de Funcionamento, com validade em vigor, expedido por órgão competente da Vigilância Sanitária;</w:t>
      </w:r>
    </w:p>
    <w:p w14:paraId="5EE76055"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color w:val="000000"/>
          <w:sz w:val="21"/>
          <w:szCs w:val="21"/>
        </w:rPr>
      </w:pPr>
      <w:r w:rsidRPr="00570EC3">
        <w:rPr>
          <w:rFonts w:asciiTheme="minorHAnsi" w:hAnsiTheme="minorHAnsi" w:cstheme="minorHAnsi"/>
          <w:color w:val="000000"/>
          <w:sz w:val="21"/>
          <w:szCs w:val="21"/>
        </w:rPr>
        <w:t>Apresentar Autorização de Funcionamento, expedida pela Secretaria da Vigilância Sanitária do Ministério da Saúde;</w:t>
      </w:r>
    </w:p>
    <w:p w14:paraId="6D6791B1"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color w:val="000000"/>
          <w:sz w:val="21"/>
          <w:szCs w:val="21"/>
        </w:rPr>
      </w:pPr>
      <w:r w:rsidRPr="00570EC3">
        <w:rPr>
          <w:rFonts w:asciiTheme="minorHAnsi" w:hAnsiTheme="minorHAnsi" w:cstheme="minorHAnsi"/>
          <w:color w:val="000000"/>
          <w:sz w:val="21"/>
          <w:szCs w:val="21"/>
        </w:rPr>
        <w:t>Certificado de Responsabilidade Técnica vigente, expedido pelo Conselho Regional de Farmácia;</w:t>
      </w:r>
    </w:p>
    <w:p w14:paraId="394D13F6"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color w:val="000000"/>
          <w:sz w:val="21"/>
          <w:szCs w:val="21"/>
        </w:rPr>
      </w:pPr>
      <w:r w:rsidRPr="00570EC3">
        <w:rPr>
          <w:rFonts w:asciiTheme="minorHAnsi" w:hAnsiTheme="minorHAnsi" w:cstheme="minorHAnsi"/>
          <w:color w:val="000000"/>
          <w:sz w:val="21"/>
          <w:szCs w:val="21"/>
        </w:rPr>
        <w:t>Bula original extraída do sítio eletrônico da ANVISA, em formato não editável, ou cópia legível da bula. Os produtos isentos de registro, que não possuírem bula, deverão apresentar ficha técnica, contendo a composição do item;</w:t>
      </w:r>
    </w:p>
    <w:p w14:paraId="5D038421"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color w:val="000000"/>
          <w:sz w:val="21"/>
          <w:szCs w:val="21"/>
        </w:rPr>
      </w:pPr>
      <w:r w:rsidRPr="00570EC3">
        <w:rPr>
          <w:rFonts w:asciiTheme="minorHAnsi" w:hAnsiTheme="minorHAnsi" w:cstheme="minorHAnsi"/>
          <w:color w:val="000000"/>
          <w:sz w:val="21"/>
          <w:szCs w:val="21"/>
        </w:rPr>
        <w:t>Autorização Especial para funcionamento, expedida pela Secretaria de Vigilância Sanitária do Ministério da Saúde, para as empresas que cotarem os medicamentos que fazem parte da Portaria nº 344/1998;</w:t>
      </w:r>
    </w:p>
    <w:p w14:paraId="6AF0D5EE"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color w:val="000000"/>
          <w:sz w:val="21"/>
          <w:szCs w:val="21"/>
        </w:rPr>
      </w:pPr>
      <w:r w:rsidRPr="00570EC3">
        <w:rPr>
          <w:rFonts w:asciiTheme="minorHAnsi" w:hAnsiTheme="minorHAnsi" w:cstheme="minorHAnsi"/>
          <w:color w:val="000000"/>
          <w:sz w:val="21"/>
          <w:szCs w:val="21"/>
        </w:rPr>
        <w:t>O fornecedor deverá arcar com os custos da análise, em laboratório da REBLAS (Rede Brasileira de Laboratórios Analíticos em Saúde), caso o medicamento ofertado apresente suspeita de irregularidade. Os laudos emitidos serão considerados suficientes para exigir a substituição do produto, quando o resultado da análise for desfavorável, ou seja, diferente das especificações prometidas pelo fabricante. Todo produto considerado impróprio ao uso será encaminhado pelo fornecedor à Vigilância Sanitária, para a inutilização nos termos legais;</w:t>
      </w:r>
    </w:p>
    <w:p w14:paraId="344BF38A"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color w:val="000000"/>
          <w:sz w:val="21"/>
          <w:szCs w:val="21"/>
        </w:rPr>
      </w:pPr>
      <w:r w:rsidRPr="00570EC3">
        <w:rPr>
          <w:rFonts w:asciiTheme="minorHAnsi" w:hAnsiTheme="minorHAnsi" w:cstheme="minorHAnsi"/>
          <w:color w:val="000000"/>
          <w:sz w:val="21"/>
          <w:szCs w:val="21"/>
        </w:rPr>
        <w:t>A empresa deverá informar na proposta a quantidade de comprimido por embalagem;</w:t>
      </w:r>
    </w:p>
    <w:p w14:paraId="60CAB425"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color w:val="000000"/>
          <w:sz w:val="21"/>
          <w:szCs w:val="21"/>
        </w:rPr>
      </w:pPr>
      <w:r w:rsidRPr="00570EC3">
        <w:rPr>
          <w:rFonts w:asciiTheme="minorHAnsi" w:hAnsiTheme="minorHAnsi" w:cstheme="minorHAnsi"/>
          <w:color w:val="000000"/>
          <w:sz w:val="21"/>
          <w:szCs w:val="21"/>
        </w:rPr>
        <w:t xml:space="preserve">As embalagens individuais devem conter inscrita, de forma destacada e não removível, a frase: “PROIBIDA A VENDA PELO COMÉRCIO”; conforme determina à RDC nº 71/2009; </w:t>
      </w:r>
    </w:p>
    <w:p w14:paraId="5B6DE66D"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color w:val="4472C4"/>
          <w:sz w:val="21"/>
          <w:szCs w:val="21"/>
        </w:rPr>
      </w:pPr>
      <w:r w:rsidRPr="00570EC3">
        <w:rPr>
          <w:rFonts w:asciiTheme="minorHAnsi" w:hAnsiTheme="minorHAnsi" w:cstheme="minorHAnsi"/>
          <w:color w:val="000000"/>
          <w:sz w:val="21"/>
          <w:szCs w:val="21"/>
        </w:rPr>
        <w:t>Os medicamentos deverão conter em suas embalagens primárias: número do lote, data de validade, nome comercial, denominação genérica da substância ativa e concentração da substância ativa por unidade posológica, conforme determina a</w:t>
      </w:r>
      <w:r w:rsidRPr="00570EC3">
        <w:rPr>
          <w:rFonts w:asciiTheme="minorHAnsi" w:hAnsiTheme="minorHAnsi" w:cstheme="minorHAnsi"/>
          <w:color w:val="4472C4"/>
          <w:sz w:val="21"/>
          <w:szCs w:val="21"/>
        </w:rPr>
        <w:t xml:space="preserve"> </w:t>
      </w:r>
      <w:r w:rsidRPr="00570EC3">
        <w:rPr>
          <w:rFonts w:asciiTheme="minorHAnsi" w:hAnsiTheme="minorHAnsi" w:cstheme="minorHAnsi"/>
          <w:color w:val="000000"/>
          <w:sz w:val="21"/>
          <w:szCs w:val="21"/>
        </w:rPr>
        <w:t>RDC nº 09/2001 e RDC nº 333/2003;</w:t>
      </w:r>
    </w:p>
    <w:p w14:paraId="222DCE86"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sz w:val="21"/>
          <w:szCs w:val="21"/>
        </w:rPr>
      </w:pPr>
      <w:r w:rsidRPr="00570EC3">
        <w:rPr>
          <w:rFonts w:asciiTheme="minorHAnsi" w:hAnsiTheme="minorHAnsi" w:cstheme="minorHAnsi"/>
          <w:color w:val="000000"/>
          <w:sz w:val="21"/>
          <w:szCs w:val="21"/>
        </w:rPr>
        <w:t>Na embalagem dos medicamentos genéricos deve constar uma tarja amarela com a frase “Medicamento Genérico Lei nº 9.787/1999”.</w:t>
      </w:r>
    </w:p>
    <w:p w14:paraId="5258A5DF"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color w:val="000000"/>
          <w:sz w:val="21"/>
          <w:szCs w:val="21"/>
        </w:rPr>
      </w:pPr>
      <w:r w:rsidRPr="00570EC3">
        <w:rPr>
          <w:rFonts w:asciiTheme="minorHAnsi" w:hAnsiTheme="minorHAnsi" w:cstheme="minorHAnsi"/>
          <w:color w:val="000000"/>
          <w:sz w:val="21"/>
          <w:szCs w:val="21"/>
        </w:rPr>
        <w:t>No caso de fornecimento de embalagem hospitalar, deverão ser fornecidas quantas bulas forem necessárias para dispensação aos usuários;</w:t>
      </w:r>
    </w:p>
    <w:p w14:paraId="2DE048E2"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color w:val="000000"/>
          <w:sz w:val="21"/>
          <w:szCs w:val="21"/>
        </w:rPr>
      </w:pPr>
      <w:r w:rsidRPr="00570EC3">
        <w:rPr>
          <w:rFonts w:asciiTheme="minorHAnsi" w:hAnsiTheme="minorHAnsi" w:cstheme="minorHAnsi"/>
          <w:color w:val="000000"/>
          <w:sz w:val="21"/>
          <w:szCs w:val="21"/>
        </w:rPr>
        <w:t xml:space="preserve">Apresentar os medicamentos com a embalagem em perfeito estado, nas condições de temperatura exigidas no rótulo, sendo que todos os dados (rótulo e bula) devem estar em língua </w:t>
      </w:r>
      <w:r w:rsidRPr="00570EC3">
        <w:rPr>
          <w:rFonts w:asciiTheme="minorHAnsi" w:hAnsiTheme="minorHAnsi" w:cstheme="minorHAnsi"/>
          <w:color w:val="000000"/>
          <w:sz w:val="21"/>
          <w:szCs w:val="21"/>
        </w:rPr>
        <w:lastRenderedPageBreak/>
        <w:t>portuguesa. Deverão ainda estar separados por lotes e prazos de validade, com seus respectivos quantitativos impressos na nota fiscal;</w:t>
      </w:r>
    </w:p>
    <w:p w14:paraId="1058DD06"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color w:val="4472C4"/>
          <w:sz w:val="21"/>
          <w:szCs w:val="21"/>
        </w:rPr>
      </w:pPr>
      <w:r w:rsidRPr="00570EC3">
        <w:rPr>
          <w:rFonts w:asciiTheme="minorHAnsi" w:hAnsiTheme="minorHAnsi" w:cstheme="minorHAnsi"/>
          <w:color w:val="000000"/>
          <w:sz w:val="21"/>
          <w:szCs w:val="21"/>
        </w:rPr>
        <w:t>Os rótulos e bulas deverão estar de acordo com a Resolução RDC nº 333/2003, RDC nº 47/2009, RDC nº 60/2012 e RDC 71/2009;</w:t>
      </w:r>
    </w:p>
    <w:p w14:paraId="3C23D744"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color w:val="000000"/>
          <w:sz w:val="21"/>
          <w:szCs w:val="21"/>
        </w:rPr>
      </w:pPr>
      <w:r w:rsidRPr="00570EC3">
        <w:rPr>
          <w:rFonts w:asciiTheme="minorHAnsi" w:hAnsiTheme="minorHAnsi" w:cstheme="minorHAnsi"/>
          <w:color w:val="000000"/>
          <w:sz w:val="21"/>
          <w:szCs w:val="21"/>
        </w:rPr>
        <w:t>Por ocasião da entrega na Unidade Requisitante, os produtos devem apresentar validade equivalente a pelo menos 2/3 (dois terços) do prazo de validade total. Na hipótese de absoluta impossibilidade de cumprimento desta condição, devidamente justificada e previamente avaliada pela Secretaria, esta poderá, excepcionalmente, admitir a entrega, obrigando-se o fornecedor, quando acionado, a proceder à imediata substituição, à vista da inviabilidade de utilização dos medicamentos no período de validade;</w:t>
      </w:r>
    </w:p>
    <w:p w14:paraId="46062C5C"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color w:val="4472C4"/>
          <w:sz w:val="21"/>
          <w:szCs w:val="21"/>
        </w:rPr>
      </w:pPr>
      <w:r w:rsidRPr="00570EC3">
        <w:rPr>
          <w:rFonts w:asciiTheme="minorHAnsi" w:hAnsiTheme="minorHAnsi" w:cstheme="minorHAnsi"/>
          <w:color w:val="000000"/>
          <w:sz w:val="21"/>
          <w:szCs w:val="21"/>
        </w:rPr>
        <w:t xml:space="preserve">Os respectivos lotes deverão vir acompanhados de laudo analítico-laboratorial, expedido pela empresa produtora, titular do registro, junto ao órgão competente do Ministério da Saúde. Este laudo analítico-laboratorial deverá corresponder ao laudo necessário na liberação do produto acabado, junto ao fabricante, contendo, no mínimo, as exigências definidas nas </w:t>
      </w:r>
      <w:proofErr w:type="spellStart"/>
      <w:r w:rsidRPr="00570EC3">
        <w:rPr>
          <w:rFonts w:asciiTheme="minorHAnsi" w:hAnsiTheme="minorHAnsi" w:cstheme="minorHAnsi"/>
          <w:color w:val="000000"/>
          <w:sz w:val="21"/>
          <w:szCs w:val="21"/>
        </w:rPr>
        <w:t>farmacopéias</w:t>
      </w:r>
      <w:proofErr w:type="spellEnd"/>
      <w:r w:rsidRPr="00570EC3">
        <w:rPr>
          <w:rFonts w:asciiTheme="minorHAnsi" w:hAnsiTheme="minorHAnsi" w:cstheme="minorHAnsi"/>
          <w:color w:val="000000"/>
          <w:sz w:val="21"/>
          <w:szCs w:val="21"/>
        </w:rPr>
        <w:t xml:space="preserve"> oficiais ou outro método oficial;</w:t>
      </w:r>
    </w:p>
    <w:p w14:paraId="75E0AB65"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color w:val="000000"/>
          <w:sz w:val="21"/>
          <w:szCs w:val="21"/>
        </w:rPr>
      </w:pPr>
      <w:r w:rsidRPr="00570EC3">
        <w:rPr>
          <w:rFonts w:asciiTheme="minorHAnsi" w:hAnsiTheme="minorHAnsi" w:cstheme="minorHAnsi"/>
          <w:color w:val="000000"/>
          <w:sz w:val="21"/>
          <w:szCs w:val="21"/>
        </w:rPr>
        <w:t>Para medicamento importado, deverá ser apresentado o referido laudo, emitido por laboratório integrante da Rede Brasileira de Laboratórios Analítico-Certificadores em Saúde (REBLAS);</w:t>
      </w:r>
    </w:p>
    <w:p w14:paraId="471C4A10"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b/>
          <w:color w:val="000000"/>
          <w:sz w:val="21"/>
          <w:szCs w:val="21"/>
        </w:rPr>
      </w:pPr>
      <w:r w:rsidRPr="00570EC3">
        <w:rPr>
          <w:rFonts w:asciiTheme="minorHAnsi" w:hAnsiTheme="minorHAnsi" w:cstheme="minorHAnsi"/>
          <w:sz w:val="21"/>
          <w:szCs w:val="21"/>
        </w:rPr>
        <w:t>O transporte dos medicamentos deverá seguir os critérios, de modo a não afetar a identidade, qualidade, integridade e, quando for o caso, esterilidade dos mesmos. Em se tratando de produtos termolábeis, deverão ser acondicionados conforme especificação do fabricante. Todo produto termolábil deverá chegar ao Almoxarifado da Saúde com a temperatura dentro do recomendado pelo fabricante do produto.</w:t>
      </w:r>
      <w:r w:rsidRPr="00570EC3">
        <w:rPr>
          <w:rFonts w:asciiTheme="minorHAnsi" w:hAnsiTheme="minorHAnsi" w:cstheme="minorHAnsi"/>
          <w:color w:val="4472C4"/>
          <w:sz w:val="21"/>
          <w:szCs w:val="21"/>
        </w:rPr>
        <w:t xml:space="preserve"> </w:t>
      </w:r>
      <w:r w:rsidRPr="00570EC3">
        <w:rPr>
          <w:rFonts w:asciiTheme="minorHAnsi" w:hAnsiTheme="minorHAnsi" w:cstheme="minorHAnsi"/>
          <w:sz w:val="21"/>
          <w:szCs w:val="21"/>
        </w:rPr>
        <w:t xml:space="preserve">Conforme determina à Portaria </w:t>
      </w:r>
      <w:proofErr w:type="spellStart"/>
      <w:r w:rsidRPr="00570EC3">
        <w:rPr>
          <w:rFonts w:asciiTheme="minorHAnsi" w:hAnsiTheme="minorHAnsi" w:cstheme="minorHAnsi"/>
          <w:sz w:val="21"/>
          <w:szCs w:val="21"/>
        </w:rPr>
        <w:t>n°</w:t>
      </w:r>
      <w:proofErr w:type="spellEnd"/>
      <w:r w:rsidRPr="00570EC3">
        <w:rPr>
          <w:rFonts w:asciiTheme="minorHAnsi" w:hAnsiTheme="minorHAnsi" w:cstheme="minorHAnsi"/>
          <w:sz w:val="21"/>
          <w:szCs w:val="21"/>
        </w:rPr>
        <w:t xml:space="preserve"> 1052/98; RDC nº 16 de 01/04/2014; RDC nº 222 de 28/12/2006 e</w:t>
      </w:r>
      <w:r w:rsidRPr="00570EC3">
        <w:rPr>
          <w:rFonts w:asciiTheme="minorHAnsi" w:hAnsiTheme="minorHAnsi" w:cstheme="minorHAnsi"/>
          <w:color w:val="4472C4"/>
          <w:sz w:val="21"/>
          <w:szCs w:val="21"/>
        </w:rPr>
        <w:t xml:space="preserve"> </w:t>
      </w:r>
      <w:r w:rsidRPr="00570EC3">
        <w:rPr>
          <w:rFonts w:asciiTheme="minorHAnsi" w:hAnsiTheme="minorHAnsi" w:cstheme="minorHAnsi"/>
          <w:sz w:val="21"/>
          <w:szCs w:val="21"/>
        </w:rPr>
        <w:t>RDC nº 430 de 08/10/2020</w:t>
      </w:r>
      <w:r w:rsidRPr="00570EC3">
        <w:rPr>
          <w:rFonts w:asciiTheme="minorHAnsi" w:hAnsiTheme="minorHAnsi" w:cstheme="minorHAnsi"/>
          <w:color w:val="4472C4"/>
          <w:sz w:val="21"/>
          <w:szCs w:val="21"/>
        </w:rPr>
        <w:t>;</w:t>
      </w:r>
    </w:p>
    <w:p w14:paraId="235211C5" w14:textId="77777777" w:rsidR="001D4948" w:rsidRPr="00570EC3" w:rsidRDefault="001D4948" w:rsidP="001D4948">
      <w:pPr>
        <w:pBdr>
          <w:top w:val="nil"/>
          <w:left w:val="nil"/>
          <w:bottom w:val="nil"/>
          <w:right w:val="nil"/>
          <w:between w:val="nil"/>
        </w:pBdr>
        <w:spacing w:line="360" w:lineRule="auto"/>
        <w:ind w:right="-2"/>
        <w:jc w:val="both"/>
        <w:rPr>
          <w:rFonts w:asciiTheme="minorHAnsi" w:hAnsiTheme="minorHAnsi" w:cstheme="minorHAnsi"/>
          <w:sz w:val="21"/>
          <w:szCs w:val="21"/>
        </w:rPr>
      </w:pPr>
    </w:p>
    <w:p w14:paraId="1E8070C2" w14:textId="77777777" w:rsidR="001D4948" w:rsidRPr="00570EC3" w:rsidRDefault="001D4948" w:rsidP="001D4948">
      <w:pPr>
        <w:keepNext/>
        <w:numPr>
          <w:ilvl w:val="0"/>
          <w:numId w:val="53"/>
        </w:numPr>
        <w:pBdr>
          <w:top w:val="nil"/>
          <w:left w:val="nil"/>
          <w:bottom w:val="nil"/>
          <w:right w:val="nil"/>
          <w:between w:val="nil"/>
        </w:pBdr>
        <w:suppressAutoHyphens/>
        <w:spacing w:line="360" w:lineRule="auto"/>
        <w:ind w:left="567" w:right="-2"/>
        <w:jc w:val="both"/>
        <w:rPr>
          <w:rFonts w:asciiTheme="minorHAnsi" w:hAnsiTheme="minorHAnsi" w:cstheme="minorHAnsi"/>
          <w:b/>
          <w:color w:val="000000"/>
          <w:sz w:val="21"/>
          <w:szCs w:val="21"/>
        </w:rPr>
      </w:pPr>
      <w:bookmarkStart w:id="28" w:name="_heading=h.650hnv2iw4p3" w:colFirst="0" w:colLast="0"/>
      <w:bookmarkEnd w:id="28"/>
      <w:r w:rsidRPr="00570EC3">
        <w:rPr>
          <w:rFonts w:asciiTheme="minorHAnsi" w:hAnsiTheme="minorHAnsi" w:cstheme="minorHAnsi"/>
          <w:b/>
          <w:color w:val="000000"/>
          <w:sz w:val="21"/>
          <w:szCs w:val="21"/>
        </w:rPr>
        <w:t>ESTIMATIVAS DE QUANTIDADE</w:t>
      </w:r>
    </w:p>
    <w:p w14:paraId="4072932D" w14:textId="77777777" w:rsidR="001D4948" w:rsidRPr="00570EC3" w:rsidRDefault="001D4948" w:rsidP="001D4948">
      <w:pPr>
        <w:pBdr>
          <w:top w:val="nil"/>
          <w:left w:val="nil"/>
          <w:bottom w:val="nil"/>
          <w:right w:val="nil"/>
          <w:between w:val="nil"/>
        </w:pBdr>
        <w:spacing w:line="360" w:lineRule="auto"/>
        <w:ind w:left="927" w:right="-2"/>
        <w:jc w:val="both"/>
        <w:rPr>
          <w:rFonts w:asciiTheme="minorHAnsi" w:hAnsiTheme="minorHAnsi" w:cstheme="minorHAnsi"/>
          <w:b/>
          <w:sz w:val="21"/>
          <w:szCs w:val="21"/>
        </w:rPr>
      </w:pPr>
    </w:p>
    <w:p w14:paraId="0684F0E1"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color w:val="000000"/>
          <w:sz w:val="21"/>
          <w:szCs w:val="21"/>
        </w:rPr>
      </w:pPr>
      <w:r w:rsidRPr="00570EC3">
        <w:rPr>
          <w:rFonts w:asciiTheme="minorHAnsi" w:hAnsiTheme="minorHAnsi" w:cstheme="minorHAnsi"/>
          <w:color w:val="000000"/>
          <w:sz w:val="21"/>
          <w:szCs w:val="21"/>
        </w:rPr>
        <w:t>A Prefeitura Municipal de Santa Branca não estará obrigada a adquirir os quantitativos dispostos neste Estudo Técnico Preliminar, devendo adquirir os medicamentos de acordo com a sua necessidade e os que não forem adquiridos imediatamente ficarão registrados em ATA.</w:t>
      </w:r>
    </w:p>
    <w:p w14:paraId="35199ED0"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sz w:val="21"/>
          <w:szCs w:val="21"/>
        </w:rPr>
      </w:pPr>
      <w:r w:rsidRPr="00570EC3">
        <w:rPr>
          <w:rFonts w:asciiTheme="minorHAnsi" w:hAnsiTheme="minorHAnsi" w:cstheme="minorHAnsi"/>
          <w:sz w:val="21"/>
          <w:szCs w:val="21"/>
        </w:rPr>
        <w:t>Os quantitativos dos itens estão dimensionados com base nas médias atuais de consumo mensal do ano de 2023 e 2024, e dos primeiros meses de 2025, conforme relatórios anexos do setor de farmácia.</w:t>
      </w:r>
    </w:p>
    <w:p w14:paraId="32EE5872"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sz w:val="21"/>
          <w:szCs w:val="21"/>
        </w:rPr>
      </w:pPr>
      <w:r w:rsidRPr="00570EC3">
        <w:rPr>
          <w:rFonts w:asciiTheme="minorHAnsi" w:hAnsiTheme="minorHAnsi" w:cstheme="minorHAnsi"/>
          <w:sz w:val="21"/>
          <w:szCs w:val="21"/>
        </w:rPr>
        <w:t>Foram considerados os seguintes parâmetros para o dimensionamento das demandas:</w:t>
      </w:r>
    </w:p>
    <w:p w14:paraId="7CC3E0CE" w14:textId="77777777" w:rsidR="001D4948" w:rsidRPr="00570EC3" w:rsidRDefault="001D4948" w:rsidP="001D4948">
      <w:pPr>
        <w:numPr>
          <w:ilvl w:val="0"/>
          <w:numId w:val="56"/>
        </w:numPr>
        <w:pBdr>
          <w:top w:val="nil"/>
          <w:left w:val="nil"/>
          <w:bottom w:val="nil"/>
          <w:right w:val="nil"/>
          <w:between w:val="nil"/>
        </w:pBdr>
        <w:suppressAutoHyphens/>
        <w:spacing w:line="360" w:lineRule="auto"/>
        <w:ind w:right="-2"/>
        <w:jc w:val="both"/>
        <w:rPr>
          <w:rFonts w:asciiTheme="minorHAnsi" w:hAnsiTheme="minorHAnsi" w:cstheme="minorHAnsi"/>
          <w:sz w:val="21"/>
          <w:szCs w:val="21"/>
        </w:rPr>
      </w:pPr>
      <w:r w:rsidRPr="00570EC3">
        <w:rPr>
          <w:rFonts w:asciiTheme="minorHAnsi" w:hAnsiTheme="minorHAnsi" w:cstheme="minorHAnsi"/>
          <w:sz w:val="21"/>
          <w:szCs w:val="21"/>
        </w:rPr>
        <w:lastRenderedPageBreak/>
        <w:t>Sazonalidade do uso dos medicamentos;</w:t>
      </w:r>
    </w:p>
    <w:p w14:paraId="01944569" w14:textId="77777777" w:rsidR="001D4948" w:rsidRPr="00570EC3" w:rsidRDefault="001D4948" w:rsidP="001D4948">
      <w:pPr>
        <w:numPr>
          <w:ilvl w:val="0"/>
          <w:numId w:val="56"/>
        </w:numPr>
        <w:pBdr>
          <w:top w:val="nil"/>
          <w:left w:val="nil"/>
          <w:bottom w:val="nil"/>
          <w:right w:val="nil"/>
          <w:between w:val="nil"/>
        </w:pBdr>
        <w:suppressAutoHyphens/>
        <w:spacing w:line="360" w:lineRule="auto"/>
        <w:ind w:right="-2"/>
        <w:jc w:val="both"/>
        <w:rPr>
          <w:rFonts w:asciiTheme="minorHAnsi" w:hAnsiTheme="minorHAnsi" w:cstheme="minorHAnsi"/>
          <w:sz w:val="21"/>
          <w:szCs w:val="21"/>
        </w:rPr>
      </w:pPr>
      <w:r w:rsidRPr="00570EC3">
        <w:rPr>
          <w:rFonts w:asciiTheme="minorHAnsi" w:hAnsiTheme="minorHAnsi" w:cstheme="minorHAnsi"/>
          <w:sz w:val="21"/>
          <w:szCs w:val="21"/>
        </w:rPr>
        <w:t>Possíveis epidemias ou demais eventos adversos;</w:t>
      </w:r>
    </w:p>
    <w:p w14:paraId="30378950" w14:textId="77777777" w:rsidR="001D4948" w:rsidRPr="00570EC3" w:rsidRDefault="001D4948" w:rsidP="001D4948">
      <w:pPr>
        <w:numPr>
          <w:ilvl w:val="0"/>
          <w:numId w:val="56"/>
        </w:numPr>
        <w:pBdr>
          <w:top w:val="nil"/>
          <w:left w:val="nil"/>
          <w:bottom w:val="nil"/>
          <w:right w:val="nil"/>
          <w:between w:val="nil"/>
        </w:pBdr>
        <w:suppressAutoHyphens/>
        <w:spacing w:line="360" w:lineRule="auto"/>
        <w:ind w:right="-2"/>
        <w:jc w:val="both"/>
        <w:rPr>
          <w:rFonts w:asciiTheme="minorHAnsi" w:hAnsiTheme="minorHAnsi" w:cstheme="minorHAnsi"/>
          <w:sz w:val="21"/>
          <w:szCs w:val="21"/>
        </w:rPr>
      </w:pPr>
      <w:r w:rsidRPr="00570EC3">
        <w:rPr>
          <w:rFonts w:asciiTheme="minorHAnsi" w:hAnsiTheme="minorHAnsi" w:cstheme="minorHAnsi"/>
          <w:sz w:val="21"/>
          <w:szCs w:val="21"/>
        </w:rPr>
        <w:t>Preferências de cada prescritor considerando os itens aqui relacionados;</w:t>
      </w:r>
    </w:p>
    <w:p w14:paraId="5D9B966E" w14:textId="77777777" w:rsidR="001D4948" w:rsidRPr="00570EC3" w:rsidRDefault="001D4948" w:rsidP="001D4948">
      <w:pPr>
        <w:numPr>
          <w:ilvl w:val="0"/>
          <w:numId w:val="56"/>
        </w:numPr>
        <w:pBdr>
          <w:top w:val="nil"/>
          <w:left w:val="nil"/>
          <w:bottom w:val="nil"/>
          <w:right w:val="nil"/>
          <w:between w:val="nil"/>
        </w:pBdr>
        <w:suppressAutoHyphens/>
        <w:spacing w:line="360" w:lineRule="auto"/>
        <w:ind w:right="-2"/>
        <w:jc w:val="both"/>
        <w:rPr>
          <w:rFonts w:asciiTheme="minorHAnsi" w:hAnsiTheme="minorHAnsi" w:cstheme="minorHAnsi"/>
          <w:sz w:val="21"/>
          <w:szCs w:val="21"/>
        </w:rPr>
      </w:pPr>
      <w:r w:rsidRPr="00570EC3">
        <w:rPr>
          <w:rFonts w:asciiTheme="minorHAnsi" w:hAnsiTheme="minorHAnsi" w:cstheme="minorHAnsi"/>
          <w:sz w:val="21"/>
          <w:szCs w:val="21"/>
        </w:rPr>
        <w:t>Eventuais faltas dos itens no mercado e demais eventos que possam vir a afetar diretamente o fornecimento dos itens ao longo da vigência da aquisição.</w:t>
      </w:r>
    </w:p>
    <w:tbl>
      <w:tblPr>
        <w:tblW w:w="7365" w:type="dxa"/>
        <w:jc w:val="center"/>
        <w:tblBorders>
          <w:top w:val="nil"/>
          <w:left w:val="nil"/>
          <w:bottom w:val="nil"/>
          <w:right w:val="nil"/>
          <w:insideH w:val="nil"/>
          <w:insideV w:val="nil"/>
        </w:tblBorders>
        <w:tblLayout w:type="fixed"/>
        <w:tblLook w:val="0600" w:firstRow="0" w:lastRow="0" w:firstColumn="0" w:lastColumn="0" w:noHBand="1" w:noVBand="1"/>
      </w:tblPr>
      <w:tblGrid>
        <w:gridCol w:w="690"/>
        <w:gridCol w:w="4455"/>
        <w:gridCol w:w="1275"/>
        <w:gridCol w:w="945"/>
      </w:tblGrid>
      <w:tr w:rsidR="001D4948" w:rsidRPr="00570EC3" w14:paraId="256AB05B" w14:textId="77777777" w:rsidTr="00B31C50">
        <w:trPr>
          <w:trHeight w:val="300"/>
          <w:jc w:val="center"/>
        </w:trPr>
        <w:tc>
          <w:tcPr>
            <w:tcW w:w="690" w:type="dxa"/>
            <w:tcBorders>
              <w:top w:val="single" w:sz="6" w:space="0" w:color="000000"/>
              <w:left w:val="single" w:sz="6" w:space="0" w:color="000000"/>
              <w:bottom w:val="single" w:sz="6" w:space="0" w:color="000000"/>
              <w:right w:val="single" w:sz="6" w:space="0" w:color="000000"/>
            </w:tcBorders>
            <w:shd w:val="clear" w:color="auto" w:fill="0B5394"/>
            <w:tcMar>
              <w:top w:w="0" w:type="dxa"/>
              <w:left w:w="40" w:type="dxa"/>
              <w:bottom w:w="0" w:type="dxa"/>
              <w:right w:w="40" w:type="dxa"/>
            </w:tcMar>
            <w:vAlign w:val="center"/>
          </w:tcPr>
          <w:p w14:paraId="1B198A6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color w:val="FFFFFF"/>
                <w:sz w:val="21"/>
                <w:szCs w:val="21"/>
              </w:rPr>
              <w:t>Item</w:t>
            </w:r>
          </w:p>
        </w:tc>
        <w:tc>
          <w:tcPr>
            <w:tcW w:w="4455" w:type="dxa"/>
            <w:tcBorders>
              <w:top w:val="single" w:sz="6" w:space="0" w:color="000000"/>
              <w:left w:val="single" w:sz="6" w:space="0" w:color="CCCCCC"/>
              <w:bottom w:val="single" w:sz="6" w:space="0" w:color="000000"/>
              <w:right w:val="single" w:sz="6" w:space="0" w:color="000000"/>
            </w:tcBorders>
            <w:shd w:val="clear" w:color="auto" w:fill="0B5394"/>
            <w:tcMar>
              <w:top w:w="0" w:type="dxa"/>
              <w:left w:w="40" w:type="dxa"/>
              <w:bottom w:w="0" w:type="dxa"/>
              <w:right w:w="40" w:type="dxa"/>
            </w:tcMar>
            <w:vAlign w:val="center"/>
          </w:tcPr>
          <w:p w14:paraId="3DDFCE7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color w:val="FFFFFF"/>
                <w:sz w:val="21"/>
                <w:szCs w:val="21"/>
              </w:rPr>
              <w:t>Descrição</w:t>
            </w:r>
          </w:p>
        </w:tc>
        <w:tc>
          <w:tcPr>
            <w:tcW w:w="1275" w:type="dxa"/>
            <w:tcBorders>
              <w:top w:val="single" w:sz="6" w:space="0" w:color="000000"/>
              <w:left w:val="single" w:sz="6" w:space="0" w:color="CCCCCC"/>
              <w:bottom w:val="single" w:sz="6" w:space="0" w:color="000000"/>
              <w:right w:val="single" w:sz="6" w:space="0" w:color="000000"/>
            </w:tcBorders>
            <w:shd w:val="clear" w:color="auto" w:fill="0B5394"/>
            <w:tcMar>
              <w:top w:w="0" w:type="dxa"/>
              <w:left w:w="40" w:type="dxa"/>
              <w:bottom w:w="0" w:type="dxa"/>
              <w:right w:w="40" w:type="dxa"/>
            </w:tcMar>
            <w:vAlign w:val="center"/>
          </w:tcPr>
          <w:p w14:paraId="4E00696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color w:val="FFFFFF"/>
                <w:sz w:val="21"/>
                <w:szCs w:val="21"/>
              </w:rPr>
              <w:t>UN</w:t>
            </w:r>
          </w:p>
        </w:tc>
        <w:tc>
          <w:tcPr>
            <w:tcW w:w="945" w:type="dxa"/>
            <w:tcBorders>
              <w:top w:val="single" w:sz="6" w:space="0" w:color="000000"/>
              <w:left w:val="single" w:sz="6" w:space="0" w:color="CCCCCC"/>
              <w:bottom w:val="single" w:sz="6" w:space="0" w:color="000000"/>
              <w:right w:val="single" w:sz="6" w:space="0" w:color="000000"/>
            </w:tcBorders>
            <w:shd w:val="clear" w:color="auto" w:fill="0B5394"/>
            <w:tcMar>
              <w:top w:w="0" w:type="dxa"/>
              <w:left w:w="40" w:type="dxa"/>
              <w:bottom w:w="0" w:type="dxa"/>
              <w:right w:w="40" w:type="dxa"/>
            </w:tcMar>
            <w:vAlign w:val="center"/>
          </w:tcPr>
          <w:p w14:paraId="00D924F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proofErr w:type="spellStart"/>
            <w:r w:rsidRPr="00570EC3">
              <w:rPr>
                <w:rFonts w:asciiTheme="minorHAnsi" w:hAnsiTheme="minorHAnsi" w:cstheme="minorHAnsi"/>
                <w:b/>
                <w:color w:val="FFFFFF"/>
                <w:sz w:val="21"/>
                <w:szCs w:val="21"/>
              </w:rPr>
              <w:t>Qtde</w:t>
            </w:r>
            <w:proofErr w:type="spellEnd"/>
            <w:r w:rsidRPr="00570EC3">
              <w:rPr>
                <w:rFonts w:asciiTheme="minorHAnsi" w:hAnsiTheme="minorHAnsi" w:cstheme="minorHAnsi"/>
                <w:b/>
                <w:color w:val="FFFFFF"/>
                <w:sz w:val="21"/>
                <w:szCs w:val="21"/>
              </w:rPr>
              <w:t>.</w:t>
            </w:r>
          </w:p>
        </w:tc>
      </w:tr>
      <w:tr w:rsidR="001D4948" w:rsidRPr="00570EC3" w14:paraId="5CB6EC51"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08FC4A2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1B4CCB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proofErr w:type="spellStart"/>
            <w:r w:rsidRPr="00570EC3">
              <w:rPr>
                <w:rFonts w:asciiTheme="minorHAnsi" w:hAnsiTheme="minorHAnsi" w:cstheme="minorHAnsi"/>
                <w:b/>
                <w:sz w:val="21"/>
                <w:szCs w:val="21"/>
              </w:rPr>
              <w:t>Acetilcisteina</w:t>
            </w:r>
            <w:proofErr w:type="spellEnd"/>
            <w:r w:rsidRPr="00570EC3">
              <w:rPr>
                <w:rFonts w:asciiTheme="minorHAnsi" w:hAnsiTheme="minorHAnsi" w:cstheme="minorHAnsi"/>
                <w:b/>
                <w:sz w:val="21"/>
                <w:szCs w:val="21"/>
              </w:rPr>
              <w:t xml:space="preserve"> 100mg/ml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01F2A5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6A82C4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r>
      <w:tr w:rsidR="001D4948" w:rsidRPr="00570EC3" w14:paraId="4B8C0853"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7094C16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5CD894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Ácido Tranexâmico 50mg/ml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9184D6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45EFFE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300</w:t>
            </w:r>
          </w:p>
        </w:tc>
      </w:tr>
      <w:tr w:rsidR="001D4948" w:rsidRPr="00570EC3" w14:paraId="114EE7A0"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562835F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FAB081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Adenosina 3mg/ml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F623F8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72B404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w:t>
            </w:r>
          </w:p>
        </w:tc>
      </w:tr>
      <w:tr w:rsidR="001D4948" w:rsidRPr="00570EC3" w14:paraId="3C58E2E6"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1B189F3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AA0123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Água para Injeção 10ml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9E8762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60A187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10.000</w:t>
            </w:r>
          </w:p>
        </w:tc>
      </w:tr>
      <w:tr w:rsidR="001D4948" w:rsidRPr="00570EC3" w14:paraId="236891C9"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3905535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5</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C5B1CE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Atropina 0,25mg/ml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E6FA94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CBDAB7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w:t>
            </w:r>
          </w:p>
        </w:tc>
      </w:tr>
      <w:tr w:rsidR="001D4948" w:rsidRPr="00570EC3" w14:paraId="23B0052F"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7DAD886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6</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5570D6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Benzilpenicilina Benzatina 1.200.000 UI</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7AAA3A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855191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10.000</w:t>
            </w:r>
          </w:p>
        </w:tc>
      </w:tr>
      <w:tr w:rsidR="001D4948" w:rsidRPr="00570EC3" w14:paraId="6679B742"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32C3ABA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7</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79CD56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Bicarbonato de Sódio 84mg/ml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6B3789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E25AD6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400</w:t>
            </w:r>
          </w:p>
        </w:tc>
      </w:tr>
      <w:tr w:rsidR="001D4948" w:rsidRPr="00570EC3" w14:paraId="1E04EDB6"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6678485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8</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F7B80D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proofErr w:type="spellStart"/>
            <w:r w:rsidRPr="00570EC3">
              <w:rPr>
                <w:rFonts w:asciiTheme="minorHAnsi" w:hAnsiTheme="minorHAnsi" w:cstheme="minorHAnsi"/>
                <w:b/>
                <w:sz w:val="21"/>
                <w:szCs w:val="21"/>
              </w:rPr>
              <w:t>Butilbrometo</w:t>
            </w:r>
            <w:proofErr w:type="spellEnd"/>
            <w:r w:rsidRPr="00570EC3">
              <w:rPr>
                <w:rFonts w:asciiTheme="minorHAnsi" w:hAnsiTheme="minorHAnsi" w:cstheme="minorHAnsi"/>
                <w:b/>
                <w:sz w:val="21"/>
                <w:szCs w:val="21"/>
              </w:rPr>
              <w:t xml:space="preserve"> de Escopolamina 20mg/ml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00A155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DE179A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2.000</w:t>
            </w:r>
          </w:p>
        </w:tc>
      </w:tr>
      <w:tr w:rsidR="001D4948" w:rsidRPr="00570EC3" w14:paraId="2E066115"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3E20242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9</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216C4A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Ceftriaxona Sódica 1g IV/IM</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E8228A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25DA81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6.000</w:t>
            </w:r>
          </w:p>
        </w:tc>
      </w:tr>
      <w:tr w:rsidR="001D4948" w:rsidRPr="00570EC3" w14:paraId="2FBD9334"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45C73D9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10</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792B75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Cetoprofeno 100mg/ml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28FD37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2AFDCF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7.000</w:t>
            </w:r>
          </w:p>
        </w:tc>
      </w:tr>
      <w:tr w:rsidR="001D4948" w:rsidRPr="00570EC3" w14:paraId="45DB44BA"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16C4FBB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11</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DF8C94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Cetoprofeno 50mg/ml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C4EC56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4F77F4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9.000</w:t>
            </w:r>
          </w:p>
        </w:tc>
      </w:tr>
      <w:tr w:rsidR="001D4948" w:rsidRPr="00570EC3" w14:paraId="41ABBFD4"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07E85D4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12</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850229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Cloreto de Potássio 191mg/ml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54D0AD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7A50B3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r>
      <w:tr w:rsidR="001D4948" w:rsidRPr="00570EC3" w14:paraId="0768BEEA"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74EAFE1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13</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62346B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Cloreto de Sódio 200mg/ml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25C024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ED0B2D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400</w:t>
            </w:r>
          </w:p>
        </w:tc>
      </w:tr>
      <w:tr w:rsidR="001D4948" w:rsidRPr="00570EC3" w14:paraId="03CAF4DE"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5870D95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14</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C4DEF1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Cloreto de Sódio 9mg/ml 10ml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4DAFA9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FCC183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5.000</w:t>
            </w:r>
          </w:p>
        </w:tc>
      </w:tr>
      <w:tr w:rsidR="001D4948" w:rsidRPr="00570EC3" w14:paraId="4615683F"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1C20A35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15</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B263CE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Cloridrato de Amiodarona 50mg/ml 3ml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4FA778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7C75BB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r>
      <w:tr w:rsidR="001D4948" w:rsidRPr="00570EC3" w14:paraId="268A3DF1"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3E4D15A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16</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E44563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 xml:space="preserve">Cloridrato de </w:t>
            </w:r>
            <w:proofErr w:type="spellStart"/>
            <w:r w:rsidRPr="00570EC3">
              <w:rPr>
                <w:rFonts w:asciiTheme="minorHAnsi" w:hAnsiTheme="minorHAnsi" w:cstheme="minorHAnsi"/>
                <w:b/>
                <w:sz w:val="21"/>
                <w:szCs w:val="21"/>
              </w:rPr>
              <w:t>Biperideno</w:t>
            </w:r>
            <w:proofErr w:type="spellEnd"/>
            <w:r w:rsidRPr="00570EC3">
              <w:rPr>
                <w:rFonts w:asciiTheme="minorHAnsi" w:hAnsiTheme="minorHAnsi" w:cstheme="minorHAnsi"/>
                <w:b/>
                <w:sz w:val="21"/>
                <w:szCs w:val="21"/>
              </w:rPr>
              <w:t xml:space="preserve"> 5mg/ml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EABB4A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C3E212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w:t>
            </w:r>
          </w:p>
        </w:tc>
      </w:tr>
      <w:tr w:rsidR="001D4948" w:rsidRPr="00570EC3" w14:paraId="241ABEC7"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207714B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17</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362022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Cloridrato de Clorpromazina 5mg/ml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1FA487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9BA1DE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r>
      <w:tr w:rsidR="001D4948" w:rsidRPr="00570EC3" w14:paraId="5CDFEB57"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31159C2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18</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51559E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Cloridrato de Dopamina 5mg/ml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F27519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2727AD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150</w:t>
            </w:r>
          </w:p>
        </w:tc>
      </w:tr>
      <w:tr w:rsidR="001D4948" w:rsidRPr="00570EC3" w14:paraId="4FDF77FB"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155442E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19</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C97204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 xml:space="preserve">Cloridrato de </w:t>
            </w:r>
            <w:proofErr w:type="spellStart"/>
            <w:r w:rsidRPr="00570EC3">
              <w:rPr>
                <w:rFonts w:asciiTheme="minorHAnsi" w:hAnsiTheme="minorHAnsi" w:cstheme="minorHAnsi"/>
                <w:b/>
                <w:sz w:val="21"/>
                <w:szCs w:val="21"/>
              </w:rPr>
              <w:t>Hidralazina</w:t>
            </w:r>
            <w:proofErr w:type="spellEnd"/>
            <w:r w:rsidRPr="00570EC3">
              <w:rPr>
                <w:rFonts w:asciiTheme="minorHAnsi" w:hAnsiTheme="minorHAnsi" w:cstheme="minorHAnsi"/>
                <w:b/>
                <w:sz w:val="21"/>
                <w:szCs w:val="21"/>
              </w:rPr>
              <w:t xml:space="preserve"> 20mg/ml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CBF5DB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47B790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r>
      <w:tr w:rsidR="001D4948" w:rsidRPr="00570EC3" w14:paraId="094900F0"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4B0AC1F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20</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6C0A64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 xml:space="preserve">Cloridrato de </w:t>
            </w:r>
            <w:proofErr w:type="spellStart"/>
            <w:r w:rsidRPr="00570EC3">
              <w:rPr>
                <w:rFonts w:asciiTheme="minorHAnsi" w:hAnsiTheme="minorHAnsi" w:cstheme="minorHAnsi"/>
                <w:b/>
                <w:sz w:val="21"/>
                <w:szCs w:val="21"/>
              </w:rPr>
              <w:t>Metoclopramida</w:t>
            </w:r>
            <w:proofErr w:type="spellEnd"/>
            <w:r w:rsidRPr="00570EC3">
              <w:rPr>
                <w:rFonts w:asciiTheme="minorHAnsi" w:hAnsiTheme="minorHAnsi" w:cstheme="minorHAnsi"/>
                <w:b/>
                <w:sz w:val="21"/>
                <w:szCs w:val="21"/>
              </w:rPr>
              <w:t xml:space="preserve"> 5mg/ml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7B8DC4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9E8210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6.000</w:t>
            </w:r>
          </w:p>
        </w:tc>
      </w:tr>
      <w:tr w:rsidR="001D4948" w:rsidRPr="00570EC3" w14:paraId="78D7732C"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50B5AB6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21</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47DCC2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Cloridrato de Ondansetrona 4mg/ml 2ml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90D314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A2782F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10.000</w:t>
            </w:r>
          </w:p>
        </w:tc>
      </w:tr>
      <w:tr w:rsidR="001D4948" w:rsidRPr="00570EC3" w14:paraId="77D20053"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7C6A697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22</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95C546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Cloridrato de Tramadol 50mg/ml 2ml IV/IM</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61E64A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708633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3.000</w:t>
            </w:r>
          </w:p>
        </w:tc>
      </w:tr>
      <w:tr w:rsidR="001D4948" w:rsidRPr="00570EC3" w14:paraId="3D53692B"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4E6372D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23</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839007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Dexametasona 4mg/ml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DD399B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9BCDC1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20.000</w:t>
            </w:r>
          </w:p>
        </w:tc>
      </w:tr>
      <w:tr w:rsidR="001D4948" w:rsidRPr="00570EC3" w14:paraId="79E094CB"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43F66D2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24</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FC6B63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Diazepam 5mg/ml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549C45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9FDD4F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300</w:t>
            </w:r>
          </w:p>
        </w:tc>
      </w:tr>
      <w:tr w:rsidR="001D4948" w:rsidRPr="00570EC3" w14:paraId="009CC9C9"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37B93A5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25</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800DD1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Diclofenaco Sódico 25mg/ml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42FD83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A86635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3.000</w:t>
            </w:r>
          </w:p>
        </w:tc>
      </w:tr>
      <w:tr w:rsidR="001D4948" w:rsidRPr="00570EC3" w14:paraId="40FE5639" w14:textId="77777777" w:rsidTr="00B31C50">
        <w:trPr>
          <w:trHeight w:val="555"/>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19F5CFB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26</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62E024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 xml:space="preserve">Dipirona Sódica 500mg + </w:t>
            </w:r>
            <w:proofErr w:type="spellStart"/>
            <w:r w:rsidRPr="00570EC3">
              <w:rPr>
                <w:rFonts w:asciiTheme="minorHAnsi" w:hAnsiTheme="minorHAnsi" w:cstheme="minorHAnsi"/>
                <w:b/>
                <w:sz w:val="21"/>
                <w:szCs w:val="21"/>
              </w:rPr>
              <w:t>Butilbrometo</w:t>
            </w:r>
            <w:proofErr w:type="spellEnd"/>
            <w:r w:rsidRPr="00570EC3">
              <w:rPr>
                <w:rFonts w:asciiTheme="minorHAnsi" w:hAnsiTheme="minorHAnsi" w:cstheme="minorHAnsi"/>
                <w:b/>
                <w:sz w:val="21"/>
                <w:szCs w:val="21"/>
              </w:rPr>
              <w:t xml:space="preserve"> de Escopolamina 4mg</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E19897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4BB502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6.000</w:t>
            </w:r>
          </w:p>
        </w:tc>
      </w:tr>
      <w:tr w:rsidR="001D4948" w:rsidRPr="00570EC3" w14:paraId="4752BF9F"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783EA26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27</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5EA56B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Dipirona Sódica 500mg/ml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A0C7A2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BB7DAD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25.000</w:t>
            </w:r>
          </w:p>
        </w:tc>
      </w:tr>
      <w:tr w:rsidR="001D4948" w:rsidRPr="00570EC3" w14:paraId="3A6212BC"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4C8E10F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28</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12E14F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Dobutamina 12,5mg</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FE7593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9576F9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w:t>
            </w:r>
          </w:p>
        </w:tc>
      </w:tr>
      <w:tr w:rsidR="001D4948" w:rsidRPr="00570EC3" w14:paraId="55DEDAEF"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5F75865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29</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AAED15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 xml:space="preserve">Enoxaparina Sódica </w:t>
            </w:r>
            <w:proofErr w:type="gramStart"/>
            <w:r w:rsidRPr="00570EC3">
              <w:rPr>
                <w:rFonts w:asciiTheme="minorHAnsi" w:hAnsiTheme="minorHAnsi" w:cstheme="minorHAnsi"/>
                <w:b/>
                <w:sz w:val="21"/>
                <w:szCs w:val="21"/>
              </w:rPr>
              <w:t>40mg Injetável</w:t>
            </w:r>
            <w:proofErr w:type="gramEnd"/>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FA15FA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CE059B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r>
      <w:tr w:rsidR="001D4948" w:rsidRPr="00570EC3" w14:paraId="5561DB7C"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6181DCA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30</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DFB376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Epinefrina 1mg/ml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98A505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A395AE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500</w:t>
            </w:r>
          </w:p>
        </w:tc>
      </w:tr>
      <w:tr w:rsidR="001D4948" w:rsidRPr="00570EC3" w14:paraId="3A5A03C2"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262E166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31</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11DB4D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proofErr w:type="spellStart"/>
            <w:r w:rsidRPr="00570EC3">
              <w:rPr>
                <w:rFonts w:asciiTheme="minorHAnsi" w:hAnsiTheme="minorHAnsi" w:cstheme="minorHAnsi"/>
                <w:b/>
                <w:sz w:val="21"/>
                <w:szCs w:val="21"/>
              </w:rPr>
              <w:t>Fenitoina</w:t>
            </w:r>
            <w:proofErr w:type="spellEnd"/>
            <w:r w:rsidRPr="00570EC3">
              <w:rPr>
                <w:rFonts w:asciiTheme="minorHAnsi" w:hAnsiTheme="minorHAnsi" w:cstheme="minorHAnsi"/>
                <w:b/>
                <w:sz w:val="21"/>
                <w:szCs w:val="21"/>
              </w:rPr>
              <w:t xml:space="preserve"> Injetável 50mg/ml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BAFBD5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FFFFB5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800</w:t>
            </w:r>
          </w:p>
        </w:tc>
      </w:tr>
      <w:tr w:rsidR="001D4948" w:rsidRPr="00570EC3" w14:paraId="157B86E2"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2A4F0A6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32</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5501FD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proofErr w:type="spellStart"/>
            <w:r w:rsidRPr="00570EC3">
              <w:rPr>
                <w:rFonts w:asciiTheme="minorHAnsi" w:hAnsiTheme="minorHAnsi" w:cstheme="minorHAnsi"/>
                <w:b/>
                <w:sz w:val="21"/>
                <w:szCs w:val="21"/>
              </w:rPr>
              <w:t>Flumazenil</w:t>
            </w:r>
            <w:proofErr w:type="spellEnd"/>
            <w:r w:rsidRPr="00570EC3">
              <w:rPr>
                <w:rFonts w:asciiTheme="minorHAnsi" w:hAnsiTheme="minorHAnsi" w:cstheme="minorHAnsi"/>
                <w:b/>
                <w:sz w:val="21"/>
                <w:szCs w:val="21"/>
              </w:rPr>
              <w:t xml:space="preserve"> 0,1mg/ml 5ml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DE1401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564577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150</w:t>
            </w:r>
          </w:p>
        </w:tc>
      </w:tr>
      <w:tr w:rsidR="001D4948" w:rsidRPr="00570EC3" w14:paraId="3979CC43" w14:textId="77777777" w:rsidTr="00B31C50">
        <w:trPr>
          <w:trHeight w:val="555"/>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3EF2571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lastRenderedPageBreak/>
              <w:t>33</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20479D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 xml:space="preserve">Fosfato Dissódico de </w:t>
            </w:r>
            <w:proofErr w:type="spellStart"/>
            <w:r w:rsidRPr="00570EC3">
              <w:rPr>
                <w:rFonts w:asciiTheme="minorHAnsi" w:hAnsiTheme="minorHAnsi" w:cstheme="minorHAnsi"/>
                <w:b/>
                <w:sz w:val="21"/>
                <w:szCs w:val="21"/>
              </w:rPr>
              <w:t>Betametasona</w:t>
            </w:r>
            <w:proofErr w:type="spellEnd"/>
            <w:r w:rsidRPr="00570EC3">
              <w:rPr>
                <w:rFonts w:asciiTheme="minorHAnsi" w:hAnsiTheme="minorHAnsi" w:cstheme="minorHAnsi"/>
                <w:b/>
                <w:sz w:val="21"/>
                <w:szCs w:val="21"/>
              </w:rPr>
              <w:t xml:space="preserve"> 3mg/ml + Acetato de </w:t>
            </w:r>
            <w:proofErr w:type="spellStart"/>
            <w:r w:rsidRPr="00570EC3">
              <w:rPr>
                <w:rFonts w:asciiTheme="minorHAnsi" w:hAnsiTheme="minorHAnsi" w:cstheme="minorHAnsi"/>
                <w:b/>
                <w:sz w:val="21"/>
                <w:szCs w:val="21"/>
              </w:rPr>
              <w:t>Betametasona</w:t>
            </w:r>
            <w:proofErr w:type="spellEnd"/>
            <w:r w:rsidRPr="00570EC3">
              <w:rPr>
                <w:rFonts w:asciiTheme="minorHAnsi" w:hAnsiTheme="minorHAnsi" w:cstheme="minorHAnsi"/>
                <w:b/>
                <w:sz w:val="21"/>
                <w:szCs w:val="21"/>
              </w:rPr>
              <w:t xml:space="preserve"> 3mg/ml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0C29DB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52A793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r>
      <w:tr w:rsidR="001D4948" w:rsidRPr="00570EC3" w14:paraId="1530CD61"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109DFB8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34</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7C77E6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Furosemida 10mg/ml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B4901C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AD5BFE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1.000</w:t>
            </w:r>
          </w:p>
        </w:tc>
      </w:tr>
      <w:tr w:rsidR="001D4948" w:rsidRPr="00570EC3" w14:paraId="4E9E35A9"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0C43B36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35</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C45E32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proofErr w:type="spellStart"/>
            <w:r w:rsidRPr="00570EC3">
              <w:rPr>
                <w:rFonts w:asciiTheme="minorHAnsi" w:hAnsiTheme="minorHAnsi" w:cstheme="minorHAnsi"/>
                <w:b/>
                <w:sz w:val="21"/>
                <w:szCs w:val="21"/>
              </w:rPr>
              <w:t>Gliconato</w:t>
            </w:r>
            <w:proofErr w:type="spellEnd"/>
            <w:r w:rsidRPr="00570EC3">
              <w:rPr>
                <w:rFonts w:asciiTheme="minorHAnsi" w:hAnsiTheme="minorHAnsi" w:cstheme="minorHAnsi"/>
                <w:b/>
                <w:sz w:val="21"/>
                <w:szCs w:val="21"/>
              </w:rPr>
              <w:t xml:space="preserve"> de Cálcio 100mg/ml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02881F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D0E09E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r>
      <w:tr w:rsidR="001D4948" w:rsidRPr="00570EC3" w14:paraId="5E91F44B"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267D795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36</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6A4325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Glicose 25% 10ml IV</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42B9DC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851A0C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400</w:t>
            </w:r>
          </w:p>
        </w:tc>
      </w:tr>
      <w:tr w:rsidR="001D4948" w:rsidRPr="00570EC3" w14:paraId="7376FE55"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2055C0B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37</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4CEA2F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Glicose 5% 250ml - Bolsa</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64EB4F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480923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500</w:t>
            </w:r>
          </w:p>
        </w:tc>
      </w:tr>
      <w:tr w:rsidR="001D4948" w:rsidRPr="00570EC3" w14:paraId="2432F647"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3707EA5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38</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5B6790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Glicose 5% 500ml - Bolsa</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44ED95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FF3B9F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500</w:t>
            </w:r>
          </w:p>
        </w:tc>
      </w:tr>
      <w:tr w:rsidR="001D4948" w:rsidRPr="00570EC3" w14:paraId="4C8A9EFE"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521ED3B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39</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3ABF53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Glicose 50% 10ml IV</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6EBC0A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D4AE04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400</w:t>
            </w:r>
          </w:p>
        </w:tc>
      </w:tr>
      <w:tr w:rsidR="001D4948" w:rsidRPr="00570EC3" w14:paraId="7B1E0816"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7D024DA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40</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C695E7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Heparina Sódica 5000 UI/0,25ml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15A365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CE2FD5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w:t>
            </w:r>
          </w:p>
        </w:tc>
      </w:tr>
      <w:tr w:rsidR="001D4948" w:rsidRPr="00570EC3" w14:paraId="46229C7A"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4A291C2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41</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6297D8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Lidocaína 10% spray frasco 50ml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0C06AF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0D4934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w:t>
            </w:r>
          </w:p>
        </w:tc>
      </w:tr>
      <w:tr w:rsidR="001D4948" w:rsidRPr="00570EC3" w14:paraId="1AFEE815"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38D9C91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42</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603555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Lidocaína 2% s/vaso 20ml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8EE8F8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303FC9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500</w:t>
            </w:r>
          </w:p>
        </w:tc>
      </w:tr>
      <w:tr w:rsidR="001D4948" w:rsidRPr="00570EC3" w14:paraId="58010671"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401A275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43</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6636FB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proofErr w:type="spellStart"/>
            <w:r w:rsidRPr="00570EC3">
              <w:rPr>
                <w:rFonts w:asciiTheme="minorHAnsi" w:hAnsiTheme="minorHAnsi" w:cstheme="minorHAnsi"/>
                <w:b/>
                <w:sz w:val="21"/>
                <w:szCs w:val="21"/>
              </w:rPr>
              <w:t>Midazolam</w:t>
            </w:r>
            <w:proofErr w:type="spellEnd"/>
            <w:r w:rsidRPr="00570EC3">
              <w:rPr>
                <w:rFonts w:asciiTheme="minorHAnsi" w:hAnsiTheme="minorHAnsi" w:cstheme="minorHAnsi"/>
                <w:b/>
                <w:sz w:val="21"/>
                <w:szCs w:val="21"/>
              </w:rPr>
              <w:t xml:space="preserve"> 5mg/ml 3ml IM/IV</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FC2CEF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F8BF9F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500</w:t>
            </w:r>
          </w:p>
        </w:tc>
      </w:tr>
      <w:tr w:rsidR="001D4948" w:rsidRPr="00570EC3" w14:paraId="2A9B153A"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3A61001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44</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64DEA9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proofErr w:type="spellStart"/>
            <w:r w:rsidRPr="00570EC3">
              <w:rPr>
                <w:rFonts w:asciiTheme="minorHAnsi" w:hAnsiTheme="minorHAnsi" w:cstheme="minorHAnsi"/>
                <w:b/>
                <w:sz w:val="21"/>
                <w:szCs w:val="21"/>
              </w:rPr>
              <w:t>Nitroprusseto</w:t>
            </w:r>
            <w:proofErr w:type="spellEnd"/>
            <w:r w:rsidRPr="00570EC3">
              <w:rPr>
                <w:rFonts w:asciiTheme="minorHAnsi" w:hAnsiTheme="minorHAnsi" w:cstheme="minorHAnsi"/>
                <w:b/>
                <w:sz w:val="21"/>
                <w:szCs w:val="21"/>
              </w:rPr>
              <w:t xml:space="preserve"> de Sódio 50mg 2ml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62D9A7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E8AB6F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50</w:t>
            </w:r>
          </w:p>
        </w:tc>
      </w:tr>
      <w:tr w:rsidR="001D4948" w:rsidRPr="00570EC3" w14:paraId="14B72F38"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1A8A1BB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45</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F56774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Norepinefrina 2mg/ml 4ml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329B36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1D5735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300</w:t>
            </w:r>
          </w:p>
        </w:tc>
      </w:tr>
      <w:tr w:rsidR="001D4948" w:rsidRPr="00570EC3" w14:paraId="1EF696C2"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529B43E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46</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98980A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Óleo Mineral 100ml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B18C72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09C15A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400</w:t>
            </w:r>
          </w:p>
        </w:tc>
      </w:tr>
      <w:tr w:rsidR="001D4948" w:rsidRPr="00570EC3" w14:paraId="48786059"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75025F1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47</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7064A7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Ringer com Lactato 500ml - Bolsa</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764C7D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05498D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500</w:t>
            </w:r>
          </w:p>
        </w:tc>
      </w:tr>
      <w:tr w:rsidR="001D4948" w:rsidRPr="00570EC3" w14:paraId="082E6E01"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4D1513E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48</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CAA019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Solução de Glicerina 500ml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10B511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A34019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r>
      <w:tr w:rsidR="001D4948" w:rsidRPr="00570EC3" w14:paraId="26C60D02"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783ED5E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49</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DA1124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Soro Fisiológico 0,9% 1000ml - Bolsa</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747F8E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F24831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1.000</w:t>
            </w:r>
          </w:p>
        </w:tc>
      </w:tr>
      <w:tr w:rsidR="001D4948" w:rsidRPr="00570EC3" w14:paraId="0249D82B"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16EDBEA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50</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9B8A81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Soro Fisiológico 0,9% 100ml - Bolsa</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C168CB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821586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25.000</w:t>
            </w:r>
          </w:p>
        </w:tc>
      </w:tr>
      <w:tr w:rsidR="001D4948" w:rsidRPr="00570EC3" w14:paraId="36E9311D"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65F68E2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51</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EB9937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Soro Fisiológico 0,9% 250ml - Bolsa</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05C214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974F50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20.000</w:t>
            </w:r>
          </w:p>
        </w:tc>
      </w:tr>
      <w:tr w:rsidR="001D4948" w:rsidRPr="00570EC3" w14:paraId="2C934EAC"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2B0DED0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52</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04A973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Soro Fisiológico 0,9% 500ml - Bolsa</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898980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10D76C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9.000</w:t>
            </w:r>
          </w:p>
        </w:tc>
      </w:tr>
      <w:tr w:rsidR="001D4948" w:rsidRPr="00570EC3" w14:paraId="209C04D1"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2A3DD8F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53</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1B8D28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 xml:space="preserve">Soro </w:t>
            </w:r>
            <w:proofErr w:type="spellStart"/>
            <w:r w:rsidRPr="00570EC3">
              <w:rPr>
                <w:rFonts w:asciiTheme="minorHAnsi" w:hAnsiTheme="minorHAnsi" w:cstheme="minorHAnsi"/>
                <w:b/>
                <w:sz w:val="21"/>
                <w:szCs w:val="21"/>
              </w:rPr>
              <w:t>Glicofisiologico</w:t>
            </w:r>
            <w:proofErr w:type="spellEnd"/>
            <w:r w:rsidRPr="00570EC3">
              <w:rPr>
                <w:rFonts w:asciiTheme="minorHAnsi" w:hAnsiTheme="minorHAnsi" w:cstheme="minorHAnsi"/>
                <w:b/>
                <w:sz w:val="21"/>
                <w:szCs w:val="21"/>
              </w:rPr>
              <w:t xml:space="preserve"> 250ml - Bolsa</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A7115E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F6213B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r>
      <w:tr w:rsidR="001D4948" w:rsidRPr="00570EC3" w14:paraId="0581A037"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1C71809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54</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95F29A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 xml:space="preserve">Soro </w:t>
            </w:r>
            <w:proofErr w:type="spellStart"/>
            <w:r w:rsidRPr="00570EC3">
              <w:rPr>
                <w:rFonts w:asciiTheme="minorHAnsi" w:hAnsiTheme="minorHAnsi" w:cstheme="minorHAnsi"/>
                <w:b/>
                <w:sz w:val="21"/>
                <w:szCs w:val="21"/>
              </w:rPr>
              <w:t>Glicofisiologico</w:t>
            </w:r>
            <w:proofErr w:type="spellEnd"/>
            <w:r w:rsidRPr="00570EC3">
              <w:rPr>
                <w:rFonts w:asciiTheme="minorHAnsi" w:hAnsiTheme="minorHAnsi" w:cstheme="minorHAnsi"/>
                <w:b/>
                <w:sz w:val="21"/>
                <w:szCs w:val="21"/>
              </w:rPr>
              <w:t xml:space="preserve"> 500ml - Bolsa</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2CE9F3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BC0261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r>
      <w:tr w:rsidR="001D4948" w:rsidRPr="00570EC3" w14:paraId="17B5719C"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58EC146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55</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3D6A22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Sulfato de Magnésio 100mg/ml</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C16C47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07C32C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r>
      <w:tr w:rsidR="001D4948" w:rsidRPr="00570EC3" w14:paraId="1F037959" w14:textId="77777777" w:rsidTr="00B31C50">
        <w:trPr>
          <w:trHeight w:val="300"/>
          <w:jc w:val="center"/>
        </w:trPr>
        <w:tc>
          <w:tcPr>
            <w:tcW w:w="69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26D43BA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56</w:t>
            </w:r>
          </w:p>
        </w:tc>
        <w:tc>
          <w:tcPr>
            <w:tcW w:w="44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70212B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Ringer com Lactato 250ml - Bolsa</w:t>
            </w:r>
          </w:p>
        </w:tc>
        <w:tc>
          <w:tcPr>
            <w:tcW w:w="1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5940F0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94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C10791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600</w:t>
            </w:r>
          </w:p>
        </w:tc>
      </w:tr>
      <w:tr w:rsidR="001D4948" w:rsidRPr="00570EC3" w14:paraId="7314ABE4" w14:textId="77777777" w:rsidTr="00B31C50">
        <w:trPr>
          <w:trHeight w:val="300"/>
          <w:jc w:val="center"/>
        </w:trPr>
        <w:tc>
          <w:tcPr>
            <w:tcW w:w="69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353122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57</w:t>
            </w:r>
          </w:p>
        </w:tc>
        <w:tc>
          <w:tcPr>
            <w:tcW w:w="44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4EBBB8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Diazepam 5mg</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285283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0A53A8"/>
                <w:sz w:val="21"/>
                <w:szCs w:val="21"/>
              </w:rPr>
              <w:t>CMP</w:t>
            </w:r>
          </w:p>
        </w:tc>
        <w:tc>
          <w:tcPr>
            <w:tcW w:w="9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963C1F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600</w:t>
            </w:r>
          </w:p>
        </w:tc>
      </w:tr>
    </w:tbl>
    <w:p w14:paraId="7B134C80" w14:textId="77777777" w:rsidR="001D4948" w:rsidRPr="00570EC3" w:rsidRDefault="001D4948" w:rsidP="001D4948">
      <w:pPr>
        <w:pBdr>
          <w:top w:val="nil"/>
          <w:left w:val="nil"/>
          <w:bottom w:val="nil"/>
          <w:right w:val="nil"/>
          <w:between w:val="nil"/>
        </w:pBdr>
        <w:spacing w:line="360" w:lineRule="auto"/>
        <w:ind w:right="-2"/>
        <w:jc w:val="both"/>
        <w:rPr>
          <w:rFonts w:asciiTheme="minorHAnsi" w:hAnsiTheme="minorHAnsi" w:cstheme="minorHAnsi"/>
          <w:color w:val="FF0000"/>
          <w:sz w:val="21"/>
          <w:szCs w:val="21"/>
        </w:rPr>
      </w:pPr>
    </w:p>
    <w:p w14:paraId="50AD3B9F" w14:textId="4278A471" w:rsidR="001D4948" w:rsidRPr="00F90848" w:rsidRDefault="001D4948" w:rsidP="00F90848">
      <w:pPr>
        <w:keepNext/>
        <w:numPr>
          <w:ilvl w:val="0"/>
          <w:numId w:val="53"/>
        </w:numPr>
        <w:pBdr>
          <w:top w:val="nil"/>
          <w:left w:val="nil"/>
          <w:bottom w:val="nil"/>
          <w:right w:val="nil"/>
          <w:between w:val="nil"/>
        </w:pBdr>
        <w:suppressAutoHyphens/>
        <w:spacing w:line="360" w:lineRule="auto"/>
        <w:ind w:left="567" w:right="-2"/>
        <w:jc w:val="both"/>
        <w:rPr>
          <w:rFonts w:asciiTheme="minorHAnsi" w:hAnsiTheme="minorHAnsi" w:cstheme="minorHAnsi"/>
          <w:b/>
          <w:color w:val="000000"/>
          <w:sz w:val="21"/>
          <w:szCs w:val="21"/>
        </w:rPr>
      </w:pPr>
      <w:bookmarkStart w:id="29" w:name="_heading=h.8fynu3fe5vbo" w:colFirst="0" w:colLast="0"/>
      <w:bookmarkEnd w:id="29"/>
      <w:r w:rsidRPr="00570EC3">
        <w:rPr>
          <w:rFonts w:asciiTheme="minorHAnsi" w:hAnsiTheme="minorHAnsi" w:cstheme="minorHAnsi"/>
          <w:b/>
          <w:color w:val="000000"/>
          <w:sz w:val="21"/>
          <w:szCs w:val="21"/>
        </w:rPr>
        <w:t>LEVANTAMENTO DE SOLUÇÕES DISPONÍVEIS NO MERCADO</w:t>
      </w:r>
    </w:p>
    <w:p w14:paraId="20D52452" w14:textId="77777777" w:rsidR="001D4948" w:rsidRPr="00570EC3" w:rsidRDefault="001D4948" w:rsidP="001D4948">
      <w:pPr>
        <w:pBdr>
          <w:top w:val="nil"/>
          <w:left w:val="nil"/>
          <w:bottom w:val="nil"/>
          <w:right w:val="nil"/>
          <w:between w:val="nil"/>
        </w:pBdr>
        <w:spacing w:line="360" w:lineRule="auto"/>
        <w:ind w:left="567" w:right="-2"/>
        <w:jc w:val="both"/>
        <w:rPr>
          <w:rFonts w:asciiTheme="minorHAnsi" w:hAnsiTheme="minorHAnsi" w:cstheme="minorHAnsi"/>
          <w:color w:val="000000"/>
          <w:sz w:val="21"/>
          <w:szCs w:val="21"/>
        </w:rPr>
      </w:pPr>
      <w:r w:rsidRPr="00570EC3">
        <w:rPr>
          <w:rFonts w:asciiTheme="minorHAnsi" w:hAnsiTheme="minorHAnsi" w:cstheme="minorHAnsi"/>
          <w:sz w:val="21"/>
          <w:szCs w:val="21"/>
        </w:rPr>
        <w:t>Não há outra solução disponível no mercado que não seja a aquisição dos itens do objeto.</w:t>
      </w:r>
    </w:p>
    <w:p w14:paraId="2BDF244C" w14:textId="77777777" w:rsidR="001D4948" w:rsidRPr="00570EC3" w:rsidRDefault="001D4948" w:rsidP="001D4948">
      <w:pPr>
        <w:pBdr>
          <w:top w:val="nil"/>
          <w:left w:val="nil"/>
          <w:bottom w:val="nil"/>
          <w:right w:val="nil"/>
          <w:between w:val="nil"/>
        </w:pBdr>
        <w:spacing w:line="360" w:lineRule="auto"/>
        <w:ind w:right="-2"/>
        <w:jc w:val="both"/>
        <w:rPr>
          <w:rFonts w:asciiTheme="minorHAnsi" w:hAnsiTheme="minorHAnsi" w:cstheme="minorHAnsi"/>
          <w:b/>
          <w:sz w:val="21"/>
          <w:szCs w:val="21"/>
        </w:rPr>
      </w:pPr>
    </w:p>
    <w:p w14:paraId="17515F7F" w14:textId="0CC51EA5" w:rsidR="001D4948" w:rsidRPr="00F90848" w:rsidRDefault="001D4948" w:rsidP="001D4948">
      <w:pPr>
        <w:keepNext/>
        <w:numPr>
          <w:ilvl w:val="0"/>
          <w:numId w:val="53"/>
        </w:numPr>
        <w:pBdr>
          <w:top w:val="nil"/>
          <w:left w:val="nil"/>
          <w:bottom w:val="nil"/>
          <w:right w:val="nil"/>
          <w:between w:val="nil"/>
        </w:pBdr>
        <w:suppressAutoHyphens/>
        <w:spacing w:line="360" w:lineRule="auto"/>
        <w:ind w:left="567" w:right="-2"/>
        <w:jc w:val="both"/>
        <w:rPr>
          <w:rFonts w:asciiTheme="minorHAnsi" w:hAnsiTheme="minorHAnsi" w:cstheme="minorHAnsi"/>
          <w:b/>
          <w:color w:val="000000"/>
          <w:sz w:val="21"/>
          <w:szCs w:val="21"/>
        </w:rPr>
      </w:pPr>
      <w:bookmarkStart w:id="30" w:name="_heading=h.vpvche70vndi" w:colFirst="0" w:colLast="0"/>
      <w:bookmarkEnd w:id="30"/>
      <w:r w:rsidRPr="00570EC3">
        <w:rPr>
          <w:rFonts w:asciiTheme="minorHAnsi" w:hAnsiTheme="minorHAnsi" w:cstheme="minorHAnsi"/>
          <w:b/>
          <w:color w:val="000000"/>
          <w:sz w:val="21"/>
          <w:szCs w:val="21"/>
        </w:rPr>
        <w:t>ESTIMATIVAS DO VALOR DE CONTRATAÇÃO</w:t>
      </w:r>
    </w:p>
    <w:p w14:paraId="27C9456F" w14:textId="007CC2C2" w:rsidR="001D4948" w:rsidRPr="00570EC3" w:rsidRDefault="003113CF" w:rsidP="001D4948">
      <w:pPr>
        <w:pBdr>
          <w:top w:val="nil"/>
          <w:left w:val="nil"/>
          <w:bottom w:val="nil"/>
          <w:right w:val="nil"/>
          <w:between w:val="nil"/>
        </w:pBdr>
        <w:spacing w:line="360" w:lineRule="auto"/>
        <w:ind w:right="-2" w:firstLine="567"/>
        <w:jc w:val="both"/>
        <w:rPr>
          <w:rFonts w:asciiTheme="minorHAnsi" w:hAnsiTheme="minorHAnsi" w:cstheme="minorHAnsi"/>
          <w:b/>
          <w:sz w:val="21"/>
          <w:szCs w:val="21"/>
        </w:rPr>
      </w:pPr>
      <w:r w:rsidRPr="00570EC3">
        <w:rPr>
          <w:rFonts w:asciiTheme="minorHAnsi" w:hAnsiTheme="minorHAnsi" w:cstheme="minorHAnsi"/>
          <w:color w:val="000000"/>
          <w:sz w:val="21"/>
          <w:szCs w:val="21"/>
        </w:rPr>
        <w:t>A relação dos valores obtidos segue</w:t>
      </w:r>
      <w:r w:rsidR="001D4948" w:rsidRPr="00570EC3">
        <w:rPr>
          <w:rFonts w:asciiTheme="minorHAnsi" w:hAnsiTheme="minorHAnsi" w:cstheme="minorHAnsi"/>
          <w:color w:val="000000"/>
          <w:sz w:val="21"/>
          <w:szCs w:val="21"/>
        </w:rPr>
        <w:t xml:space="preserve"> no documento ANEXO I </w:t>
      </w:r>
      <w:r w:rsidR="001D4948" w:rsidRPr="00570EC3">
        <w:rPr>
          <w:rFonts w:asciiTheme="minorHAnsi" w:hAnsiTheme="minorHAnsi" w:cstheme="minorHAnsi"/>
          <w:sz w:val="21"/>
          <w:szCs w:val="21"/>
        </w:rPr>
        <w:t>-</w:t>
      </w:r>
      <w:r w:rsidR="001D4948" w:rsidRPr="00570EC3">
        <w:rPr>
          <w:rFonts w:asciiTheme="minorHAnsi" w:hAnsiTheme="minorHAnsi" w:cstheme="minorHAnsi"/>
          <w:color w:val="000000"/>
          <w:sz w:val="21"/>
          <w:szCs w:val="21"/>
        </w:rPr>
        <w:t xml:space="preserve"> PESQUISA DE PREÇOS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60"/>
        <w:gridCol w:w="4275"/>
        <w:gridCol w:w="855"/>
        <w:gridCol w:w="1065"/>
        <w:gridCol w:w="975"/>
        <w:gridCol w:w="1530"/>
      </w:tblGrid>
      <w:tr w:rsidR="001D4948" w:rsidRPr="00570EC3" w14:paraId="37A2ED3F" w14:textId="77777777" w:rsidTr="00B31C50">
        <w:trPr>
          <w:trHeight w:val="555"/>
        </w:trPr>
        <w:tc>
          <w:tcPr>
            <w:tcW w:w="660" w:type="dxa"/>
            <w:tcBorders>
              <w:top w:val="single" w:sz="6" w:space="0" w:color="000000"/>
              <w:left w:val="single" w:sz="6" w:space="0" w:color="000000"/>
              <w:bottom w:val="single" w:sz="6" w:space="0" w:color="000000"/>
              <w:right w:val="single" w:sz="6" w:space="0" w:color="000000"/>
            </w:tcBorders>
            <w:shd w:val="clear" w:color="auto" w:fill="0B5394"/>
            <w:tcMar>
              <w:top w:w="0" w:type="dxa"/>
              <w:left w:w="40" w:type="dxa"/>
              <w:bottom w:w="0" w:type="dxa"/>
              <w:right w:w="40" w:type="dxa"/>
            </w:tcMar>
            <w:vAlign w:val="center"/>
          </w:tcPr>
          <w:p w14:paraId="213B433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color w:val="FFFFFF"/>
                <w:sz w:val="21"/>
                <w:szCs w:val="21"/>
              </w:rPr>
              <w:t>Item</w:t>
            </w:r>
          </w:p>
        </w:tc>
        <w:tc>
          <w:tcPr>
            <w:tcW w:w="4275" w:type="dxa"/>
            <w:tcBorders>
              <w:top w:val="single" w:sz="6" w:space="0" w:color="000000"/>
              <w:left w:val="single" w:sz="6" w:space="0" w:color="CCCCCC"/>
              <w:bottom w:val="single" w:sz="6" w:space="0" w:color="000000"/>
              <w:right w:val="single" w:sz="6" w:space="0" w:color="000000"/>
            </w:tcBorders>
            <w:shd w:val="clear" w:color="auto" w:fill="0B5394"/>
            <w:tcMar>
              <w:top w:w="0" w:type="dxa"/>
              <w:left w:w="40" w:type="dxa"/>
              <w:bottom w:w="0" w:type="dxa"/>
              <w:right w:w="40" w:type="dxa"/>
            </w:tcMar>
            <w:vAlign w:val="center"/>
          </w:tcPr>
          <w:p w14:paraId="798D9F1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color w:val="FFFFFF"/>
                <w:sz w:val="21"/>
                <w:szCs w:val="21"/>
              </w:rPr>
              <w:t>Descrição</w:t>
            </w:r>
          </w:p>
        </w:tc>
        <w:tc>
          <w:tcPr>
            <w:tcW w:w="855" w:type="dxa"/>
            <w:tcBorders>
              <w:top w:val="single" w:sz="6" w:space="0" w:color="000000"/>
              <w:left w:val="single" w:sz="6" w:space="0" w:color="CCCCCC"/>
              <w:bottom w:val="single" w:sz="6" w:space="0" w:color="000000"/>
              <w:right w:val="single" w:sz="6" w:space="0" w:color="000000"/>
            </w:tcBorders>
            <w:shd w:val="clear" w:color="auto" w:fill="0B5394"/>
            <w:tcMar>
              <w:top w:w="0" w:type="dxa"/>
              <w:left w:w="40" w:type="dxa"/>
              <w:bottom w:w="0" w:type="dxa"/>
              <w:right w:w="40" w:type="dxa"/>
            </w:tcMar>
            <w:vAlign w:val="center"/>
          </w:tcPr>
          <w:p w14:paraId="491E267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color w:val="FFFFFF"/>
                <w:sz w:val="21"/>
                <w:szCs w:val="21"/>
              </w:rPr>
              <w:t>UN</w:t>
            </w:r>
          </w:p>
        </w:tc>
        <w:tc>
          <w:tcPr>
            <w:tcW w:w="1065" w:type="dxa"/>
            <w:tcBorders>
              <w:top w:val="single" w:sz="6" w:space="0" w:color="000000"/>
              <w:left w:val="single" w:sz="6" w:space="0" w:color="CCCCCC"/>
              <w:bottom w:val="single" w:sz="6" w:space="0" w:color="000000"/>
              <w:right w:val="single" w:sz="6" w:space="0" w:color="000000"/>
            </w:tcBorders>
            <w:shd w:val="clear" w:color="auto" w:fill="0B5394"/>
            <w:tcMar>
              <w:top w:w="0" w:type="dxa"/>
              <w:left w:w="40" w:type="dxa"/>
              <w:bottom w:w="0" w:type="dxa"/>
              <w:right w:w="40" w:type="dxa"/>
            </w:tcMar>
            <w:vAlign w:val="center"/>
          </w:tcPr>
          <w:p w14:paraId="24B600F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proofErr w:type="spellStart"/>
            <w:r w:rsidRPr="00570EC3">
              <w:rPr>
                <w:rFonts w:asciiTheme="minorHAnsi" w:hAnsiTheme="minorHAnsi" w:cstheme="minorHAnsi"/>
                <w:b/>
                <w:color w:val="FFFFFF"/>
                <w:sz w:val="21"/>
                <w:szCs w:val="21"/>
              </w:rPr>
              <w:t>Qtde</w:t>
            </w:r>
            <w:proofErr w:type="spellEnd"/>
            <w:r w:rsidRPr="00570EC3">
              <w:rPr>
                <w:rFonts w:asciiTheme="minorHAnsi" w:hAnsiTheme="minorHAnsi" w:cstheme="minorHAnsi"/>
                <w:b/>
                <w:color w:val="FFFFFF"/>
                <w:sz w:val="21"/>
                <w:szCs w:val="21"/>
              </w:rPr>
              <w:t>.</w:t>
            </w:r>
          </w:p>
        </w:tc>
        <w:tc>
          <w:tcPr>
            <w:tcW w:w="975" w:type="dxa"/>
            <w:tcBorders>
              <w:top w:val="single" w:sz="6" w:space="0" w:color="000000"/>
              <w:left w:val="single" w:sz="6" w:space="0" w:color="CCCCCC"/>
              <w:bottom w:val="single" w:sz="6" w:space="0" w:color="000000"/>
              <w:right w:val="single" w:sz="6" w:space="0" w:color="000000"/>
            </w:tcBorders>
            <w:shd w:val="clear" w:color="auto" w:fill="0B5394"/>
            <w:tcMar>
              <w:top w:w="0" w:type="dxa"/>
              <w:left w:w="40" w:type="dxa"/>
              <w:bottom w:w="0" w:type="dxa"/>
              <w:right w:w="40" w:type="dxa"/>
            </w:tcMar>
            <w:vAlign w:val="center"/>
          </w:tcPr>
          <w:p w14:paraId="7550C35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color w:val="FFFFFF"/>
                <w:sz w:val="21"/>
                <w:szCs w:val="21"/>
              </w:rPr>
              <w:t>Valor Unit</w:t>
            </w:r>
          </w:p>
        </w:tc>
        <w:tc>
          <w:tcPr>
            <w:tcW w:w="1530" w:type="dxa"/>
            <w:tcBorders>
              <w:top w:val="single" w:sz="6" w:space="0" w:color="000000"/>
              <w:left w:val="single" w:sz="6" w:space="0" w:color="CCCCCC"/>
              <w:bottom w:val="single" w:sz="6" w:space="0" w:color="000000"/>
              <w:right w:val="single" w:sz="6" w:space="0" w:color="000000"/>
            </w:tcBorders>
            <w:shd w:val="clear" w:color="auto" w:fill="0B5394"/>
            <w:tcMar>
              <w:top w:w="0" w:type="dxa"/>
              <w:left w:w="40" w:type="dxa"/>
              <w:bottom w:w="0" w:type="dxa"/>
              <w:right w:w="40" w:type="dxa"/>
            </w:tcMar>
            <w:vAlign w:val="center"/>
          </w:tcPr>
          <w:p w14:paraId="36640F1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color w:val="FFFFFF"/>
                <w:sz w:val="21"/>
                <w:szCs w:val="21"/>
              </w:rPr>
              <w:t>Valor Total</w:t>
            </w:r>
          </w:p>
        </w:tc>
      </w:tr>
      <w:tr w:rsidR="001D4948" w:rsidRPr="00570EC3" w14:paraId="360EAF23"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00745D3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B28937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proofErr w:type="spellStart"/>
            <w:r w:rsidRPr="00570EC3">
              <w:rPr>
                <w:rFonts w:asciiTheme="minorHAnsi" w:hAnsiTheme="minorHAnsi" w:cstheme="minorHAnsi"/>
                <w:b/>
                <w:sz w:val="21"/>
                <w:szCs w:val="21"/>
              </w:rPr>
              <w:t>Acetilcisteina</w:t>
            </w:r>
            <w:proofErr w:type="spellEnd"/>
            <w:r w:rsidRPr="00570EC3">
              <w:rPr>
                <w:rFonts w:asciiTheme="minorHAnsi" w:hAnsiTheme="minorHAnsi" w:cstheme="minorHAnsi"/>
                <w:b/>
                <w:sz w:val="21"/>
                <w:szCs w:val="21"/>
              </w:rPr>
              <w:t xml:space="preserve"> 100mg/ml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EAF2F6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1BB481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8C99A9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R$ 4,11</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93CA18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R$ 822,50</w:t>
            </w:r>
          </w:p>
        </w:tc>
      </w:tr>
      <w:tr w:rsidR="001D4948" w:rsidRPr="00570EC3" w14:paraId="5D7AC167"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6C61906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5EEA71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Ácido Tranexâmico 50mg/ml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F8C58F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63D1C0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300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169D3E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R$ 6,04</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3F3DD3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R$ 1.811,10</w:t>
            </w:r>
          </w:p>
        </w:tc>
      </w:tr>
      <w:tr w:rsidR="001D4948" w:rsidRPr="00570EC3" w14:paraId="45C89EAA"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495A634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B9EC8D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Adenosina 3mg/ml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58B051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14E42C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264B1D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R$ 12,76</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C06A3DA" w14:textId="371E8432"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w:t>
            </w:r>
            <w:r w:rsidR="007958C1">
              <w:rPr>
                <w:rFonts w:asciiTheme="minorHAnsi" w:hAnsiTheme="minorHAnsi" w:cstheme="minorHAnsi"/>
                <w:sz w:val="21"/>
                <w:szCs w:val="21"/>
              </w:rPr>
              <w:t>276,00</w:t>
            </w:r>
          </w:p>
        </w:tc>
      </w:tr>
      <w:tr w:rsidR="001D4948" w:rsidRPr="00570EC3" w14:paraId="0AED974B"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3C7BA9A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F27AFC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Água para Injeção 10ml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090204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433A86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CD0320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R$ 0,40</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A1B7893" w14:textId="78D765B0"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R$ 4.</w:t>
            </w:r>
            <w:r w:rsidR="007958C1">
              <w:rPr>
                <w:rFonts w:asciiTheme="minorHAnsi" w:hAnsiTheme="minorHAnsi" w:cstheme="minorHAnsi"/>
                <w:sz w:val="21"/>
                <w:szCs w:val="21"/>
              </w:rPr>
              <w:t>000,00</w:t>
            </w:r>
          </w:p>
        </w:tc>
      </w:tr>
      <w:tr w:rsidR="001D4948" w:rsidRPr="00570EC3" w14:paraId="28631FCF"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57D1BD5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5</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45962B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Atropina 0,25mg/ml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42CAB2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0AD974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E9188E2" w14:textId="2331167F"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R$ 1,2</w:t>
            </w:r>
            <w:r w:rsidR="007958C1">
              <w:rPr>
                <w:rFonts w:asciiTheme="minorHAnsi" w:hAnsiTheme="minorHAnsi" w:cstheme="minorHAnsi"/>
                <w:sz w:val="21"/>
                <w:szCs w:val="21"/>
              </w:rPr>
              <w:t>1</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03D3D3C" w14:textId="11336A4F"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 xml:space="preserve">R$ </w:t>
            </w:r>
            <w:r w:rsidR="007958C1">
              <w:rPr>
                <w:rFonts w:asciiTheme="minorHAnsi" w:hAnsiTheme="minorHAnsi" w:cstheme="minorHAnsi"/>
                <w:sz w:val="21"/>
                <w:szCs w:val="21"/>
              </w:rPr>
              <w:t>121,00</w:t>
            </w:r>
          </w:p>
        </w:tc>
      </w:tr>
      <w:tr w:rsidR="001D4948" w:rsidRPr="00570EC3" w14:paraId="156E1941"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7DC8091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lastRenderedPageBreak/>
              <w:t>6</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E11765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Benzilpenicilina Benzatina 1.200.000 UI</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EF6EB3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1AA423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BBB42D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R$ 12,49</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9FF6262" w14:textId="6DC17F32"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R$ 124.</w:t>
            </w:r>
            <w:r w:rsidR="007958C1">
              <w:rPr>
                <w:rFonts w:asciiTheme="minorHAnsi" w:hAnsiTheme="minorHAnsi" w:cstheme="minorHAnsi"/>
                <w:sz w:val="21"/>
                <w:szCs w:val="21"/>
              </w:rPr>
              <w:t>900,00</w:t>
            </w:r>
          </w:p>
        </w:tc>
      </w:tr>
      <w:tr w:rsidR="001D4948" w:rsidRPr="00570EC3" w14:paraId="0A151723"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3BCB895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7</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A5F8C7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Bicarbonato de Sódio 84mg/ml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E9C993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8AF4AC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400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7D4355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R$ 1,10</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30F3946" w14:textId="7222FC5E"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 xml:space="preserve">R$ </w:t>
            </w:r>
            <w:r w:rsidR="007958C1">
              <w:rPr>
                <w:rFonts w:asciiTheme="minorHAnsi" w:hAnsiTheme="minorHAnsi" w:cstheme="minorHAnsi"/>
                <w:sz w:val="21"/>
                <w:szCs w:val="21"/>
              </w:rPr>
              <w:t>440,00</w:t>
            </w:r>
          </w:p>
        </w:tc>
      </w:tr>
      <w:tr w:rsidR="001D4948" w:rsidRPr="00570EC3" w14:paraId="5FD46BEA"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662551F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8</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0C71A3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proofErr w:type="spellStart"/>
            <w:r w:rsidRPr="00570EC3">
              <w:rPr>
                <w:rFonts w:asciiTheme="minorHAnsi" w:hAnsiTheme="minorHAnsi" w:cstheme="minorHAnsi"/>
                <w:b/>
                <w:sz w:val="21"/>
                <w:szCs w:val="21"/>
              </w:rPr>
              <w:t>Butilbrometo</w:t>
            </w:r>
            <w:proofErr w:type="spellEnd"/>
            <w:r w:rsidRPr="00570EC3">
              <w:rPr>
                <w:rFonts w:asciiTheme="minorHAnsi" w:hAnsiTheme="minorHAnsi" w:cstheme="minorHAnsi"/>
                <w:b/>
                <w:sz w:val="21"/>
                <w:szCs w:val="21"/>
              </w:rPr>
              <w:t xml:space="preserve"> de Escopolamina 20mg/ml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144CE5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7AD128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5ACE25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R$ 1,73</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4732161" w14:textId="6D9330DF"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R$ 3.</w:t>
            </w:r>
            <w:r w:rsidR="007958C1">
              <w:rPr>
                <w:rFonts w:asciiTheme="minorHAnsi" w:hAnsiTheme="minorHAnsi" w:cstheme="minorHAnsi"/>
                <w:sz w:val="21"/>
                <w:szCs w:val="21"/>
              </w:rPr>
              <w:t>460,00</w:t>
            </w:r>
          </w:p>
        </w:tc>
      </w:tr>
      <w:tr w:rsidR="001D4948" w:rsidRPr="00570EC3" w14:paraId="4065158A"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733CDC8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9</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0E41B4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Ceftriaxona Sódica 1g IV/IM</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9F83C1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326973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6.000</w:t>
            </w:r>
          </w:p>
        </w:tc>
        <w:tc>
          <w:tcPr>
            <w:tcW w:w="975"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0A835819" w14:textId="17DF99A9"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 xml:space="preserve">R$ </w:t>
            </w:r>
            <w:r w:rsidR="007958C1">
              <w:rPr>
                <w:rFonts w:asciiTheme="minorHAnsi" w:hAnsiTheme="minorHAnsi" w:cstheme="minorHAnsi"/>
                <w:sz w:val="21"/>
                <w:szCs w:val="21"/>
              </w:rPr>
              <w:t>7,53</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BD75F04" w14:textId="474E9F59"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 xml:space="preserve">R$ </w:t>
            </w:r>
            <w:r w:rsidR="007958C1">
              <w:rPr>
                <w:rFonts w:asciiTheme="minorHAnsi" w:hAnsiTheme="minorHAnsi" w:cstheme="minorHAnsi"/>
                <w:sz w:val="21"/>
                <w:szCs w:val="21"/>
              </w:rPr>
              <w:t>45,180,00</w:t>
            </w:r>
          </w:p>
        </w:tc>
      </w:tr>
      <w:tr w:rsidR="001D4948" w:rsidRPr="00570EC3" w14:paraId="2FDE2285"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00F816F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10</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896C92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Cetoprofeno 100mg/ml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BB0479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4B86B4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7.000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1F7D4A4" w14:textId="6D802D55"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 xml:space="preserve">R$ </w:t>
            </w:r>
            <w:r w:rsidR="007958C1">
              <w:rPr>
                <w:rFonts w:asciiTheme="minorHAnsi" w:hAnsiTheme="minorHAnsi" w:cstheme="minorHAnsi"/>
                <w:sz w:val="21"/>
                <w:szCs w:val="21"/>
              </w:rPr>
              <w:t>3,83</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BA54F41" w14:textId="0946F443"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 xml:space="preserve">R$ </w:t>
            </w:r>
            <w:r w:rsidR="007958C1">
              <w:rPr>
                <w:rFonts w:asciiTheme="minorHAnsi" w:hAnsiTheme="minorHAnsi" w:cstheme="minorHAnsi"/>
                <w:sz w:val="21"/>
                <w:szCs w:val="21"/>
              </w:rPr>
              <w:t>26.810,00</w:t>
            </w:r>
          </w:p>
        </w:tc>
      </w:tr>
      <w:tr w:rsidR="001D4948" w:rsidRPr="00570EC3" w14:paraId="070653B3"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77DF11B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11</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3B8A68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Cetoprofeno 50mg/ml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DD9504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4EA69D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9.000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FEB757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R$ 2,60</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70507BB" w14:textId="4AF80E10"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R$ 23.</w:t>
            </w:r>
            <w:r w:rsidR="007958C1">
              <w:rPr>
                <w:rFonts w:asciiTheme="minorHAnsi" w:hAnsiTheme="minorHAnsi" w:cstheme="minorHAnsi"/>
                <w:sz w:val="21"/>
                <w:szCs w:val="21"/>
              </w:rPr>
              <w:t>400,00</w:t>
            </w:r>
          </w:p>
        </w:tc>
      </w:tr>
      <w:tr w:rsidR="001D4948" w:rsidRPr="00570EC3" w14:paraId="328DFD55"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18C5A77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12</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1B52A0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Cloreto de Potássio 191mg/ml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E19830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3C406B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241B72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R$ 0,56</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E1B2602" w14:textId="795B093E"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R$ 112,</w:t>
            </w:r>
            <w:r w:rsidR="007958C1">
              <w:rPr>
                <w:rFonts w:asciiTheme="minorHAnsi" w:hAnsiTheme="minorHAnsi" w:cstheme="minorHAnsi"/>
                <w:sz w:val="21"/>
                <w:szCs w:val="21"/>
              </w:rPr>
              <w:t>00</w:t>
            </w:r>
          </w:p>
        </w:tc>
      </w:tr>
      <w:tr w:rsidR="001D4948" w:rsidRPr="00570EC3" w14:paraId="1DBAE42D"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0C3C813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13</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83604E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Cloreto de Sódio 200mg/ml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B67F22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DC1BE3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400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CAC6F4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R$ 0,57</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E368C8D" w14:textId="0006BA4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R$ 228,</w:t>
            </w:r>
            <w:r w:rsidR="007958C1">
              <w:rPr>
                <w:rFonts w:asciiTheme="minorHAnsi" w:hAnsiTheme="minorHAnsi" w:cstheme="minorHAnsi"/>
                <w:sz w:val="21"/>
                <w:szCs w:val="21"/>
              </w:rPr>
              <w:t>00</w:t>
            </w:r>
          </w:p>
        </w:tc>
      </w:tr>
      <w:tr w:rsidR="001D4948" w:rsidRPr="00570EC3" w14:paraId="5A58F743"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25D05BD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14</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5609B4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Cloreto de Sódio 9mg/ml 10ml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632C26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4588C5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5.000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40C8B7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R$ 0,77</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04E63D8" w14:textId="508EAA3C"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R$ 3.</w:t>
            </w:r>
            <w:r w:rsidR="007958C1">
              <w:rPr>
                <w:rFonts w:asciiTheme="minorHAnsi" w:hAnsiTheme="minorHAnsi" w:cstheme="minorHAnsi"/>
                <w:sz w:val="21"/>
                <w:szCs w:val="21"/>
              </w:rPr>
              <w:t>850,00</w:t>
            </w:r>
          </w:p>
        </w:tc>
      </w:tr>
      <w:tr w:rsidR="001D4948" w:rsidRPr="00570EC3" w14:paraId="123F5B72"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22129C1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15</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EFBAD1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Cloridrato de Amiodarona 50mg/ml 3ml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82B6FA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566DA3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5CD6E0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R$ 4,04</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503EA46" w14:textId="4DF41CB9"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R$ 808,</w:t>
            </w:r>
            <w:r w:rsidR="007958C1">
              <w:rPr>
                <w:rFonts w:asciiTheme="minorHAnsi" w:hAnsiTheme="minorHAnsi" w:cstheme="minorHAnsi"/>
                <w:sz w:val="21"/>
                <w:szCs w:val="21"/>
              </w:rPr>
              <w:t>00</w:t>
            </w:r>
          </w:p>
        </w:tc>
      </w:tr>
      <w:tr w:rsidR="001D4948" w:rsidRPr="00570EC3" w14:paraId="15F561D7"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23A3D9F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16</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FEE93E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 xml:space="preserve">Cloridrato de </w:t>
            </w:r>
            <w:proofErr w:type="spellStart"/>
            <w:r w:rsidRPr="00570EC3">
              <w:rPr>
                <w:rFonts w:asciiTheme="minorHAnsi" w:hAnsiTheme="minorHAnsi" w:cstheme="minorHAnsi"/>
                <w:b/>
                <w:sz w:val="21"/>
                <w:szCs w:val="21"/>
              </w:rPr>
              <w:t>Biperideno</w:t>
            </w:r>
            <w:proofErr w:type="spellEnd"/>
            <w:r w:rsidRPr="00570EC3">
              <w:rPr>
                <w:rFonts w:asciiTheme="minorHAnsi" w:hAnsiTheme="minorHAnsi" w:cstheme="minorHAnsi"/>
                <w:b/>
                <w:sz w:val="21"/>
                <w:szCs w:val="21"/>
              </w:rPr>
              <w:t xml:space="preserve"> 5mg/ml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EABF7D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64F58B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D0BDA2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R$ 2,59</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ABD9477" w14:textId="73C37A85"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R$ 259,</w:t>
            </w:r>
            <w:r w:rsidR="007958C1">
              <w:rPr>
                <w:rFonts w:asciiTheme="minorHAnsi" w:hAnsiTheme="minorHAnsi" w:cstheme="minorHAnsi"/>
                <w:sz w:val="21"/>
                <w:szCs w:val="21"/>
              </w:rPr>
              <w:t>00</w:t>
            </w:r>
          </w:p>
        </w:tc>
      </w:tr>
      <w:tr w:rsidR="001D4948" w:rsidRPr="00570EC3" w14:paraId="5506DDB0"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01B728F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17</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AAB0D2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Cloridrato de Clorpromazina 5mg/ml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F247C5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5C2168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1E7107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R$ 3,11</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8703DFE" w14:textId="6CEFAB2C"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 xml:space="preserve">R$ </w:t>
            </w:r>
            <w:r w:rsidR="007958C1">
              <w:rPr>
                <w:rFonts w:asciiTheme="minorHAnsi" w:hAnsiTheme="minorHAnsi" w:cstheme="minorHAnsi"/>
                <w:sz w:val="21"/>
                <w:szCs w:val="21"/>
              </w:rPr>
              <w:t>622,00</w:t>
            </w:r>
          </w:p>
        </w:tc>
      </w:tr>
      <w:tr w:rsidR="001D4948" w:rsidRPr="00570EC3" w14:paraId="53F979EF"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03738D6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18</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3050B9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Cloridrato de Dopamina 5mg/ml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39AE29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7F3BE4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150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CD7B1A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R$ 4,64</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9C6A01D" w14:textId="594AB334"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R$ 6</w:t>
            </w:r>
            <w:r w:rsidR="007958C1">
              <w:rPr>
                <w:rFonts w:asciiTheme="minorHAnsi" w:hAnsiTheme="minorHAnsi" w:cstheme="minorHAnsi"/>
                <w:sz w:val="21"/>
                <w:szCs w:val="21"/>
              </w:rPr>
              <w:t>96,00</w:t>
            </w:r>
          </w:p>
        </w:tc>
      </w:tr>
      <w:tr w:rsidR="001D4948" w:rsidRPr="00570EC3" w14:paraId="0938F6D6"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24C7BA5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19</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D44606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 xml:space="preserve">Cloridrato de </w:t>
            </w:r>
            <w:proofErr w:type="spellStart"/>
            <w:r w:rsidRPr="00570EC3">
              <w:rPr>
                <w:rFonts w:asciiTheme="minorHAnsi" w:hAnsiTheme="minorHAnsi" w:cstheme="minorHAnsi"/>
                <w:b/>
                <w:sz w:val="21"/>
                <w:szCs w:val="21"/>
              </w:rPr>
              <w:t>Hidralazina</w:t>
            </w:r>
            <w:proofErr w:type="spellEnd"/>
            <w:r w:rsidRPr="00570EC3">
              <w:rPr>
                <w:rFonts w:asciiTheme="minorHAnsi" w:hAnsiTheme="minorHAnsi" w:cstheme="minorHAnsi"/>
                <w:b/>
                <w:sz w:val="21"/>
                <w:szCs w:val="21"/>
              </w:rPr>
              <w:t xml:space="preserve"> 20mg/ml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332AC6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A0DB21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A768DD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R$ 7,84</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12CA814" w14:textId="44455E4B"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R$ 1.568</w:t>
            </w:r>
            <w:r w:rsidR="007958C1">
              <w:rPr>
                <w:rFonts w:asciiTheme="minorHAnsi" w:hAnsiTheme="minorHAnsi" w:cstheme="minorHAnsi"/>
                <w:sz w:val="21"/>
                <w:szCs w:val="21"/>
              </w:rPr>
              <w:t>,00</w:t>
            </w:r>
          </w:p>
        </w:tc>
      </w:tr>
      <w:tr w:rsidR="001D4948" w:rsidRPr="00570EC3" w14:paraId="0632E79F"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696234F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20</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7972E5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 xml:space="preserve">Cloridrato de </w:t>
            </w:r>
            <w:proofErr w:type="spellStart"/>
            <w:r w:rsidRPr="00570EC3">
              <w:rPr>
                <w:rFonts w:asciiTheme="minorHAnsi" w:hAnsiTheme="minorHAnsi" w:cstheme="minorHAnsi"/>
                <w:b/>
                <w:sz w:val="21"/>
                <w:szCs w:val="21"/>
              </w:rPr>
              <w:t>Metoclopramida</w:t>
            </w:r>
            <w:proofErr w:type="spellEnd"/>
            <w:r w:rsidRPr="00570EC3">
              <w:rPr>
                <w:rFonts w:asciiTheme="minorHAnsi" w:hAnsiTheme="minorHAnsi" w:cstheme="minorHAnsi"/>
                <w:b/>
                <w:sz w:val="21"/>
                <w:szCs w:val="21"/>
              </w:rPr>
              <w:t xml:space="preserve"> 5mg/ml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DDA93E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569EBE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6.000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B8BB9B0" w14:textId="22C4599A"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R$ 0,</w:t>
            </w:r>
            <w:r w:rsidR="007958C1">
              <w:rPr>
                <w:rFonts w:asciiTheme="minorHAnsi" w:hAnsiTheme="minorHAnsi" w:cstheme="minorHAnsi"/>
                <w:sz w:val="21"/>
                <w:szCs w:val="21"/>
              </w:rPr>
              <w:t>89</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A5F5455" w14:textId="37CA52C6"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R$ 5.</w:t>
            </w:r>
            <w:r w:rsidR="007958C1">
              <w:rPr>
                <w:rFonts w:asciiTheme="minorHAnsi" w:hAnsiTheme="minorHAnsi" w:cstheme="minorHAnsi"/>
                <w:sz w:val="21"/>
                <w:szCs w:val="21"/>
              </w:rPr>
              <w:t>340,00</w:t>
            </w:r>
          </w:p>
        </w:tc>
      </w:tr>
      <w:tr w:rsidR="001D4948" w:rsidRPr="00570EC3" w14:paraId="7D9D78F1"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69EC6EB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21</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E6045E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Cloridrato de Ondansetrona 4mg/ml 2ml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E66D6E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A4F654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2EC932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R$ 1,90</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8D63ADF" w14:textId="64F4AD95" w:rsidR="007958C1" w:rsidRPr="007958C1" w:rsidRDefault="001D4948" w:rsidP="007958C1">
            <w:pPr>
              <w:widowControl w:val="0"/>
              <w:spacing w:line="276" w:lineRule="auto"/>
              <w:jc w:val="center"/>
              <w:rPr>
                <w:rFonts w:asciiTheme="minorHAnsi" w:hAnsiTheme="minorHAnsi" w:cstheme="minorHAnsi"/>
                <w:sz w:val="21"/>
                <w:szCs w:val="21"/>
              </w:rPr>
            </w:pPr>
            <w:r w:rsidRPr="00570EC3">
              <w:rPr>
                <w:rFonts w:asciiTheme="minorHAnsi" w:hAnsiTheme="minorHAnsi" w:cstheme="minorHAnsi"/>
                <w:sz w:val="21"/>
                <w:szCs w:val="21"/>
              </w:rPr>
              <w:t xml:space="preserve">R$ </w:t>
            </w:r>
            <w:r w:rsidR="007958C1">
              <w:rPr>
                <w:rFonts w:asciiTheme="minorHAnsi" w:hAnsiTheme="minorHAnsi" w:cstheme="minorHAnsi"/>
                <w:sz w:val="21"/>
                <w:szCs w:val="21"/>
              </w:rPr>
              <w:t>19.000,00</w:t>
            </w:r>
          </w:p>
        </w:tc>
      </w:tr>
      <w:tr w:rsidR="001D4948" w:rsidRPr="00570EC3" w14:paraId="3DE82E35"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1D35A00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22</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D48E45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Cloridrato de Tramadol 50mg/ml 2ml IV/IM</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06DA9F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A1F1F7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3.000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706AF7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R$ 3,08</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686012E" w14:textId="0D106FED"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R$ 9.</w:t>
            </w:r>
            <w:r w:rsidR="007958C1">
              <w:rPr>
                <w:rFonts w:asciiTheme="minorHAnsi" w:hAnsiTheme="minorHAnsi" w:cstheme="minorHAnsi"/>
                <w:sz w:val="21"/>
                <w:szCs w:val="21"/>
              </w:rPr>
              <w:t>240,00</w:t>
            </w:r>
          </w:p>
        </w:tc>
      </w:tr>
      <w:tr w:rsidR="001D4948" w:rsidRPr="00570EC3" w14:paraId="6C3D04B1"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0F4181B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23</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F19465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Dexametasona 4mg/ml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7ACEFD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07A02B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3C6163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R$ 1,80</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1502F8D" w14:textId="6EE1F764"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 xml:space="preserve">R$ </w:t>
            </w:r>
            <w:r w:rsidR="007958C1">
              <w:rPr>
                <w:rFonts w:asciiTheme="minorHAnsi" w:hAnsiTheme="minorHAnsi" w:cstheme="minorHAnsi"/>
                <w:sz w:val="21"/>
                <w:szCs w:val="21"/>
              </w:rPr>
              <w:t>36.000,00</w:t>
            </w:r>
          </w:p>
        </w:tc>
      </w:tr>
      <w:tr w:rsidR="001D4948" w:rsidRPr="00570EC3" w14:paraId="52A8EF9B"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7BE9FDA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24</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AB4B32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Diazepam 5mg/ml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14AB88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A955A6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300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EB9C89C" w14:textId="6FF603E3"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R$ 1,2</w:t>
            </w:r>
            <w:r w:rsidR="007958C1">
              <w:rPr>
                <w:rFonts w:asciiTheme="minorHAnsi" w:hAnsiTheme="minorHAnsi" w:cstheme="minorHAnsi"/>
                <w:sz w:val="21"/>
                <w:szCs w:val="21"/>
              </w:rPr>
              <w:t>6</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851BC12" w14:textId="07C1DC74"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 xml:space="preserve">R$ </w:t>
            </w:r>
            <w:r w:rsidR="007958C1">
              <w:rPr>
                <w:rFonts w:asciiTheme="minorHAnsi" w:hAnsiTheme="minorHAnsi" w:cstheme="minorHAnsi"/>
                <w:sz w:val="21"/>
                <w:szCs w:val="21"/>
              </w:rPr>
              <w:t>378,00</w:t>
            </w:r>
          </w:p>
        </w:tc>
      </w:tr>
      <w:tr w:rsidR="001D4948" w:rsidRPr="00570EC3" w14:paraId="5B0B4286"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35FCEAD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25</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2C9482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Diclofenaco Sódico 25mg/ml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EE15C5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6A0C94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3.000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15687C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R$ 1,27</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FA4A99A" w14:textId="76B9FBBA"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R$ 3.8</w:t>
            </w:r>
            <w:r w:rsidR="007958C1">
              <w:rPr>
                <w:rFonts w:asciiTheme="minorHAnsi" w:hAnsiTheme="minorHAnsi" w:cstheme="minorHAnsi"/>
                <w:sz w:val="21"/>
                <w:szCs w:val="21"/>
              </w:rPr>
              <w:t>10,00</w:t>
            </w:r>
          </w:p>
        </w:tc>
      </w:tr>
      <w:tr w:rsidR="001D4948" w:rsidRPr="00570EC3" w14:paraId="45A34A74" w14:textId="77777777" w:rsidTr="00B31C50">
        <w:trPr>
          <w:trHeight w:val="555"/>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5A03F6C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26</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51E2F6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 xml:space="preserve">Dipirona Sódica 500mg + </w:t>
            </w:r>
            <w:proofErr w:type="spellStart"/>
            <w:r w:rsidRPr="00570EC3">
              <w:rPr>
                <w:rFonts w:asciiTheme="minorHAnsi" w:hAnsiTheme="minorHAnsi" w:cstheme="minorHAnsi"/>
                <w:b/>
                <w:sz w:val="21"/>
                <w:szCs w:val="21"/>
              </w:rPr>
              <w:t>Butilbrometo</w:t>
            </w:r>
            <w:proofErr w:type="spellEnd"/>
            <w:r w:rsidRPr="00570EC3">
              <w:rPr>
                <w:rFonts w:asciiTheme="minorHAnsi" w:hAnsiTheme="minorHAnsi" w:cstheme="minorHAnsi"/>
                <w:b/>
                <w:sz w:val="21"/>
                <w:szCs w:val="21"/>
              </w:rPr>
              <w:t xml:space="preserve"> de Escopolamina 4mg</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20DE58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A2B34B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6.000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6927E6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R$ 2,44</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D078C6F" w14:textId="1A53EA2A"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R$ 14.</w:t>
            </w:r>
            <w:r w:rsidR="007958C1">
              <w:rPr>
                <w:rFonts w:asciiTheme="minorHAnsi" w:hAnsiTheme="minorHAnsi" w:cstheme="minorHAnsi"/>
                <w:sz w:val="21"/>
                <w:szCs w:val="21"/>
              </w:rPr>
              <w:t>640,00</w:t>
            </w:r>
          </w:p>
        </w:tc>
      </w:tr>
      <w:tr w:rsidR="001D4948" w:rsidRPr="00570EC3" w14:paraId="1F56CD6D"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246C0C9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27</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02C15D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Dipirona Sódica 500mg/ml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64F6F5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06E3A7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25.000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FC5980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R$ 1,58</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A656814" w14:textId="686023EC"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R$ 39.</w:t>
            </w:r>
            <w:r w:rsidR="007958C1">
              <w:rPr>
                <w:rFonts w:asciiTheme="minorHAnsi" w:hAnsiTheme="minorHAnsi" w:cstheme="minorHAnsi"/>
                <w:sz w:val="21"/>
                <w:szCs w:val="21"/>
              </w:rPr>
              <w:t>500,00</w:t>
            </w:r>
          </w:p>
        </w:tc>
      </w:tr>
      <w:tr w:rsidR="001D4948" w:rsidRPr="00570EC3" w14:paraId="72E63611"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60139E1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28</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BA4F43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Dobutamina 12,5mg</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23967E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F53C9E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C74A91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R$ 10,46</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2877D7F" w14:textId="76E660E0"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R$ 1.046,0</w:t>
            </w:r>
            <w:r w:rsidR="007958C1">
              <w:rPr>
                <w:rFonts w:asciiTheme="minorHAnsi" w:hAnsiTheme="minorHAnsi" w:cstheme="minorHAnsi"/>
                <w:sz w:val="21"/>
                <w:szCs w:val="21"/>
              </w:rPr>
              <w:t>0</w:t>
            </w:r>
          </w:p>
        </w:tc>
      </w:tr>
      <w:tr w:rsidR="001D4948" w:rsidRPr="00570EC3" w14:paraId="478EB12A"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04B52E9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29</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5C895B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 xml:space="preserve">Enoxaparina Sódica </w:t>
            </w:r>
            <w:proofErr w:type="gramStart"/>
            <w:r w:rsidRPr="00570EC3">
              <w:rPr>
                <w:rFonts w:asciiTheme="minorHAnsi" w:hAnsiTheme="minorHAnsi" w:cstheme="minorHAnsi"/>
                <w:b/>
                <w:sz w:val="21"/>
                <w:szCs w:val="21"/>
              </w:rPr>
              <w:t>40mg Injetável</w:t>
            </w:r>
            <w:proofErr w:type="gramEnd"/>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B2579C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7BDCCB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7645BD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R$ 30,86</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023C6CF" w14:textId="3E0C4065"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R$ 6.172,</w:t>
            </w:r>
            <w:r w:rsidR="007958C1">
              <w:rPr>
                <w:rFonts w:asciiTheme="minorHAnsi" w:hAnsiTheme="minorHAnsi" w:cstheme="minorHAnsi"/>
                <w:sz w:val="21"/>
                <w:szCs w:val="21"/>
              </w:rPr>
              <w:t>00</w:t>
            </w:r>
          </w:p>
        </w:tc>
      </w:tr>
      <w:tr w:rsidR="001D4948" w:rsidRPr="00570EC3" w14:paraId="446F1798"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482F7A6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30</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0780C6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Epinefrina 1mg/ml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880815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4EFC49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500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D55E625" w14:textId="1F0D9985"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R$ 1,8</w:t>
            </w:r>
            <w:r w:rsidR="007958C1">
              <w:rPr>
                <w:rFonts w:asciiTheme="minorHAnsi" w:hAnsiTheme="minorHAnsi" w:cstheme="minorHAnsi"/>
                <w:sz w:val="21"/>
                <w:szCs w:val="21"/>
              </w:rPr>
              <w:t>3</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36AD4B5" w14:textId="3FA9EF6B"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 xml:space="preserve">R$ </w:t>
            </w:r>
            <w:r w:rsidR="007958C1">
              <w:rPr>
                <w:rFonts w:asciiTheme="minorHAnsi" w:hAnsiTheme="minorHAnsi" w:cstheme="minorHAnsi"/>
                <w:sz w:val="21"/>
                <w:szCs w:val="21"/>
              </w:rPr>
              <w:t>915,00</w:t>
            </w:r>
          </w:p>
        </w:tc>
      </w:tr>
      <w:tr w:rsidR="001D4948" w:rsidRPr="00570EC3" w14:paraId="76191AF8"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74E8F50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31</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80C694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proofErr w:type="spellStart"/>
            <w:r w:rsidRPr="00570EC3">
              <w:rPr>
                <w:rFonts w:asciiTheme="minorHAnsi" w:hAnsiTheme="minorHAnsi" w:cstheme="minorHAnsi"/>
                <w:b/>
                <w:sz w:val="21"/>
                <w:szCs w:val="21"/>
              </w:rPr>
              <w:t>Fenitoina</w:t>
            </w:r>
            <w:proofErr w:type="spellEnd"/>
            <w:r w:rsidRPr="00570EC3">
              <w:rPr>
                <w:rFonts w:asciiTheme="minorHAnsi" w:hAnsiTheme="minorHAnsi" w:cstheme="minorHAnsi"/>
                <w:b/>
                <w:sz w:val="21"/>
                <w:szCs w:val="21"/>
              </w:rPr>
              <w:t xml:space="preserve"> Injetável 50mg/ml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F2FA5E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1FD6CD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800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2450B6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R$ 4,08</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DD3816D" w14:textId="69FCCA38"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R$ 3.26</w:t>
            </w:r>
            <w:r w:rsidR="007958C1">
              <w:rPr>
                <w:rFonts w:asciiTheme="minorHAnsi" w:hAnsiTheme="minorHAnsi" w:cstheme="minorHAnsi"/>
                <w:sz w:val="21"/>
                <w:szCs w:val="21"/>
              </w:rPr>
              <w:t>4,00</w:t>
            </w:r>
          </w:p>
        </w:tc>
      </w:tr>
      <w:tr w:rsidR="001D4948" w:rsidRPr="00570EC3" w14:paraId="4EB5CDAD"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3C2C9D4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32</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69A3F9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proofErr w:type="spellStart"/>
            <w:r w:rsidRPr="00570EC3">
              <w:rPr>
                <w:rFonts w:asciiTheme="minorHAnsi" w:hAnsiTheme="minorHAnsi" w:cstheme="minorHAnsi"/>
                <w:b/>
                <w:sz w:val="21"/>
                <w:szCs w:val="21"/>
              </w:rPr>
              <w:t>Flumazenil</w:t>
            </w:r>
            <w:proofErr w:type="spellEnd"/>
            <w:r w:rsidRPr="00570EC3">
              <w:rPr>
                <w:rFonts w:asciiTheme="minorHAnsi" w:hAnsiTheme="minorHAnsi" w:cstheme="minorHAnsi"/>
                <w:b/>
                <w:sz w:val="21"/>
                <w:szCs w:val="21"/>
              </w:rPr>
              <w:t xml:space="preserve"> 0,1mg/ml 5ml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686C12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AABBBB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150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94D6C8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R$ 10,90</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A49DD27" w14:textId="64B7CEC6"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R$ 1.63</w:t>
            </w:r>
            <w:r w:rsidR="007958C1">
              <w:rPr>
                <w:rFonts w:asciiTheme="minorHAnsi" w:hAnsiTheme="minorHAnsi" w:cstheme="minorHAnsi"/>
                <w:sz w:val="21"/>
                <w:szCs w:val="21"/>
              </w:rPr>
              <w:t>5,00</w:t>
            </w:r>
          </w:p>
        </w:tc>
      </w:tr>
      <w:tr w:rsidR="001D4948" w:rsidRPr="00570EC3" w14:paraId="6647CF18" w14:textId="77777777" w:rsidTr="00B31C50">
        <w:trPr>
          <w:trHeight w:val="555"/>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2FA03BA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33</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11CDB9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 xml:space="preserve">Fosfato Dissódico de </w:t>
            </w:r>
            <w:proofErr w:type="spellStart"/>
            <w:r w:rsidRPr="00570EC3">
              <w:rPr>
                <w:rFonts w:asciiTheme="minorHAnsi" w:hAnsiTheme="minorHAnsi" w:cstheme="minorHAnsi"/>
                <w:b/>
                <w:sz w:val="21"/>
                <w:szCs w:val="21"/>
              </w:rPr>
              <w:t>Betametasona</w:t>
            </w:r>
            <w:proofErr w:type="spellEnd"/>
            <w:r w:rsidRPr="00570EC3">
              <w:rPr>
                <w:rFonts w:asciiTheme="minorHAnsi" w:hAnsiTheme="minorHAnsi" w:cstheme="minorHAnsi"/>
                <w:b/>
                <w:sz w:val="21"/>
                <w:szCs w:val="21"/>
              </w:rPr>
              <w:t xml:space="preserve"> 3mg/ml + Acetato de </w:t>
            </w:r>
            <w:proofErr w:type="spellStart"/>
            <w:r w:rsidRPr="00570EC3">
              <w:rPr>
                <w:rFonts w:asciiTheme="minorHAnsi" w:hAnsiTheme="minorHAnsi" w:cstheme="minorHAnsi"/>
                <w:b/>
                <w:sz w:val="21"/>
                <w:szCs w:val="21"/>
              </w:rPr>
              <w:t>Betametasona</w:t>
            </w:r>
            <w:proofErr w:type="spellEnd"/>
            <w:r w:rsidRPr="00570EC3">
              <w:rPr>
                <w:rFonts w:asciiTheme="minorHAnsi" w:hAnsiTheme="minorHAnsi" w:cstheme="minorHAnsi"/>
                <w:b/>
                <w:sz w:val="21"/>
                <w:szCs w:val="21"/>
              </w:rPr>
              <w:t xml:space="preserve"> 3mg/ml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B2127F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2070F1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3DAAF7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R$ 16,71</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78A0DFF" w14:textId="588B359F"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R$ 3.34</w:t>
            </w:r>
            <w:r w:rsidR="007958C1">
              <w:rPr>
                <w:rFonts w:asciiTheme="minorHAnsi" w:hAnsiTheme="minorHAnsi" w:cstheme="minorHAnsi"/>
                <w:sz w:val="21"/>
                <w:szCs w:val="21"/>
              </w:rPr>
              <w:t>2,00</w:t>
            </w:r>
          </w:p>
        </w:tc>
      </w:tr>
      <w:tr w:rsidR="001D4948" w:rsidRPr="00570EC3" w14:paraId="299803A6"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6BE0B54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34</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697D57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Furosemida 10mg/ml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9E4FA3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05EF9F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6A8ACEE" w14:textId="715FA6A2"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w:t>
            </w:r>
            <w:r w:rsidR="007958C1">
              <w:rPr>
                <w:rFonts w:asciiTheme="minorHAnsi" w:hAnsiTheme="minorHAnsi" w:cstheme="minorHAnsi"/>
                <w:sz w:val="21"/>
                <w:szCs w:val="21"/>
              </w:rPr>
              <w:t>44</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FFF20BE" w14:textId="3D70C599"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w:t>
            </w:r>
            <w:r w:rsidR="007958C1">
              <w:rPr>
                <w:rFonts w:asciiTheme="minorHAnsi" w:hAnsiTheme="minorHAnsi" w:cstheme="minorHAnsi"/>
                <w:sz w:val="21"/>
                <w:szCs w:val="21"/>
              </w:rPr>
              <w:t>440,00</w:t>
            </w:r>
          </w:p>
        </w:tc>
      </w:tr>
      <w:tr w:rsidR="001D4948" w:rsidRPr="00570EC3" w14:paraId="23A55B77"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47D0BD1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35</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DF1ECC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proofErr w:type="spellStart"/>
            <w:r w:rsidRPr="00570EC3">
              <w:rPr>
                <w:rFonts w:asciiTheme="minorHAnsi" w:hAnsiTheme="minorHAnsi" w:cstheme="minorHAnsi"/>
                <w:b/>
                <w:sz w:val="21"/>
                <w:szCs w:val="21"/>
              </w:rPr>
              <w:t>Gliconato</w:t>
            </w:r>
            <w:proofErr w:type="spellEnd"/>
            <w:r w:rsidRPr="00570EC3">
              <w:rPr>
                <w:rFonts w:asciiTheme="minorHAnsi" w:hAnsiTheme="minorHAnsi" w:cstheme="minorHAnsi"/>
                <w:b/>
                <w:sz w:val="21"/>
                <w:szCs w:val="21"/>
              </w:rPr>
              <w:t xml:space="preserve"> de Cálcio 100mg/ml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515393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A4142F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4B37A05" w14:textId="40853A33"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R$ 2,5</w:t>
            </w:r>
            <w:r w:rsidR="007958C1">
              <w:rPr>
                <w:rFonts w:asciiTheme="minorHAnsi" w:hAnsiTheme="minorHAnsi" w:cstheme="minorHAnsi"/>
                <w:sz w:val="21"/>
                <w:szCs w:val="21"/>
              </w:rPr>
              <w:t>4</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45CB554" w14:textId="50C1865E"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 xml:space="preserve">R$ </w:t>
            </w:r>
            <w:r w:rsidR="007958C1">
              <w:rPr>
                <w:rFonts w:asciiTheme="minorHAnsi" w:hAnsiTheme="minorHAnsi" w:cstheme="minorHAnsi"/>
                <w:sz w:val="21"/>
                <w:szCs w:val="21"/>
              </w:rPr>
              <w:t>508,00</w:t>
            </w:r>
          </w:p>
        </w:tc>
      </w:tr>
      <w:tr w:rsidR="001D4948" w:rsidRPr="00570EC3" w14:paraId="4802FE03"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19B2B92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36</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874D2B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Glicose 25% 10ml IV</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4C5C63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25254A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400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B8612E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R$ 0,71</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1904DBB" w14:textId="78F567A2"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 xml:space="preserve">R$ </w:t>
            </w:r>
            <w:r w:rsidR="007958C1">
              <w:rPr>
                <w:rFonts w:asciiTheme="minorHAnsi" w:hAnsiTheme="minorHAnsi" w:cstheme="minorHAnsi"/>
                <w:sz w:val="21"/>
                <w:szCs w:val="21"/>
              </w:rPr>
              <w:t>284,00</w:t>
            </w:r>
          </w:p>
        </w:tc>
      </w:tr>
      <w:tr w:rsidR="001D4948" w:rsidRPr="00570EC3" w14:paraId="7582A64C"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35D7955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37</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A8881F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Glicose 5% 250ml - Bolsa</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1EFDC3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9E110B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500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A4BF0C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R$ 6,61</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E62206C" w14:textId="271AE2EB"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R$ 3.30</w:t>
            </w:r>
            <w:r w:rsidR="007958C1">
              <w:rPr>
                <w:rFonts w:asciiTheme="minorHAnsi" w:hAnsiTheme="minorHAnsi" w:cstheme="minorHAnsi"/>
                <w:sz w:val="21"/>
                <w:szCs w:val="21"/>
              </w:rPr>
              <w:t>5,00</w:t>
            </w:r>
          </w:p>
        </w:tc>
      </w:tr>
      <w:tr w:rsidR="001D4948" w:rsidRPr="00570EC3" w14:paraId="41BD979B"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3032B45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38</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43E05E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Glicose 5% 500ml - Bolsa</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A75A95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EEE457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500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5EB145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R$ 8,50</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677ECA1" w14:textId="7767E35A"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R$ 4.</w:t>
            </w:r>
            <w:r w:rsidR="007958C1">
              <w:rPr>
                <w:rFonts w:asciiTheme="minorHAnsi" w:hAnsiTheme="minorHAnsi" w:cstheme="minorHAnsi"/>
                <w:sz w:val="21"/>
                <w:szCs w:val="21"/>
              </w:rPr>
              <w:t>250,00</w:t>
            </w:r>
          </w:p>
        </w:tc>
      </w:tr>
      <w:tr w:rsidR="001D4948" w:rsidRPr="00570EC3" w14:paraId="30A91BD3"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216DFB3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39</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34B21A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Glicose 50% 10ml IV</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456F81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77907F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400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934492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R$ 1,00</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5E6571F" w14:textId="6DDB978D"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R$ 400,</w:t>
            </w:r>
            <w:r w:rsidR="007958C1">
              <w:rPr>
                <w:rFonts w:asciiTheme="minorHAnsi" w:hAnsiTheme="minorHAnsi" w:cstheme="minorHAnsi"/>
                <w:sz w:val="21"/>
                <w:szCs w:val="21"/>
              </w:rPr>
              <w:t>00</w:t>
            </w:r>
          </w:p>
        </w:tc>
      </w:tr>
      <w:tr w:rsidR="001D4948" w:rsidRPr="00570EC3" w14:paraId="58D2B4B3"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629D462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40</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698C0C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Heparina Sódica 5000 UI/0,25ml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D2842C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C966D6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1F03A12" w14:textId="78272B5C"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R$ 11,</w:t>
            </w:r>
            <w:r w:rsidR="007958C1">
              <w:rPr>
                <w:rFonts w:asciiTheme="minorHAnsi" w:hAnsiTheme="minorHAnsi" w:cstheme="minorHAnsi"/>
                <w:sz w:val="21"/>
                <w:szCs w:val="21"/>
              </w:rPr>
              <w:t>40</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7F0B815" w14:textId="5B82DD5E"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w:t>
            </w:r>
            <w:r w:rsidR="007958C1">
              <w:rPr>
                <w:rFonts w:asciiTheme="minorHAnsi" w:hAnsiTheme="minorHAnsi" w:cstheme="minorHAnsi"/>
                <w:sz w:val="21"/>
                <w:szCs w:val="21"/>
              </w:rPr>
              <w:t>140,00</w:t>
            </w:r>
          </w:p>
        </w:tc>
      </w:tr>
      <w:tr w:rsidR="001D4948" w:rsidRPr="00570EC3" w14:paraId="1B5075EF"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266B244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41</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75B64D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Lidocaína 10% spray frasco 50ml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837D2D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0A1247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1004A83" w14:textId="67D4EAED"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 xml:space="preserve">R$ </w:t>
            </w:r>
            <w:r w:rsidR="007958C1">
              <w:rPr>
                <w:rFonts w:asciiTheme="minorHAnsi" w:hAnsiTheme="minorHAnsi" w:cstheme="minorHAnsi"/>
                <w:sz w:val="21"/>
                <w:szCs w:val="21"/>
              </w:rPr>
              <w:t>73,99</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3374B4C" w14:textId="24E24115"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 xml:space="preserve">R$ </w:t>
            </w:r>
            <w:r w:rsidR="007958C1">
              <w:rPr>
                <w:rFonts w:asciiTheme="minorHAnsi" w:hAnsiTheme="minorHAnsi" w:cstheme="minorHAnsi"/>
                <w:sz w:val="21"/>
                <w:szCs w:val="21"/>
              </w:rPr>
              <w:t>739,90</w:t>
            </w:r>
          </w:p>
        </w:tc>
      </w:tr>
      <w:tr w:rsidR="001D4948" w:rsidRPr="00570EC3" w14:paraId="1D5FCA45"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78C904B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42</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2C62DA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Lidocaína 2% s/vaso 20ml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7D3405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E58BC3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500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D39B66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R$ 13,13</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A16F272" w14:textId="01241505"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R$ 6.</w:t>
            </w:r>
            <w:r w:rsidR="003113CF">
              <w:rPr>
                <w:rFonts w:asciiTheme="minorHAnsi" w:hAnsiTheme="minorHAnsi" w:cstheme="minorHAnsi"/>
                <w:sz w:val="21"/>
                <w:szCs w:val="21"/>
              </w:rPr>
              <w:t>565,00</w:t>
            </w:r>
          </w:p>
        </w:tc>
      </w:tr>
      <w:tr w:rsidR="001D4948" w:rsidRPr="00570EC3" w14:paraId="42B9CDA3"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7EDF7E2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43</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EF763C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proofErr w:type="spellStart"/>
            <w:r w:rsidRPr="00570EC3">
              <w:rPr>
                <w:rFonts w:asciiTheme="minorHAnsi" w:hAnsiTheme="minorHAnsi" w:cstheme="minorHAnsi"/>
                <w:b/>
                <w:sz w:val="21"/>
                <w:szCs w:val="21"/>
              </w:rPr>
              <w:t>Midazolam</w:t>
            </w:r>
            <w:proofErr w:type="spellEnd"/>
            <w:r w:rsidRPr="00570EC3">
              <w:rPr>
                <w:rFonts w:asciiTheme="minorHAnsi" w:hAnsiTheme="minorHAnsi" w:cstheme="minorHAnsi"/>
                <w:b/>
                <w:sz w:val="21"/>
                <w:szCs w:val="21"/>
              </w:rPr>
              <w:t xml:space="preserve"> 5mg/ml 3ml IM/IV</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3BB996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EF871D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500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C33F6C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R$ 2,80</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08F40E7" w14:textId="57F85CF8"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w:t>
            </w:r>
            <w:r w:rsidR="003113CF">
              <w:rPr>
                <w:rFonts w:asciiTheme="minorHAnsi" w:hAnsiTheme="minorHAnsi" w:cstheme="minorHAnsi"/>
                <w:sz w:val="21"/>
                <w:szCs w:val="21"/>
              </w:rPr>
              <w:t>400,00</w:t>
            </w:r>
          </w:p>
        </w:tc>
      </w:tr>
      <w:tr w:rsidR="001D4948" w:rsidRPr="00570EC3" w14:paraId="68D310F4"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6D12B97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lastRenderedPageBreak/>
              <w:t>44</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261B62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proofErr w:type="spellStart"/>
            <w:r w:rsidRPr="00570EC3">
              <w:rPr>
                <w:rFonts w:asciiTheme="minorHAnsi" w:hAnsiTheme="minorHAnsi" w:cstheme="minorHAnsi"/>
                <w:b/>
                <w:sz w:val="21"/>
                <w:szCs w:val="21"/>
              </w:rPr>
              <w:t>Nitroprusseto</w:t>
            </w:r>
            <w:proofErr w:type="spellEnd"/>
            <w:r w:rsidRPr="00570EC3">
              <w:rPr>
                <w:rFonts w:asciiTheme="minorHAnsi" w:hAnsiTheme="minorHAnsi" w:cstheme="minorHAnsi"/>
                <w:b/>
                <w:sz w:val="21"/>
                <w:szCs w:val="21"/>
              </w:rPr>
              <w:t xml:space="preserve"> de Sódio 50mg 2ml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99547A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EEA19C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50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5EB9E8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R$ 22,92</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B2D02D8" w14:textId="1BDD620E"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R$ 1.146,</w:t>
            </w:r>
            <w:r w:rsidR="003113CF">
              <w:rPr>
                <w:rFonts w:asciiTheme="minorHAnsi" w:hAnsiTheme="minorHAnsi" w:cstheme="minorHAnsi"/>
                <w:sz w:val="21"/>
                <w:szCs w:val="21"/>
              </w:rPr>
              <w:t>00</w:t>
            </w:r>
          </w:p>
        </w:tc>
      </w:tr>
      <w:tr w:rsidR="001D4948" w:rsidRPr="00570EC3" w14:paraId="468FB46F"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043E3D7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45</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2C94D2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Norepinefrina 2mg/ml 4ml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FA2D21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462001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300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EAB30E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R$ 3,06</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87EE122" w14:textId="29BF4086"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R$ 918,</w:t>
            </w:r>
            <w:r w:rsidR="003113CF">
              <w:rPr>
                <w:rFonts w:asciiTheme="minorHAnsi" w:hAnsiTheme="minorHAnsi" w:cstheme="minorHAnsi"/>
                <w:sz w:val="21"/>
                <w:szCs w:val="21"/>
              </w:rPr>
              <w:t>00</w:t>
            </w:r>
          </w:p>
        </w:tc>
      </w:tr>
      <w:tr w:rsidR="001D4948" w:rsidRPr="00570EC3" w14:paraId="7292F40A"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1209F36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46</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2CC3BB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Óleo Mineral 100ml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01ADDC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1B9F08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400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54D6CD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R$ 9,95</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6547ED9" w14:textId="75CC5DE4"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R$ 3.980,</w:t>
            </w:r>
            <w:r w:rsidR="003113CF">
              <w:rPr>
                <w:rFonts w:asciiTheme="minorHAnsi" w:hAnsiTheme="minorHAnsi" w:cstheme="minorHAnsi"/>
                <w:sz w:val="21"/>
                <w:szCs w:val="21"/>
              </w:rPr>
              <w:t>00</w:t>
            </w:r>
          </w:p>
        </w:tc>
      </w:tr>
      <w:tr w:rsidR="001D4948" w:rsidRPr="00570EC3" w14:paraId="76428D37"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0AA9201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47</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540E0F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Ringer com Lactato 500ml - Bolsa</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502DF3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A3ADE8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500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F77EA3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R$ 9,09</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661F00B" w14:textId="25F7861B"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R$ 4.54</w:t>
            </w:r>
            <w:r w:rsidR="003113CF">
              <w:rPr>
                <w:rFonts w:asciiTheme="minorHAnsi" w:hAnsiTheme="minorHAnsi" w:cstheme="minorHAnsi"/>
                <w:sz w:val="21"/>
                <w:szCs w:val="21"/>
              </w:rPr>
              <w:t>5,00</w:t>
            </w:r>
          </w:p>
        </w:tc>
      </w:tr>
      <w:tr w:rsidR="001D4948" w:rsidRPr="00570EC3" w14:paraId="63027465"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7230722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48</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798806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Solução de Glicerina 500ml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0831D2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10329C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167913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R$ 12,27</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D3B9CFE" w14:textId="081E5361"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R$ 2.45</w:t>
            </w:r>
            <w:r w:rsidR="003113CF">
              <w:rPr>
                <w:rFonts w:asciiTheme="minorHAnsi" w:hAnsiTheme="minorHAnsi" w:cstheme="minorHAnsi"/>
                <w:sz w:val="21"/>
                <w:szCs w:val="21"/>
              </w:rPr>
              <w:t>4,00</w:t>
            </w:r>
          </w:p>
        </w:tc>
      </w:tr>
      <w:tr w:rsidR="001D4948" w:rsidRPr="00570EC3" w14:paraId="0E0C50C3"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7038226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49</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48CAFD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Soro Fisiológico 0,9% 1000ml - Bolsa</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442D700"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33ED33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1.000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C3907D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R$ 9,87</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2EECBC7" w14:textId="36A1AC7D"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R$ 9.8</w:t>
            </w:r>
            <w:r w:rsidR="003113CF">
              <w:rPr>
                <w:rFonts w:asciiTheme="minorHAnsi" w:hAnsiTheme="minorHAnsi" w:cstheme="minorHAnsi"/>
                <w:sz w:val="21"/>
                <w:szCs w:val="21"/>
              </w:rPr>
              <w:t>70,00</w:t>
            </w:r>
          </w:p>
        </w:tc>
      </w:tr>
      <w:tr w:rsidR="001D4948" w:rsidRPr="00570EC3" w14:paraId="58461B45"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0982F68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50</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0392B0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Soro Fisiológico 0,9% 100ml - Bolsa</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C359BE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FAA519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25.000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4082AC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R$ 4,83</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85ECF5E" w14:textId="05623FB2"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R$ 120.7</w:t>
            </w:r>
            <w:r w:rsidR="003113CF">
              <w:rPr>
                <w:rFonts w:asciiTheme="minorHAnsi" w:hAnsiTheme="minorHAnsi" w:cstheme="minorHAnsi"/>
                <w:sz w:val="21"/>
                <w:szCs w:val="21"/>
              </w:rPr>
              <w:t>50,00</w:t>
            </w:r>
          </w:p>
        </w:tc>
      </w:tr>
      <w:tr w:rsidR="001D4948" w:rsidRPr="00570EC3" w14:paraId="0CAE8C3C"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149102E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51</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A2933C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Soro Fisiológico 0,9% 250ml - Bolsa</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39B44DA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514033E"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BCD39D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R$ 5,46</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B31B30C" w14:textId="01C3C2EF" w:rsidR="003113CF" w:rsidRPr="003113CF" w:rsidRDefault="001D4948" w:rsidP="003113CF">
            <w:pPr>
              <w:widowControl w:val="0"/>
              <w:spacing w:line="276" w:lineRule="auto"/>
              <w:jc w:val="center"/>
              <w:rPr>
                <w:rFonts w:asciiTheme="minorHAnsi" w:hAnsiTheme="minorHAnsi" w:cstheme="minorHAnsi"/>
                <w:sz w:val="21"/>
                <w:szCs w:val="21"/>
              </w:rPr>
            </w:pPr>
            <w:r w:rsidRPr="00570EC3">
              <w:rPr>
                <w:rFonts w:asciiTheme="minorHAnsi" w:hAnsiTheme="minorHAnsi" w:cstheme="minorHAnsi"/>
                <w:sz w:val="21"/>
                <w:szCs w:val="21"/>
              </w:rPr>
              <w:t>R$ 109.2</w:t>
            </w:r>
            <w:r w:rsidR="003113CF">
              <w:rPr>
                <w:rFonts w:asciiTheme="minorHAnsi" w:hAnsiTheme="minorHAnsi" w:cstheme="minorHAnsi"/>
                <w:sz w:val="21"/>
                <w:szCs w:val="21"/>
              </w:rPr>
              <w:t>00,00</w:t>
            </w:r>
          </w:p>
        </w:tc>
      </w:tr>
      <w:tr w:rsidR="001D4948" w:rsidRPr="00570EC3" w14:paraId="0D45E96D"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1F46881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52</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FE0310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Soro Fisiológico 0,9% 500ml - Bolsa</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6C59C62"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60D0FF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9.000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1E2AC26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R$ 6,68</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9701E43" w14:textId="18918E2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R$ 60.</w:t>
            </w:r>
            <w:r w:rsidR="003113CF">
              <w:rPr>
                <w:rFonts w:asciiTheme="minorHAnsi" w:hAnsiTheme="minorHAnsi" w:cstheme="minorHAnsi"/>
                <w:sz w:val="21"/>
                <w:szCs w:val="21"/>
              </w:rPr>
              <w:t>120,00</w:t>
            </w:r>
          </w:p>
        </w:tc>
      </w:tr>
      <w:tr w:rsidR="001D4948" w:rsidRPr="00570EC3" w14:paraId="3396A244"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4E18C27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53</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6E8BD6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 xml:space="preserve">Soro </w:t>
            </w:r>
            <w:proofErr w:type="spellStart"/>
            <w:r w:rsidRPr="00570EC3">
              <w:rPr>
                <w:rFonts w:asciiTheme="minorHAnsi" w:hAnsiTheme="minorHAnsi" w:cstheme="minorHAnsi"/>
                <w:b/>
                <w:sz w:val="21"/>
                <w:szCs w:val="21"/>
              </w:rPr>
              <w:t>Glicofisiologico</w:t>
            </w:r>
            <w:proofErr w:type="spellEnd"/>
            <w:r w:rsidRPr="00570EC3">
              <w:rPr>
                <w:rFonts w:asciiTheme="minorHAnsi" w:hAnsiTheme="minorHAnsi" w:cstheme="minorHAnsi"/>
                <w:b/>
                <w:sz w:val="21"/>
                <w:szCs w:val="21"/>
              </w:rPr>
              <w:t xml:space="preserve"> 250ml - Bolsa</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9B6C30D"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0365B12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F48E593"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R$ 6,24</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A9C2725" w14:textId="69324105"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w:t>
            </w:r>
            <w:r w:rsidR="003113CF">
              <w:rPr>
                <w:rFonts w:asciiTheme="minorHAnsi" w:hAnsiTheme="minorHAnsi" w:cstheme="minorHAnsi"/>
                <w:sz w:val="21"/>
                <w:szCs w:val="21"/>
              </w:rPr>
              <w:t>248,00</w:t>
            </w:r>
          </w:p>
        </w:tc>
      </w:tr>
      <w:tr w:rsidR="001D4948" w:rsidRPr="00570EC3" w14:paraId="1688189A"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34DBCCCA"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54</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F4C432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 xml:space="preserve">Soro </w:t>
            </w:r>
            <w:proofErr w:type="spellStart"/>
            <w:r w:rsidRPr="00570EC3">
              <w:rPr>
                <w:rFonts w:asciiTheme="minorHAnsi" w:hAnsiTheme="minorHAnsi" w:cstheme="minorHAnsi"/>
                <w:b/>
                <w:sz w:val="21"/>
                <w:szCs w:val="21"/>
              </w:rPr>
              <w:t>Glicofisiologico</w:t>
            </w:r>
            <w:proofErr w:type="spellEnd"/>
            <w:r w:rsidRPr="00570EC3">
              <w:rPr>
                <w:rFonts w:asciiTheme="minorHAnsi" w:hAnsiTheme="minorHAnsi" w:cstheme="minorHAnsi"/>
                <w:b/>
                <w:sz w:val="21"/>
                <w:szCs w:val="21"/>
              </w:rPr>
              <w:t xml:space="preserve"> 500ml - Bolsa</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BB97DA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616FA09"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A83213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R$ 7,95</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39DC47F" w14:textId="5095FCC5"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R$ 1.590,</w:t>
            </w:r>
            <w:r w:rsidR="003113CF">
              <w:rPr>
                <w:rFonts w:asciiTheme="minorHAnsi" w:hAnsiTheme="minorHAnsi" w:cstheme="minorHAnsi"/>
                <w:sz w:val="21"/>
                <w:szCs w:val="21"/>
              </w:rPr>
              <w:t>00</w:t>
            </w:r>
          </w:p>
        </w:tc>
      </w:tr>
      <w:tr w:rsidR="001D4948" w:rsidRPr="00570EC3" w14:paraId="7C06C538"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7E2484F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55</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A0DDA5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Sulfato de Magnésio 100mg/ml</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07DF09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11734B"/>
                <w:sz w:val="21"/>
                <w:szCs w:val="21"/>
              </w:rPr>
              <w:t>AMP</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5A8347B7"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200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9630B2C"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R$ 1,53</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7B09310" w14:textId="466FDB3E" w:rsidR="003113CF" w:rsidRPr="003113CF" w:rsidRDefault="001D4948" w:rsidP="003113CF">
            <w:pPr>
              <w:widowControl w:val="0"/>
              <w:spacing w:line="276" w:lineRule="auto"/>
              <w:jc w:val="center"/>
              <w:rPr>
                <w:rFonts w:asciiTheme="minorHAnsi" w:hAnsiTheme="minorHAnsi" w:cstheme="minorHAnsi"/>
                <w:sz w:val="21"/>
                <w:szCs w:val="21"/>
              </w:rPr>
            </w:pPr>
            <w:r w:rsidRPr="00570EC3">
              <w:rPr>
                <w:rFonts w:asciiTheme="minorHAnsi" w:hAnsiTheme="minorHAnsi" w:cstheme="minorHAnsi"/>
                <w:sz w:val="21"/>
                <w:szCs w:val="21"/>
              </w:rPr>
              <w:t>R$ 30</w:t>
            </w:r>
            <w:r w:rsidR="003113CF">
              <w:rPr>
                <w:rFonts w:asciiTheme="minorHAnsi" w:hAnsiTheme="minorHAnsi" w:cstheme="minorHAnsi"/>
                <w:sz w:val="21"/>
                <w:szCs w:val="21"/>
              </w:rPr>
              <w:t>6,00</w:t>
            </w:r>
          </w:p>
        </w:tc>
      </w:tr>
      <w:tr w:rsidR="001D4948" w:rsidRPr="00570EC3" w14:paraId="5ECA20F3" w14:textId="77777777" w:rsidTr="00B31C50">
        <w:trPr>
          <w:trHeight w:val="300"/>
        </w:trPr>
        <w:tc>
          <w:tcPr>
            <w:tcW w:w="660" w:type="dxa"/>
            <w:tcBorders>
              <w:top w:val="single" w:sz="6" w:space="0" w:color="CCCCCC"/>
              <w:left w:val="single" w:sz="6" w:space="0" w:color="000000"/>
              <w:bottom w:val="single" w:sz="6" w:space="0" w:color="CCCCCC"/>
              <w:right w:val="single" w:sz="6" w:space="0" w:color="000000"/>
            </w:tcBorders>
            <w:shd w:val="clear" w:color="auto" w:fill="FFFFFF"/>
            <w:tcMar>
              <w:top w:w="0" w:type="dxa"/>
              <w:left w:w="40" w:type="dxa"/>
              <w:bottom w:w="0" w:type="dxa"/>
              <w:right w:w="40" w:type="dxa"/>
            </w:tcMar>
            <w:vAlign w:val="center"/>
          </w:tcPr>
          <w:p w14:paraId="2AC8F19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56</w:t>
            </w:r>
          </w:p>
        </w:tc>
        <w:tc>
          <w:tcPr>
            <w:tcW w:w="42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79E8748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Ringer com Lactato 250ml - Bolsa</w:t>
            </w:r>
          </w:p>
        </w:tc>
        <w:tc>
          <w:tcPr>
            <w:tcW w:w="85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5CB875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B10202"/>
                <w:sz w:val="21"/>
                <w:szCs w:val="21"/>
              </w:rPr>
              <w:t>FRS</w:t>
            </w:r>
          </w:p>
        </w:tc>
        <w:tc>
          <w:tcPr>
            <w:tcW w:w="106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4C13A085"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600</w:t>
            </w:r>
          </w:p>
        </w:tc>
        <w:tc>
          <w:tcPr>
            <w:tcW w:w="975"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2801E396"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R$ 7,55</w:t>
            </w:r>
          </w:p>
        </w:tc>
        <w:tc>
          <w:tcPr>
            <w:tcW w:w="1530" w:type="dxa"/>
            <w:tcBorders>
              <w:top w:val="single" w:sz="6" w:space="0" w:color="CCCCCC"/>
              <w:left w:val="single" w:sz="6" w:space="0" w:color="CCCCCC"/>
              <w:bottom w:val="single" w:sz="6" w:space="0" w:color="CCCCCC"/>
              <w:right w:val="single" w:sz="6" w:space="0" w:color="000000"/>
            </w:tcBorders>
            <w:shd w:val="clear" w:color="auto" w:fill="FFFFFF"/>
            <w:tcMar>
              <w:top w:w="0" w:type="dxa"/>
              <w:left w:w="40" w:type="dxa"/>
              <w:bottom w:w="0" w:type="dxa"/>
              <w:right w:w="40" w:type="dxa"/>
            </w:tcMar>
            <w:vAlign w:val="center"/>
          </w:tcPr>
          <w:p w14:paraId="6B84C017" w14:textId="14F18CAC"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R$ 4.5</w:t>
            </w:r>
            <w:r w:rsidR="003113CF">
              <w:rPr>
                <w:rFonts w:asciiTheme="minorHAnsi" w:hAnsiTheme="minorHAnsi" w:cstheme="minorHAnsi"/>
                <w:sz w:val="21"/>
                <w:szCs w:val="21"/>
              </w:rPr>
              <w:t>30,00</w:t>
            </w:r>
          </w:p>
        </w:tc>
      </w:tr>
      <w:tr w:rsidR="001D4948" w:rsidRPr="00570EC3" w14:paraId="4EF4836B" w14:textId="77777777" w:rsidTr="00B31C50">
        <w:trPr>
          <w:trHeight w:val="300"/>
        </w:trPr>
        <w:tc>
          <w:tcPr>
            <w:tcW w:w="66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B5EE804"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57</w:t>
            </w:r>
          </w:p>
        </w:tc>
        <w:tc>
          <w:tcPr>
            <w:tcW w:w="4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2F79DD8"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sz w:val="21"/>
                <w:szCs w:val="21"/>
              </w:rPr>
              <w:t>Diazepam 5mg</w:t>
            </w:r>
          </w:p>
        </w:tc>
        <w:tc>
          <w:tcPr>
            <w:tcW w:w="8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6F50BF"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color w:val="0A53A8"/>
                <w:sz w:val="21"/>
                <w:szCs w:val="21"/>
              </w:rPr>
              <w:t>CMP</w:t>
            </w:r>
          </w:p>
        </w:tc>
        <w:tc>
          <w:tcPr>
            <w:tcW w:w="106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9796ABB"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600</w:t>
            </w:r>
          </w:p>
        </w:tc>
        <w:tc>
          <w:tcPr>
            <w:tcW w:w="9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2005C61" w14:textId="77777777"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R$ 0,26</w:t>
            </w:r>
          </w:p>
        </w:tc>
        <w:tc>
          <w:tcPr>
            <w:tcW w:w="153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2E4CF60" w14:textId="64E53AE1"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sz w:val="21"/>
                <w:szCs w:val="21"/>
              </w:rPr>
              <w:t>R$ 1</w:t>
            </w:r>
            <w:r w:rsidR="003113CF">
              <w:rPr>
                <w:rFonts w:asciiTheme="minorHAnsi" w:hAnsiTheme="minorHAnsi" w:cstheme="minorHAnsi"/>
                <w:sz w:val="21"/>
                <w:szCs w:val="21"/>
              </w:rPr>
              <w:t>56,00</w:t>
            </w:r>
          </w:p>
        </w:tc>
      </w:tr>
      <w:tr w:rsidR="001D4948" w:rsidRPr="00570EC3" w14:paraId="40029B49" w14:textId="77777777" w:rsidTr="00B31C50">
        <w:trPr>
          <w:trHeight w:val="240"/>
        </w:trPr>
        <w:tc>
          <w:tcPr>
            <w:tcW w:w="7830" w:type="dxa"/>
            <w:gridSpan w:val="5"/>
            <w:tcBorders>
              <w:top w:val="single" w:sz="6" w:space="0" w:color="000000"/>
              <w:left w:val="single" w:sz="6" w:space="0" w:color="000000"/>
              <w:bottom w:val="single" w:sz="6" w:space="0" w:color="000000"/>
              <w:right w:val="single" w:sz="6" w:space="0" w:color="000000"/>
            </w:tcBorders>
            <w:shd w:val="clear" w:color="auto" w:fill="0B5394"/>
            <w:tcMar>
              <w:top w:w="0" w:type="dxa"/>
              <w:left w:w="40" w:type="dxa"/>
              <w:bottom w:w="0" w:type="dxa"/>
              <w:right w:w="40" w:type="dxa"/>
            </w:tcMar>
            <w:vAlign w:val="center"/>
          </w:tcPr>
          <w:p w14:paraId="15628F4B" w14:textId="77777777" w:rsidR="001D4948" w:rsidRPr="00570EC3" w:rsidRDefault="001D4948" w:rsidP="00B31C50">
            <w:pPr>
              <w:widowControl w:val="0"/>
              <w:spacing w:line="276" w:lineRule="auto"/>
              <w:jc w:val="right"/>
              <w:rPr>
                <w:rFonts w:asciiTheme="minorHAnsi" w:eastAsia="Arial" w:hAnsiTheme="minorHAnsi" w:cstheme="minorHAnsi"/>
                <w:sz w:val="21"/>
                <w:szCs w:val="21"/>
              </w:rPr>
            </w:pPr>
            <w:r w:rsidRPr="00570EC3">
              <w:rPr>
                <w:rFonts w:asciiTheme="minorHAnsi" w:hAnsiTheme="minorHAnsi" w:cstheme="minorHAnsi"/>
                <w:b/>
                <w:color w:val="FFFFFF"/>
                <w:sz w:val="21"/>
                <w:szCs w:val="21"/>
              </w:rPr>
              <w:t>TOTAL</w:t>
            </w:r>
          </w:p>
        </w:tc>
        <w:tc>
          <w:tcPr>
            <w:tcW w:w="1530" w:type="dxa"/>
            <w:tcBorders>
              <w:top w:val="single" w:sz="6" w:space="0" w:color="000000"/>
              <w:left w:val="single" w:sz="6" w:space="0" w:color="CCCCCC"/>
              <w:bottom w:val="single" w:sz="6" w:space="0" w:color="000000"/>
              <w:right w:val="single" w:sz="6" w:space="0" w:color="000000"/>
            </w:tcBorders>
            <w:shd w:val="clear" w:color="auto" w:fill="0B5394"/>
            <w:tcMar>
              <w:top w:w="0" w:type="dxa"/>
              <w:left w:w="40" w:type="dxa"/>
              <w:bottom w:w="0" w:type="dxa"/>
              <w:right w:w="40" w:type="dxa"/>
            </w:tcMar>
            <w:vAlign w:val="center"/>
          </w:tcPr>
          <w:p w14:paraId="011FE78C" w14:textId="48DB6513" w:rsidR="001D4948" w:rsidRPr="00570EC3" w:rsidRDefault="001D4948" w:rsidP="00B31C50">
            <w:pPr>
              <w:widowControl w:val="0"/>
              <w:spacing w:line="276" w:lineRule="auto"/>
              <w:jc w:val="center"/>
              <w:rPr>
                <w:rFonts w:asciiTheme="minorHAnsi" w:eastAsia="Arial" w:hAnsiTheme="minorHAnsi" w:cstheme="minorHAnsi"/>
                <w:sz w:val="21"/>
                <w:szCs w:val="21"/>
              </w:rPr>
            </w:pPr>
            <w:r w:rsidRPr="00570EC3">
              <w:rPr>
                <w:rFonts w:asciiTheme="minorHAnsi" w:hAnsiTheme="minorHAnsi" w:cstheme="minorHAnsi"/>
                <w:b/>
                <w:color w:val="FFFFFF"/>
                <w:sz w:val="21"/>
                <w:szCs w:val="21"/>
              </w:rPr>
              <w:t xml:space="preserve">R$ </w:t>
            </w:r>
            <w:r w:rsidR="003113CF">
              <w:rPr>
                <w:rFonts w:asciiTheme="minorHAnsi" w:hAnsiTheme="minorHAnsi" w:cstheme="minorHAnsi"/>
                <w:b/>
                <w:color w:val="FFFFFF"/>
                <w:sz w:val="21"/>
                <w:szCs w:val="21"/>
              </w:rPr>
              <w:t>725.559,90</w:t>
            </w:r>
          </w:p>
        </w:tc>
      </w:tr>
    </w:tbl>
    <w:p w14:paraId="4B643C05" w14:textId="77777777" w:rsidR="001D4948" w:rsidRPr="00F90848" w:rsidRDefault="001D4948" w:rsidP="001D4948">
      <w:pPr>
        <w:pStyle w:val="Ttulo2"/>
        <w:numPr>
          <w:ilvl w:val="0"/>
          <w:numId w:val="53"/>
        </w:numPr>
        <w:spacing w:line="360" w:lineRule="auto"/>
        <w:ind w:left="567" w:right="-2"/>
        <w:jc w:val="both"/>
        <w:rPr>
          <w:rFonts w:asciiTheme="minorHAnsi" w:hAnsiTheme="minorHAnsi" w:cstheme="minorHAnsi"/>
          <w:i w:val="0"/>
          <w:iCs w:val="0"/>
          <w:sz w:val="21"/>
          <w:szCs w:val="21"/>
        </w:rPr>
      </w:pPr>
      <w:bookmarkStart w:id="31" w:name="_heading=h.w64f9ep32klx" w:colFirst="0" w:colLast="0"/>
      <w:bookmarkEnd w:id="31"/>
      <w:r w:rsidRPr="00F90848">
        <w:rPr>
          <w:rFonts w:asciiTheme="minorHAnsi" w:hAnsiTheme="minorHAnsi" w:cstheme="minorHAnsi"/>
          <w:i w:val="0"/>
          <w:iCs w:val="0"/>
          <w:sz w:val="21"/>
          <w:szCs w:val="21"/>
        </w:rPr>
        <w:t>DESCRIÇÃO DA SOLUÇÃO COMO UM TODO</w:t>
      </w:r>
    </w:p>
    <w:p w14:paraId="5F5F5BC3" w14:textId="77777777" w:rsidR="001D4948" w:rsidRPr="00570EC3" w:rsidRDefault="001D4948" w:rsidP="001D4948">
      <w:pPr>
        <w:keepNext/>
        <w:pBdr>
          <w:top w:val="nil"/>
          <w:left w:val="nil"/>
          <w:bottom w:val="nil"/>
          <w:right w:val="nil"/>
          <w:between w:val="nil"/>
        </w:pBdr>
        <w:spacing w:line="360" w:lineRule="auto"/>
        <w:ind w:left="927" w:right="-2"/>
        <w:jc w:val="both"/>
        <w:rPr>
          <w:rFonts w:asciiTheme="minorHAnsi" w:hAnsiTheme="minorHAnsi" w:cstheme="minorHAnsi"/>
          <w:b/>
          <w:sz w:val="21"/>
          <w:szCs w:val="21"/>
        </w:rPr>
      </w:pPr>
      <w:bookmarkStart w:id="32" w:name="_heading=h.z77imbhv7y4b" w:colFirst="0" w:colLast="0"/>
      <w:bookmarkEnd w:id="32"/>
    </w:p>
    <w:p w14:paraId="685040C6" w14:textId="77777777" w:rsidR="001D4948" w:rsidRPr="00570EC3" w:rsidRDefault="001D4948" w:rsidP="001D4948">
      <w:pPr>
        <w:spacing w:line="360" w:lineRule="auto"/>
        <w:ind w:right="-2" w:firstLine="567"/>
        <w:jc w:val="both"/>
        <w:rPr>
          <w:rFonts w:asciiTheme="minorHAnsi" w:hAnsiTheme="minorHAnsi" w:cstheme="minorHAnsi"/>
          <w:sz w:val="21"/>
          <w:szCs w:val="21"/>
        </w:rPr>
      </w:pPr>
      <w:r w:rsidRPr="00570EC3">
        <w:rPr>
          <w:rFonts w:asciiTheme="minorHAnsi" w:hAnsiTheme="minorHAnsi" w:cstheme="minorHAnsi"/>
          <w:sz w:val="21"/>
          <w:szCs w:val="21"/>
        </w:rPr>
        <w:t>Os bens se enquadram na classificação de bens comuns, nos termos da Lei nº 14.133, de 2021, pois os padrões de desempenho e qualidade podem ser objetivamente definidos, por meio de especificações usuais de mercado.</w:t>
      </w:r>
    </w:p>
    <w:p w14:paraId="69D1CC36" w14:textId="77777777" w:rsidR="001D4948" w:rsidRPr="00570EC3" w:rsidRDefault="001D4948" w:rsidP="001D4948">
      <w:pPr>
        <w:spacing w:line="360" w:lineRule="auto"/>
        <w:ind w:right="-2" w:firstLine="567"/>
        <w:jc w:val="both"/>
        <w:rPr>
          <w:rFonts w:asciiTheme="minorHAnsi" w:hAnsiTheme="minorHAnsi" w:cstheme="minorHAnsi"/>
          <w:sz w:val="21"/>
          <w:szCs w:val="21"/>
        </w:rPr>
      </w:pPr>
      <w:r w:rsidRPr="00570EC3">
        <w:rPr>
          <w:rFonts w:asciiTheme="minorHAnsi" w:hAnsiTheme="minorHAnsi" w:cstheme="minorHAnsi"/>
          <w:sz w:val="21"/>
          <w:szCs w:val="21"/>
        </w:rPr>
        <w:t>A contratação do objeto por meio do registro de Preços trará benefícios a Prefeitura Municipal de Santa Branca, proporcionando maior economicidade considerando-se que tal instrumento permite uma aquisição com menor preço comparando-se com mercado. Importante pontuar que, não há necessidade de se estocar grandes quantidades, o que poderia ocasionar perda de validade dos itens, haja vista que a aquisição via Registro de Preços permite a aquisição do item somente quando houver a necessidade de determinado quantitativo.</w:t>
      </w:r>
    </w:p>
    <w:p w14:paraId="30941D1E" w14:textId="77777777" w:rsidR="001D4948" w:rsidRPr="00570EC3" w:rsidRDefault="001D4948" w:rsidP="001D4948">
      <w:pPr>
        <w:spacing w:line="360" w:lineRule="auto"/>
        <w:ind w:right="-2" w:firstLine="567"/>
        <w:jc w:val="both"/>
        <w:rPr>
          <w:rFonts w:asciiTheme="minorHAnsi" w:hAnsiTheme="minorHAnsi" w:cstheme="minorHAnsi"/>
          <w:sz w:val="21"/>
          <w:szCs w:val="21"/>
        </w:rPr>
      </w:pPr>
      <w:r w:rsidRPr="00570EC3">
        <w:rPr>
          <w:rFonts w:asciiTheme="minorHAnsi" w:hAnsiTheme="minorHAnsi" w:cstheme="minorHAnsi"/>
          <w:sz w:val="21"/>
          <w:szCs w:val="21"/>
        </w:rPr>
        <w:t>Diante da necessidade de contratações frequentes e da não possibilidade de definir previamente o quantitativo a ser demandado pela administração com exatidão, justifica-se a escolha pela modalidade Registro de Preços.</w:t>
      </w:r>
    </w:p>
    <w:p w14:paraId="22C9F1E3" w14:textId="56F21140" w:rsidR="001D4948" w:rsidRPr="00F90848" w:rsidRDefault="001D4948" w:rsidP="00F90848">
      <w:pPr>
        <w:spacing w:line="360" w:lineRule="auto"/>
        <w:ind w:right="-2" w:firstLine="567"/>
        <w:jc w:val="both"/>
        <w:rPr>
          <w:rFonts w:asciiTheme="minorHAnsi" w:hAnsiTheme="minorHAnsi" w:cstheme="minorHAnsi"/>
          <w:sz w:val="21"/>
          <w:szCs w:val="21"/>
        </w:rPr>
      </w:pPr>
      <w:r w:rsidRPr="00570EC3">
        <w:rPr>
          <w:rFonts w:asciiTheme="minorHAnsi" w:hAnsiTheme="minorHAnsi" w:cstheme="minorHAnsi"/>
          <w:sz w:val="21"/>
          <w:szCs w:val="21"/>
        </w:rPr>
        <w:t xml:space="preserve">Com base no exposto, é efetuada a aquisição dos itens descritos no objeto, conforme a demanda existente no setor, abastecendo o dispensário do setor de farmácia onde é feito o </w:t>
      </w:r>
      <w:proofErr w:type="gramStart"/>
      <w:r w:rsidRPr="00570EC3">
        <w:rPr>
          <w:rFonts w:asciiTheme="minorHAnsi" w:hAnsiTheme="minorHAnsi" w:cstheme="minorHAnsi"/>
          <w:sz w:val="21"/>
          <w:szCs w:val="21"/>
        </w:rPr>
        <w:t>fornecimento efetivos</w:t>
      </w:r>
      <w:proofErr w:type="gramEnd"/>
      <w:r w:rsidRPr="00570EC3">
        <w:rPr>
          <w:rFonts w:asciiTheme="minorHAnsi" w:hAnsiTheme="minorHAnsi" w:cstheme="minorHAnsi"/>
          <w:sz w:val="21"/>
          <w:szCs w:val="21"/>
        </w:rPr>
        <w:t xml:space="preserve"> dos fármacos para os pacientes conforme prescrição médica promovendo ações terapêuticas visando a saúde dos pacientes nas suas diversas demandas.</w:t>
      </w:r>
    </w:p>
    <w:p w14:paraId="38516144" w14:textId="77777777" w:rsidR="001D4948" w:rsidRPr="00F90848" w:rsidRDefault="001D4948" w:rsidP="001D4948">
      <w:pPr>
        <w:pStyle w:val="Ttulo2"/>
        <w:numPr>
          <w:ilvl w:val="0"/>
          <w:numId w:val="53"/>
        </w:numPr>
        <w:spacing w:line="360" w:lineRule="auto"/>
        <w:ind w:left="567" w:right="-2"/>
        <w:jc w:val="both"/>
        <w:rPr>
          <w:rFonts w:asciiTheme="minorHAnsi" w:hAnsiTheme="minorHAnsi" w:cstheme="minorHAnsi"/>
          <w:i w:val="0"/>
          <w:iCs w:val="0"/>
          <w:sz w:val="21"/>
          <w:szCs w:val="21"/>
        </w:rPr>
      </w:pPr>
      <w:bookmarkStart w:id="33" w:name="_heading=h.dg5zi9kjra12" w:colFirst="0" w:colLast="0"/>
      <w:bookmarkEnd w:id="33"/>
      <w:r w:rsidRPr="00F90848">
        <w:rPr>
          <w:rFonts w:asciiTheme="minorHAnsi" w:hAnsiTheme="minorHAnsi" w:cstheme="minorHAnsi"/>
          <w:i w:val="0"/>
          <w:iCs w:val="0"/>
          <w:sz w:val="21"/>
          <w:szCs w:val="21"/>
        </w:rPr>
        <w:lastRenderedPageBreak/>
        <w:t>JUSTIFICATIVA PARA PARCELAMENTO</w:t>
      </w:r>
    </w:p>
    <w:p w14:paraId="250D3257" w14:textId="77777777" w:rsidR="001D4948" w:rsidRPr="00570EC3" w:rsidRDefault="001D4948" w:rsidP="001D4948">
      <w:pPr>
        <w:spacing w:line="360" w:lineRule="auto"/>
        <w:ind w:right="-2" w:firstLine="720"/>
        <w:jc w:val="both"/>
        <w:rPr>
          <w:rFonts w:asciiTheme="minorHAnsi" w:hAnsiTheme="minorHAnsi" w:cstheme="minorHAnsi"/>
          <w:b/>
          <w:sz w:val="21"/>
          <w:szCs w:val="21"/>
        </w:rPr>
      </w:pPr>
    </w:p>
    <w:p w14:paraId="0650F5C5" w14:textId="77777777" w:rsidR="001D4948" w:rsidRPr="00570EC3" w:rsidRDefault="001D4948" w:rsidP="001D4948">
      <w:pPr>
        <w:spacing w:line="360" w:lineRule="auto"/>
        <w:ind w:right="-2" w:firstLine="720"/>
        <w:jc w:val="both"/>
        <w:rPr>
          <w:rFonts w:asciiTheme="minorHAnsi" w:hAnsiTheme="minorHAnsi" w:cstheme="minorHAnsi"/>
          <w:sz w:val="21"/>
          <w:szCs w:val="21"/>
        </w:rPr>
      </w:pPr>
      <w:r w:rsidRPr="00570EC3">
        <w:rPr>
          <w:rFonts w:asciiTheme="minorHAnsi" w:hAnsiTheme="minorHAnsi" w:cstheme="minorHAnsi"/>
          <w:sz w:val="21"/>
          <w:szCs w:val="21"/>
        </w:rPr>
        <w:t>O objeto é divisível, razão pela qual foi relacionado em vários itens para a realização do certame. O critério de julgamento das propostas será o de menor preço por item. A divisão do objeto não representa perda de economia de escala.</w:t>
      </w:r>
    </w:p>
    <w:p w14:paraId="6AF148F3" w14:textId="77777777" w:rsidR="001D4948" w:rsidRPr="00570EC3" w:rsidRDefault="001D4948" w:rsidP="001D4948">
      <w:pPr>
        <w:spacing w:line="360" w:lineRule="auto"/>
        <w:ind w:right="-2" w:firstLine="567"/>
        <w:jc w:val="both"/>
        <w:rPr>
          <w:rFonts w:asciiTheme="minorHAnsi" w:hAnsiTheme="minorHAnsi" w:cstheme="minorHAnsi"/>
          <w:sz w:val="21"/>
          <w:szCs w:val="21"/>
        </w:rPr>
      </w:pPr>
      <w:r w:rsidRPr="00570EC3">
        <w:rPr>
          <w:rFonts w:asciiTheme="minorHAnsi" w:hAnsiTheme="minorHAnsi" w:cstheme="minorHAnsi"/>
          <w:b/>
          <w:sz w:val="21"/>
          <w:szCs w:val="21"/>
        </w:rPr>
        <w:t xml:space="preserve">Cotas para ME/EPP/Cooperativas. </w:t>
      </w:r>
      <w:r w:rsidRPr="00570EC3">
        <w:rPr>
          <w:rFonts w:asciiTheme="minorHAnsi" w:hAnsiTheme="minorHAnsi" w:cstheme="minorHAnsi"/>
          <w:sz w:val="21"/>
          <w:szCs w:val="21"/>
        </w:rPr>
        <w:t>Em cumprimento ao artigo 48, inciso III, da Lei Complementar Federal nº 123/2006, os itens poderão</w:t>
      </w:r>
      <w:r w:rsidRPr="00570EC3">
        <w:rPr>
          <w:rFonts w:asciiTheme="minorHAnsi" w:hAnsiTheme="minorHAnsi" w:cstheme="minorHAnsi"/>
          <w:b/>
          <w:sz w:val="21"/>
          <w:szCs w:val="21"/>
        </w:rPr>
        <w:t xml:space="preserve"> </w:t>
      </w:r>
      <w:r w:rsidRPr="00570EC3">
        <w:rPr>
          <w:rFonts w:asciiTheme="minorHAnsi" w:hAnsiTheme="minorHAnsi" w:cstheme="minorHAnsi"/>
          <w:sz w:val="21"/>
          <w:szCs w:val="21"/>
        </w:rPr>
        <w:t>serão divididos em cota principal e cota reservada à participação de microempresas, empresas de pequeno porte e cooperativas que preencham as condições estabelecidas no artigo 34, da Lei Federal nº 11.488/2007, no limite máximo de até 25% (vinte e cinco por cento) do objeto.</w:t>
      </w:r>
    </w:p>
    <w:p w14:paraId="45888FEF" w14:textId="77777777" w:rsidR="001D4948" w:rsidRPr="00570EC3" w:rsidRDefault="001D4948" w:rsidP="001D4948">
      <w:pPr>
        <w:pBdr>
          <w:top w:val="nil"/>
          <w:left w:val="nil"/>
          <w:bottom w:val="nil"/>
          <w:right w:val="nil"/>
          <w:between w:val="nil"/>
        </w:pBdr>
        <w:spacing w:line="360" w:lineRule="auto"/>
        <w:ind w:right="-2"/>
        <w:jc w:val="both"/>
        <w:rPr>
          <w:rFonts w:asciiTheme="minorHAnsi" w:hAnsiTheme="minorHAnsi" w:cstheme="minorHAnsi"/>
          <w:color w:val="FF0000"/>
          <w:sz w:val="21"/>
          <w:szCs w:val="21"/>
        </w:rPr>
      </w:pPr>
    </w:p>
    <w:p w14:paraId="23068ED4" w14:textId="77777777" w:rsidR="001D4948" w:rsidRPr="00F90848" w:rsidRDefault="001D4948" w:rsidP="001D4948">
      <w:pPr>
        <w:pStyle w:val="Ttulo2"/>
        <w:numPr>
          <w:ilvl w:val="0"/>
          <w:numId w:val="53"/>
        </w:numPr>
        <w:spacing w:line="360" w:lineRule="auto"/>
        <w:ind w:left="567" w:right="-2"/>
        <w:jc w:val="both"/>
        <w:rPr>
          <w:rFonts w:asciiTheme="minorHAnsi" w:hAnsiTheme="minorHAnsi" w:cstheme="minorHAnsi"/>
          <w:i w:val="0"/>
          <w:iCs w:val="0"/>
          <w:sz w:val="21"/>
          <w:szCs w:val="21"/>
        </w:rPr>
      </w:pPr>
      <w:bookmarkStart w:id="34" w:name="_heading=h.kkz8ur2znyqe" w:colFirst="0" w:colLast="0"/>
      <w:bookmarkEnd w:id="34"/>
      <w:r w:rsidRPr="00F90848">
        <w:rPr>
          <w:rFonts w:asciiTheme="minorHAnsi" w:hAnsiTheme="minorHAnsi" w:cstheme="minorHAnsi"/>
          <w:i w:val="0"/>
          <w:iCs w:val="0"/>
          <w:sz w:val="21"/>
          <w:szCs w:val="21"/>
        </w:rPr>
        <w:t>RESULTADOS PRETENDIDOS</w:t>
      </w:r>
    </w:p>
    <w:p w14:paraId="4DA22E09" w14:textId="77777777" w:rsidR="001D4948" w:rsidRPr="00570EC3" w:rsidRDefault="001D4948" w:rsidP="001D4948">
      <w:pPr>
        <w:pBdr>
          <w:top w:val="nil"/>
          <w:left w:val="nil"/>
          <w:bottom w:val="nil"/>
          <w:right w:val="nil"/>
          <w:between w:val="nil"/>
        </w:pBdr>
        <w:spacing w:line="360" w:lineRule="auto"/>
        <w:ind w:left="927" w:right="-2"/>
        <w:jc w:val="both"/>
        <w:rPr>
          <w:rFonts w:asciiTheme="minorHAnsi" w:hAnsiTheme="minorHAnsi" w:cstheme="minorHAnsi"/>
          <w:b/>
          <w:sz w:val="21"/>
          <w:szCs w:val="21"/>
        </w:rPr>
      </w:pPr>
    </w:p>
    <w:p w14:paraId="61CCF2FF" w14:textId="77777777" w:rsidR="001D4948" w:rsidRPr="00570EC3" w:rsidRDefault="001D4948" w:rsidP="001D4948">
      <w:pPr>
        <w:spacing w:line="360" w:lineRule="auto"/>
        <w:ind w:right="-2" w:firstLine="567"/>
        <w:jc w:val="both"/>
        <w:rPr>
          <w:rFonts w:asciiTheme="minorHAnsi" w:hAnsiTheme="minorHAnsi" w:cstheme="minorHAnsi"/>
          <w:sz w:val="21"/>
          <w:szCs w:val="21"/>
        </w:rPr>
      </w:pPr>
      <w:r w:rsidRPr="00570EC3">
        <w:rPr>
          <w:rFonts w:asciiTheme="minorHAnsi" w:hAnsiTheme="minorHAnsi" w:cstheme="minorHAnsi"/>
          <w:sz w:val="21"/>
          <w:szCs w:val="21"/>
        </w:rPr>
        <w:t>Os ganhos diretos e indiretos que se almeja com a aquisição, essencialmente efetividade, em termos de economicidade, eficácia e eficiência, e melhor aproveitamento dos recursos financeiros disponíveis são:</w:t>
      </w:r>
    </w:p>
    <w:p w14:paraId="0E9317C7" w14:textId="77777777" w:rsidR="001D4948" w:rsidRPr="00570EC3" w:rsidRDefault="001D4948" w:rsidP="001D4948">
      <w:pPr>
        <w:numPr>
          <w:ilvl w:val="0"/>
          <w:numId w:val="54"/>
        </w:numPr>
        <w:pBdr>
          <w:top w:val="nil"/>
          <w:left w:val="nil"/>
          <w:bottom w:val="nil"/>
          <w:right w:val="nil"/>
          <w:between w:val="nil"/>
        </w:pBdr>
        <w:suppressAutoHyphens/>
        <w:spacing w:line="360" w:lineRule="auto"/>
        <w:ind w:right="-2"/>
        <w:jc w:val="both"/>
        <w:rPr>
          <w:rFonts w:asciiTheme="minorHAnsi" w:hAnsiTheme="minorHAnsi" w:cstheme="minorHAnsi"/>
          <w:color w:val="000000"/>
          <w:sz w:val="21"/>
          <w:szCs w:val="21"/>
        </w:rPr>
      </w:pPr>
      <w:r w:rsidRPr="00570EC3">
        <w:rPr>
          <w:rFonts w:asciiTheme="minorHAnsi" w:hAnsiTheme="minorHAnsi" w:cstheme="minorHAnsi"/>
          <w:color w:val="000000"/>
          <w:sz w:val="21"/>
          <w:szCs w:val="21"/>
        </w:rPr>
        <w:t>Promover ações terapêuticas que visem à melhoria da qualidade de vida das pessoas, com alternativas farmacológicas que promovam o bem estar de todos os munícipes, valorizando a dignidade humana e qualidade de vida.</w:t>
      </w:r>
    </w:p>
    <w:p w14:paraId="3C03D96D" w14:textId="77777777" w:rsidR="001D4948" w:rsidRPr="00570EC3" w:rsidRDefault="001D4948" w:rsidP="001D4948">
      <w:pPr>
        <w:numPr>
          <w:ilvl w:val="0"/>
          <w:numId w:val="54"/>
        </w:numPr>
        <w:pBdr>
          <w:top w:val="nil"/>
          <w:left w:val="nil"/>
          <w:bottom w:val="nil"/>
          <w:right w:val="nil"/>
          <w:between w:val="nil"/>
        </w:pBdr>
        <w:suppressAutoHyphens/>
        <w:spacing w:line="360" w:lineRule="auto"/>
        <w:ind w:right="-2"/>
        <w:jc w:val="both"/>
        <w:rPr>
          <w:rFonts w:asciiTheme="minorHAnsi" w:hAnsiTheme="minorHAnsi" w:cstheme="minorHAnsi"/>
          <w:color w:val="000000"/>
          <w:sz w:val="21"/>
          <w:szCs w:val="21"/>
        </w:rPr>
      </w:pPr>
      <w:bookmarkStart w:id="35" w:name="_heading=h.30j0zll" w:colFirst="0" w:colLast="0"/>
      <w:bookmarkEnd w:id="35"/>
      <w:r w:rsidRPr="00570EC3">
        <w:rPr>
          <w:rFonts w:asciiTheme="minorHAnsi" w:hAnsiTheme="minorHAnsi" w:cstheme="minorHAnsi"/>
          <w:color w:val="000000"/>
          <w:sz w:val="21"/>
          <w:szCs w:val="21"/>
        </w:rPr>
        <w:t>Abastecer o estoque dos itens nos dispensários das Unidades de Saúde, possibilitando o atendimento das demandas dos munícipes.</w:t>
      </w:r>
    </w:p>
    <w:p w14:paraId="7AB903E9" w14:textId="77777777" w:rsidR="001D4948" w:rsidRPr="00570EC3" w:rsidRDefault="001D4948" w:rsidP="001D4948">
      <w:pPr>
        <w:pBdr>
          <w:top w:val="nil"/>
          <w:left w:val="nil"/>
          <w:bottom w:val="nil"/>
          <w:right w:val="nil"/>
          <w:between w:val="nil"/>
        </w:pBdr>
        <w:spacing w:line="360" w:lineRule="auto"/>
        <w:ind w:right="-2"/>
        <w:jc w:val="both"/>
        <w:rPr>
          <w:rFonts w:asciiTheme="minorHAnsi" w:hAnsiTheme="minorHAnsi" w:cstheme="minorHAnsi"/>
          <w:b/>
          <w:sz w:val="21"/>
          <w:szCs w:val="21"/>
        </w:rPr>
      </w:pPr>
    </w:p>
    <w:p w14:paraId="26D7EF44" w14:textId="77777777" w:rsidR="001D4948" w:rsidRPr="00570EC3" w:rsidRDefault="001D4948" w:rsidP="001D4948">
      <w:pPr>
        <w:keepNext/>
        <w:numPr>
          <w:ilvl w:val="0"/>
          <w:numId w:val="53"/>
        </w:numPr>
        <w:pBdr>
          <w:top w:val="nil"/>
          <w:left w:val="nil"/>
          <w:bottom w:val="nil"/>
          <w:right w:val="nil"/>
          <w:between w:val="nil"/>
        </w:pBdr>
        <w:suppressAutoHyphens/>
        <w:spacing w:line="360" w:lineRule="auto"/>
        <w:ind w:left="567" w:right="-2"/>
        <w:jc w:val="both"/>
        <w:rPr>
          <w:rFonts w:asciiTheme="minorHAnsi" w:hAnsiTheme="minorHAnsi" w:cstheme="minorHAnsi"/>
          <w:b/>
          <w:color w:val="000000"/>
          <w:sz w:val="21"/>
          <w:szCs w:val="21"/>
        </w:rPr>
      </w:pPr>
      <w:bookmarkStart w:id="36" w:name="_heading=h.blx6yxbs4eal" w:colFirst="0" w:colLast="0"/>
      <w:bookmarkEnd w:id="36"/>
      <w:r w:rsidRPr="00570EC3">
        <w:rPr>
          <w:rFonts w:asciiTheme="minorHAnsi" w:hAnsiTheme="minorHAnsi" w:cstheme="minorHAnsi"/>
          <w:b/>
          <w:color w:val="000000"/>
          <w:sz w:val="21"/>
          <w:szCs w:val="21"/>
        </w:rPr>
        <w:t>PROVIDÊNCIAS A SEREM ADOTADAS ANTES DA CONTRATAÇÃO</w:t>
      </w:r>
    </w:p>
    <w:p w14:paraId="4502D3A7" w14:textId="77777777" w:rsidR="001D4948" w:rsidRPr="00570EC3" w:rsidRDefault="001D4948" w:rsidP="001D4948">
      <w:pPr>
        <w:pBdr>
          <w:top w:val="nil"/>
          <w:left w:val="nil"/>
          <w:bottom w:val="nil"/>
          <w:right w:val="nil"/>
          <w:between w:val="nil"/>
        </w:pBdr>
        <w:spacing w:line="360" w:lineRule="auto"/>
        <w:ind w:left="927" w:right="-2"/>
        <w:jc w:val="both"/>
        <w:rPr>
          <w:rFonts w:asciiTheme="minorHAnsi" w:hAnsiTheme="minorHAnsi" w:cstheme="minorHAnsi"/>
          <w:b/>
          <w:sz w:val="21"/>
          <w:szCs w:val="21"/>
        </w:rPr>
      </w:pPr>
    </w:p>
    <w:p w14:paraId="187E803E" w14:textId="005C0875" w:rsidR="001D4948" w:rsidRPr="00570EC3" w:rsidRDefault="001D4948" w:rsidP="001D4948">
      <w:pPr>
        <w:spacing w:line="360" w:lineRule="auto"/>
        <w:ind w:right="-2" w:firstLine="567"/>
        <w:jc w:val="both"/>
        <w:rPr>
          <w:rFonts w:asciiTheme="minorHAnsi" w:hAnsiTheme="minorHAnsi" w:cstheme="minorHAnsi"/>
          <w:sz w:val="21"/>
          <w:szCs w:val="21"/>
        </w:rPr>
      </w:pPr>
      <w:r w:rsidRPr="00570EC3">
        <w:rPr>
          <w:rFonts w:asciiTheme="minorHAnsi" w:hAnsiTheme="minorHAnsi" w:cstheme="minorHAnsi"/>
          <w:sz w:val="21"/>
          <w:szCs w:val="21"/>
        </w:rPr>
        <w:t>As providências a serem adotadas antes da contratação, visando possibilitar o pleno atendimento do objetivo</w:t>
      </w:r>
      <w:r>
        <w:rPr>
          <w:rFonts w:asciiTheme="minorHAnsi" w:hAnsiTheme="minorHAnsi" w:cstheme="minorHAnsi"/>
          <w:sz w:val="21"/>
          <w:szCs w:val="21"/>
        </w:rPr>
        <w:t xml:space="preserve"> </w:t>
      </w:r>
      <w:r w:rsidRPr="00570EC3">
        <w:rPr>
          <w:rFonts w:asciiTheme="minorHAnsi" w:hAnsiTheme="minorHAnsi" w:cstheme="minorHAnsi"/>
          <w:sz w:val="21"/>
          <w:szCs w:val="21"/>
        </w:rPr>
        <w:t>proposto com a aquisição são:</w:t>
      </w:r>
    </w:p>
    <w:p w14:paraId="480A8471" w14:textId="77777777" w:rsidR="001D4948" w:rsidRPr="00570EC3" w:rsidRDefault="001D4948" w:rsidP="001D4948">
      <w:pPr>
        <w:numPr>
          <w:ilvl w:val="0"/>
          <w:numId w:val="55"/>
        </w:numPr>
        <w:pBdr>
          <w:top w:val="nil"/>
          <w:left w:val="nil"/>
          <w:bottom w:val="nil"/>
          <w:right w:val="nil"/>
          <w:between w:val="nil"/>
        </w:pBdr>
        <w:suppressAutoHyphens/>
        <w:spacing w:line="360" w:lineRule="auto"/>
        <w:ind w:right="-2"/>
        <w:jc w:val="both"/>
        <w:rPr>
          <w:rFonts w:asciiTheme="minorHAnsi" w:hAnsiTheme="minorHAnsi" w:cstheme="minorHAnsi"/>
          <w:color w:val="000000"/>
          <w:sz w:val="21"/>
          <w:szCs w:val="21"/>
        </w:rPr>
      </w:pPr>
      <w:r w:rsidRPr="00570EC3">
        <w:rPr>
          <w:rFonts w:asciiTheme="minorHAnsi" w:hAnsiTheme="minorHAnsi" w:cstheme="minorHAnsi"/>
          <w:color w:val="000000"/>
          <w:sz w:val="21"/>
          <w:szCs w:val="21"/>
        </w:rPr>
        <w:t xml:space="preserve">Elencar os itens que são objeto da referida </w:t>
      </w:r>
      <w:r w:rsidRPr="00570EC3">
        <w:rPr>
          <w:rFonts w:asciiTheme="minorHAnsi" w:hAnsiTheme="minorHAnsi" w:cstheme="minorHAnsi"/>
          <w:sz w:val="21"/>
          <w:szCs w:val="21"/>
        </w:rPr>
        <w:t>aquisição</w:t>
      </w:r>
      <w:r w:rsidRPr="00570EC3">
        <w:rPr>
          <w:rFonts w:asciiTheme="minorHAnsi" w:hAnsiTheme="minorHAnsi" w:cstheme="minorHAnsi"/>
          <w:color w:val="000000"/>
          <w:sz w:val="21"/>
          <w:szCs w:val="21"/>
        </w:rPr>
        <w:t>;</w:t>
      </w:r>
    </w:p>
    <w:p w14:paraId="5687CC8C" w14:textId="77777777" w:rsidR="001D4948" w:rsidRPr="00570EC3" w:rsidRDefault="001D4948" w:rsidP="001D4948">
      <w:pPr>
        <w:numPr>
          <w:ilvl w:val="0"/>
          <w:numId w:val="55"/>
        </w:numPr>
        <w:pBdr>
          <w:top w:val="nil"/>
          <w:left w:val="nil"/>
          <w:bottom w:val="nil"/>
          <w:right w:val="nil"/>
          <w:between w:val="nil"/>
        </w:pBdr>
        <w:suppressAutoHyphens/>
        <w:spacing w:line="360" w:lineRule="auto"/>
        <w:ind w:right="-2"/>
        <w:jc w:val="both"/>
        <w:rPr>
          <w:rFonts w:asciiTheme="minorHAnsi" w:hAnsiTheme="minorHAnsi" w:cstheme="minorHAnsi"/>
          <w:color w:val="000000"/>
          <w:sz w:val="21"/>
          <w:szCs w:val="21"/>
        </w:rPr>
      </w:pPr>
      <w:r w:rsidRPr="00570EC3">
        <w:rPr>
          <w:rFonts w:asciiTheme="minorHAnsi" w:hAnsiTheme="minorHAnsi" w:cstheme="minorHAnsi"/>
          <w:color w:val="000000"/>
          <w:sz w:val="21"/>
          <w:szCs w:val="21"/>
        </w:rPr>
        <w:t>Quantificação dos itens com base no histórico de consumo de cada um, considerando as particularidades de cada item;</w:t>
      </w:r>
    </w:p>
    <w:p w14:paraId="32BF0D79" w14:textId="77777777" w:rsidR="001D4948" w:rsidRPr="00570EC3" w:rsidRDefault="001D4948" w:rsidP="001D4948">
      <w:pPr>
        <w:pBdr>
          <w:top w:val="nil"/>
          <w:left w:val="nil"/>
          <w:bottom w:val="nil"/>
          <w:right w:val="nil"/>
          <w:between w:val="nil"/>
        </w:pBdr>
        <w:spacing w:line="360" w:lineRule="auto"/>
        <w:ind w:right="-2"/>
        <w:jc w:val="both"/>
        <w:rPr>
          <w:rFonts w:asciiTheme="minorHAnsi" w:hAnsiTheme="minorHAnsi" w:cstheme="minorHAnsi"/>
          <w:sz w:val="21"/>
          <w:szCs w:val="21"/>
        </w:rPr>
      </w:pPr>
      <w:r w:rsidRPr="00570EC3">
        <w:rPr>
          <w:rFonts w:asciiTheme="minorHAnsi" w:hAnsiTheme="minorHAnsi" w:cstheme="minorHAnsi"/>
          <w:sz w:val="21"/>
          <w:szCs w:val="21"/>
        </w:rPr>
        <w:tab/>
        <w:t>A aquisição não exige capacitação prévia dos servidores para fiscalização e gestão contratual do mesmo, dado que se trata de aquisição de materiais de consumo.</w:t>
      </w:r>
    </w:p>
    <w:p w14:paraId="6674A309" w14:textId="77777777" w:rsidR="001D4948" w:rsidRPr="00570EC3" w:rsidRDefault="001D4948" w:rsidP="001D4948">
      <w:pPr>
        <w:pBdr>
          <w:top w:val="nil"/>
          <w:left w:val="nil"/>
          <w:bottom w:val="nil"/>
          <w:right w:val="nil"/>
          <w:between w:val="nil"/>
        </w:pBdr>
        <w:spacing w:line="360" w:lineRule="auto"/>
        <w:ind w:left="560" w:right="-2"/>
        <w:jc w:val="both"/>
        <w:rPr>
          <w:rFonts w:asciiTheme="minorHAnsi" w:hAnsiTheme="minorHAnsi" w:cstheme="minorHAnsi"/>
          <w:b/>
          <w:color w:val="000000"/>
          <w:sz w:val="21"/>
          <w:szCs w:val="21"/>
        </w:rPr>
      </w:pPr>
    </w:p>
    <w:p w14:paraId="239F866F" w14:textId="77777777" w:rsidR="001D4948" w:rsidRPr="00570EC3" w:rsidRDefault="001D4948" w:rsidP="001D4948">
      <w:pPr>
        <w:keepNext/>
        <w:numPr>
          <w:ilvl w:val="0"/>
          <w:numId w:val="53"/>
        </w:numPr>
        <w:pBdr>
          <w:top w:val="nil"/>
          <w:left w:val="nil"/>
          <w:bottom w:val="nil"/>
          <w:right w:val="nil"/>
          <w:between w:val="nil"/>
        </w:pBdr>
        <w:suppressAutoHyphens/>
        <w:spacing w:line="360" w:lineRule="auto"/>
        <w:ind w:left="567" w:right="-2"/>
        <w:jc w:val="both"/>
        <w:rPr>
          <w:rFonts w:asciiTheme="minorHAnsi" w:hAnsiTheme="minorHAnsi" w:cstheme="minorHAnsi"/>
          <w:b/>
          <w:color w:val="000000"/>
          <w:sz w:val="21"/>
          <w:szCs w:val="21"/>
        </w:rPr>
      </w:pPr>
      <w:bookmarkStart w:id="37" w:name="_heading=h.l46mckj8cjpq" w:colFirst="0" w:colLast="0"/>
      <w:bookmarkEnd w:id="37"/>
      <w:r w:rsidRPr="00570EC3">
        <w:rPr>
          <w:rFonts w:asciiTheme="minorHAnsi" w:hAnsiTheme="minorHAnsi" w:cstheme="minorHAnsi"/>
          <w:b/>
          <w:color w:val="000000"/>
          <w:sz w:val="21"/>
          <w:szCs w:val="21"/>
        </w:rPr>
        <w:lastRenderedPageBreak/>
        <w:t>CONTRATAÇÕES CORRELATAS E/OU INTERDEPENDENTES</w:t>
      </w:r>
    </w:p>
    <w:p w14:paraId="39F514F6" w14:textId="77777777" w:rsidR="001D4948" w:rsidRPr="00570EC3" w:rsidRDefault="001D4948" w:rsidP="001D4948">
      <w:pPr>
        <w:pBdr>
          <w:top w:val="nil"/>
          <w:left w:val="nil"/>
          <w:bottom w:val="nil"/>
          <w:right w:val="nil"/>
          <w:between w:val="nil"/>
        </w:pBdr>
        <w:spacing w:line="360" w:lineRule="auto"/>
        <w:ind w:left="927" w:right="-2"/>
        <w:jc w:val="both"/>
        <w:rPr>
          <w:rFonts w:asciiTheme="minorHAnsi" w:hAnsiTheme="minorHAnsi" w:cstheme="minorHAnsi"/>
          <w:b/>
          <w:sz w:val="21"/>
          <w:szCs w:val="21"/>
        </w:rPr>
      </w:pPr>
    </w:p>
    <w:p w14:paraId="0A31E388" w14:textId="77777777" w:rsidR="001D4948" w:rsidRPr="00570EC3" w:rsidRDefault="001D4948" w:rsidP="001D4948">
      <w:pPr>
        <w:pBdr>
          <w:top w:val="nil"/>
          <w:left w:val="nil"/>
          <w:bottom w:val="nil"/>
          <w:right w:val="nil"/>
          <w:between w:val="nil"/>
        </w:pBdr>
        <w:spacing w:line="360" w:lineRule="auto"/>
        <w:ind w:left="560" w:right="-2"/>
        <w:jc w:val="both"/>
        <w:rPr>
          <w:rFonts w:asciiTheme="minorHAnsi" w:hAnsiTheme="minorHAnsi" w:cstheme="minorHAnsi"/>
          <w:b/>
          <w:color w:val="000000"/>
          <w:sz w:val="21"/>
          <w:szCs w:val="21"/>
        </w:rPr>
      </w:pPr>
      <w:r w:rsidRPr="00570EC3">
        <w:rPr>
          <w:rFonts w:asciiTheme="minorHAnsi" w:hAnsiTheme="minorHAnsi" w:cstheme="minorHAnsi"/>
          <w:color w:val="000000"/>
          <w:sz w:val="21"/>
          <w:szCs w:val="21"/>
        </w:rPr>
        <w:t xml:space="preserve">Não há item vinculado </w:t>
      </w:r>
      <w:r w:rsidRPr="00570EC3">
        <w:rPr>
          <w:rFonts w:asciiTheme="minorHAnsi" w:hAnsiTheme="minorHAnsi" w:cstheme="minorHAnsi"/>
          <w:sz w:val="21"/>
          <w:szCs w:val="21"/>
        </w:rPr>
        <w:t>à aquisição</w:t>
      </w:r>
      <w:r w:rsidRPr="00570EC3">
        <w:rPr>
          <w:rFonts w:asciiTheme="minorHAnsi" w:hAnsiTheme="minorHAnsi" w:cstheme="minorHAnsi"/>
          <w:color w:val="000000"/>
          <w:sz w:val="21"/>
          <w:szCs w:val="21"/>
        </w:rPr>
        <w:t xml:space="preserve"> do objeto.</w:t>
      </w:r>
    </w:p>
    <w:p w14:paraId="36F29ACB" w14:textId="77777777" w:rsidR="001D4948" w:rsidRPr="00570EC3" w:rsidRDefault="001D4948" w:rsidP="001D4948">
      <w:pPr>
        <w:pBdr>
          <w:top w:val="nil"/>
          <w:left w:val="nil"/>
          <w:bottom w:val="nil"/>
          <w:right w:val="nil"/>
          <w:between w:val="nil"/>
        </w:pBdr>
        <w:spacing w:line="360" w:lineRule="auto"/>
        <w:ind w:right="-2"/>
        <w:jc w:val="both"/>
        <w:rPr>
          <w:rFonts w:asciiTheme="minorHAnsi" w:hAnsiTheme="minorHAnsi" w:cstheme="minorHAnsi"/>
          <w:b/>
          <w:sz w:val="21"/>
          <w:szCs w:val="21"/>
        </w:rPr>
      </w:pPr>
    </w:p>
    <w:p w14:paraId="1429350A" w14:textId="77777777" w:rsidR="001D4948" w:rsidRPr="00570EC3" w:rsidRDefault="001D4948" w:rsidP="001D4948">
      <w:pPr>
        <w:keepNext/>
        <w:numPr>
          <w:ilvl w:val="0"/>
          <w:numId w:val="53"/>
        </w:numPr>
        <w:pBdr>
          <w:top w:val="nil"/>
          <w:left w:val="nil"/>
          <w:bottom w:val="nil"/>
          <w:right w:val="nil"/>
          <w:between w:val="nil"/>
        </w:pBdr>
        <w:suppressAutoHyphens/>
        <w:spacing w:line="360" w:lineRule="auto"/>
        <w:ind w:left="567" w:right="-2"/>
        <w:jc w:val="both"/>
        <w:rPr>
          <w:rFonts w:asciiTheme="minorHAnsi" w:hAnsiTheme="minorHAnsi" w:cstheme="minorHAnsi"/>
          <w:b/>
          <w:color w:val="000000"/>
          <w:sz w:val="21"/>
          <w:szCs w:val="21"/>
        </w:rPr>
      </w:pPr>
      <w:bookmarkStart w:id="38" w:name="_heading=h.5tjtc6dw3517" w:colFirst="0" w:colLast="0"/>
      <w:bookmarkEnd w:id="38"/>
      <w:r w:rsidRPr="00570EC3">
        <w:rPr>
          <w:rFonts w:asciiTheme="minorHAnsi" w:hAnsiTheme="minorHAnsi" w:cstheme="minorHAnsi"/>
          <w:b/>
          <w:color w:val="000000"/>
          <w:sz w:val="21"/>
          <w:szCs w:val="21"/>
        </w:rPr>
        <w:t>PRÁTICAS DE SUSTENTABILIDADE</w:t>
      </w:r>
    </w:p>
    <w:p w14:paraId="0BE48B91" w14:textId="77777777" w:rsidR="001D4948" w:rsidRPr="00570EC3" w:rsidRDefault="001D4948" w:rsidP="001D4948">
      <w:pPr>
        <w:pBdr>
          <w:top w:val="nil"/>
          <w:left w:val="nil"/>
          <w:bottom w:val="nil"/>
          <w:right w:val="nil"/>
          <w:between w:val="nil"/>
        </w:pBdr>
        <w:spacing w:line="360" w:lineRule="auto"/>
        <w:ind w:left="927" w:right="-2"/>
        <w:jc w:val="both"/>
        <w:rPr>
          <w:rFonts w:asciiTheme="minorHAnsi" w:hAnsiTheme="minorHAnsi" w:cstheme="minorHAnsi"/>
          <w:b/>
          <w:sz w:val="21"/>
          <w:szCs w:val="21"/>
        </w:rPr>
      </w:pPr>
    </w:p>
    <w:p w14:paraId="59CADF5D" w14:textId="77777777" w:rsidR="001D4948" w:rsidRPr="00570EC3" w:rsidRDefault="001D4948" w:rsidP="001D4948">
      <w:pPr>
        <w:pBdr>
          <w:top w:val="nil"/>
          <w:left w:val="nil"/>
          <w:bottom w:val="nil"/>
          <w:right w:val="nil"/>
          <w:between w:val="nil"/>
        </w:pBdr>
        <w:spacing w:line="360" w:lineRule="auto"/>
        <w:ind w:right="-2" w:firstLine="567"/>
        <w:jc w:val="both"/>
        <w:rPr>
          <w:rFonts w:asciiTheme="minorHAnsi" w:hAnsiTheme="minorHAnsi" w:cstheme="minorHAnsi"/>
          <w:sz w:val="21"/>
          <w:szCs w:val="21"/>
        </w:rPr>
      </w:pPr>
      <w:r w:rsidRPr="00570EC3">
        <w:rPr>
          <w:rFonts w:asciiTheme="minorHAnsi" w:hAnsiTheme="minorHAnsi" w:cstheme="minorHAnsi"/>
          <w:sz w:val="21"/>
          <w:szCs w:val="21"/>
        </w:rPr>
        <w:t xml:space="preserve">Os materiais deverão ser fornecidos com embalagens primárias e secundárias recicláveis e/ou biodegradáveis possibilitando a posterior reciclagem e reaproveitamento das embalagens, potencializando o manejo e descarte sustentável das embalagens. </w:t>
      </w:r>
    </w:p>
    <w:p w14:paraId="56E7DAA2" w14:textId="77777777" w:rsidR="001D4948" w:rsidRPr="00570EC3" w:rsidRDefault="001D4948" w:rsidP="001D4948">
      <w:pPr>
        <w:pBdr>
          <w:top w:val="nil"/>
          <w:left w:val="nil"/>
          <w:bottom w:val="nil"/>
          <w:right w:val="nil"/>
          <w:between w:val="nil"/>
        </w:pBdr>
        <w:spacing w:line="360" w:lineRule="auto"/>
        <w:ind w:right="-2"/>
        <w:jc w:val="both"/>
        <w:rPr>
          <w:rFonts w:asciiTheme="minorHAnsi" w:hAnsiTheme="minorHAnsi" w:cstheme="minorHAnsi"/>
          <w:b/>
          <w:color w:val="FF0000"/>
          <w:sz w:val="21"/>
          <w:szCs w:val="21"/>
        </w:rPr>
      </w:pPr>
    </w:p>
    <w:p w14:paraId="17BB6F9E" w14:textId="77777777" w:rsidR="001D4948" w:rsidRPr="00570EC3" w:rsidRDefault="001D4948" w:rsidP="001D4948">
      <w:pPr>
        <w:keepNext/>
        <w:numPr>
          <w:ilvl w:val="0"/>
          <w:numId w:val="53"/>
        </w:numPr>
        <w:pBdr>
          <w:top w:val="nil"/>
          <w:left w:val="nil"/>
          <w:bottom w:val="nil"/>
          <w:right w:val="nil"/>
          <w:between w:val="nil"/>
        </w:pBdr>
        <w:suppressAutoHyphens/>
        <w:spacing w:line="360" w:lineRule="auto"/>
        <w:ind w:left="567" w:right="-2"/>
        <w:jc w:val="both"/>
        <w:rPr>
          <w:rFonts w:asciiTheme="minorHAnsi" w:hAnsiTheme="minorHAnsi" w:cstheme="minorHAnsi"/>
          <w:b/>
          <w:color w:val="000000"/>
          <w:sz w:val="21"/>
          <w:szCs w:val="21"/>
        </w:rPr>
      </w:pPr>
      <w:bookmarkStart w:id="39" w:name="_heading=h.bd3xcz8asv1u" w:colFirst="0" w:colLast="0"/>
      <w:bookmarkEnd w:id="39"/>
      <w:r w:rsidRPr="00570EC3">
        <w:rPr>
          <w:rFonts w:asciiTheme="minorHAnsi" w:hAnsiTheme="minorHAnsi" w:cstheme="minorHAnsi"/>
          <w:b/>
          <w:color w:val="000000"/>
          <w:sz w:val="21"/>
          <w:szCs w:val="21"/>
        </w:rPr>
        <w:t>CONCLUSÃO DE VIABILIDADE DA CONTRATAÇÃO</w:t>
      </w:r>
    </w:p>
    <w:p w14:paraId="0CB5B00E" w14:textId="77777777" w:rsidR="001D4948" w:rsidRPr="00570EC3" w:rsidRDefault="001D4948" w:rsidP="001D4948">
      <w:pPr>
        <w:pBdr>
          <w:top w:val="nil"/>
          <w:left w:val="nil"/>
          <w:bottom w:val="nil"/>
          <w:right w:val="nil"/>
          <w:between w:val="nil"/>
        </w:pBdr>
        <w:spacing w:line="360" w:lineRule="auto"/>
        <w:ind w:left="927" w:right="-2"/>
        <w:jc w:val="both"/>
        <w:rPr>
          <w:rFonts w:asciiTheme="minorHAnsi" w:hAnsiTheme="minorHAnsi" w:cstheme="minorHAnsi"/>
          <w:b/>
          <w:sz w:val="21"/>
          <w:szCs w:val="21"/>
        </w:rPr>
      </w:pPr>
    </w:p>
    <w:p w14:paraId="312FD0A5" w14:textId="77777777" w:rsidR="001D4948" w:rsidRPr="00570EC3" w:rsidRDefault="001D4948" w:rsidP="001D4948">
      <w:pPr>
        <w:spacing w:line="360" w:lineRule="auto"/>
        <w:ind w:right="-2" w:firstLine="567"/>
        <w:jc w:val="both"/>
        <w:rPr>
          <w:rFonts w:asciiTheme="minorHAnsi" w:hAnsiTheme="minorHAnsi" w:cstheme="minorHAnsi"/>
          <w:sz w:val="21"/>
          <w:szCs w:val="21"/>
        </w:rPr>
      </w:pPr>
      <w:r w:rsidRPr="00570EC3">
        <w:rPr>
          <w:rFonts w:asciiTheme="minorHAnsi" w:hAnsiTheme="minorHAnsi" w:cstheme="minorHAnsi"/>
          <w:sz w:val="21"/>
          <w:szCs w:val="21"/>
        </w:rPr>
        <w:t>Os estudos preliminares evidenciaram que a aquisição pretendida, visando atender as demandas do município, mostra-se possível tecnicamente e fundamentalmente necessária. Ante o exposto, declaramos ser viável a aquisição pretendida, do ponto de vista técnico e gerencial.</w:t>
      </w:r>
    </w:p>
    <w:tbl>
      <w:tblPr>
        <w:tblW w:w="8775" w:type="dxa"/>
        <w:jc w:val="center"/>
        <w:tblLayout w:type="fixed"/>
        <w:tblLook w:val="0400" w:firstRow="0" w:lastRow="0" w:firstColumn="0" w:lastColumn="0" w:noHBand="0" w:noVBand="1"/>
      </w:tblPr>
      <w:tblGrid>
        <w:gridCol w:w="4256"/>
        <w:gridCol w:w="4519"/>
      </w:tblGrid>
      <w:tr w:rsidR="001D4948" w:rsidRPr="00570EC3" w14:paraId="478CA727" w14:textId="77777777" w:rsidTr="00B31C50">
        <w:trPr>
          <w:jc w:val="center"/>
        </w:trPr>
        <w:tc>
          <w:tcPr>
            <w:tcW w:w="4256" w:type="dxa"/>
            <w:tcBorders>
              <w:top w:val="single" w:sz="6" w:space="0" w:color="000000"/>
              <w:left w:val="single" w:sz="6" w:space="0" w:color="000000"/>
              <w:bottom w:val="nil"/>
              <w:right w:val="nil"/>
            </w:tcBorders>
            <w:shd w:val="clear" w:color="auto" w:fill="EEEEEE"/>
            <w:tcMar>
              <w:top w:w="57" w:type="dxa"/>
              <w:left w:w="57" w:type="dxa"/>
              <w:bottom w:w="0" w:type="dxa"/>
              <w:right w:w="0" w:type="dxa"/>
            </w:tcMar>
          </w:tcPr>
          <w:p w14:paraId="23ACC4A3" w14:textId="77777777" w:rsidR="001D4948" w:rsidRPr="00570EC3" w:rsidRDefault="001D4948" w:rsidP="00B31C50">
            <w:pPr>
              <w:spacing w:line="360" w:lineRule="auto"/>
              <w:ind w:right="-2"/>
              <w:jc w:val="center"/>
              <w:rPr>
                <w:rFonts w:asciiTheme="minorHAnsi" w:hAnsiTheme="minorHAnsi" w:cstheme="minorHAnsi"/>
                <w:sz w:val="21"/>
                <w:szCs w:val="21"/>
              </w:rPr>
            </w:pPr>
            <w:r w:rsidRPr="00570EC3">
              <w:rPr>
                <w:rFonts w:asciiTheme="minorHAnsi" w:hAnsiTheme="minorHAnsi" w:cstheme="minorHAnsi"/>
                <w:b/>
                <w:sz w:val="21"/>
                <w:szCs w:val="21"/>
              </w:rPr>
              <w:t>INTEGRANTE TÉCNICO</w:t>
            </w:r>
          </w:p>
        </w:tc>
        <w:tc>
          <w:tcPr>
            <w:tcW w:w="4519" w:type="dxa"/>
            <w:tcBorders>
              <w:top w:val="single" w:sz="6" w:space="0" w:color="000000"/>
              <w:left w:val="single" w:sz="6" w:space="0" w:color="000000"/>
              <w:bottom w:val="nil"/>
              <w:right w:val="single" w:sz="6" w:space="0" w:color="000000"/>
            </w:tcBorders>
            <w:shd w:val="clear" w:color="auto" w:fill="EEEEEE"/>
            <w:tcMar>
              <w:top w:w="57" w:type="dxa"/>
              <w:left w:w="57" w:type="dxa"/>
              <w:bottom w:w="0" w:type="dxa"/>
              <w:right w:w="57" w:type="dxa"/>
            </w:tcMar>
          </w:tcPr>
          <w:p w14:paraId="360060C1" w14:textId="77777777" w:rsidR="001D4948" w:rsidRPr="00570EC3" w:rsidRDefault="001D4948" w:rsidP="00B31C50">
            <w:pPr>
              <w:spacing w:line="360" w:lineRule="auto"/>
              <w:ind w:right="-2"/>
              <w:jc w:val="center"/>
              <w:rPr>
                <w:rFonts w:asciiTheme="minorHAnsi" w:hAnsiTheme="minorHAnsi" w:cstheme="minorHAnsi"/>
                <w:sz w:val="21"/>
                <w:szCs w:val="21"/>
              </w:rPr>
            </w:pPr>
            <w:r w:rsidRPr="00570EC3">
              <w:rPr>
                <w:rFonts w:asciiTheme="minorHAnsi" w:hAnsiTheme="minorHAnsi" w:cstheme="minorHAnsi"/>
                <w:b/>
                <w:sz w:val="21"/>
                <w:szCs w:val="21"/>
              </w:rPr>
              <w:t>INTEGRANTE REQUISITANTE</w:t>
            </w:r>
          </w:p>
        </w:tc>
      </w:tr>
      <w:tr w:rsidR="001D4948" w:rsidRPr="00570EC3" w14:paraId="2138B4D4" w14:textId="77777777" w:rsidTr="00B31C50">
        <w:trPr>
          <w:jc w:val="center"/>
        </w:trPr>
        <w:tc>
          <w:tcPr>
            <w:tcW w:w="4256" w:type="dxa"/>
            <w:tcBorders>
              <w:top w:val="nil"/>
              <w:left w:val="single" w:sz="6" w:space="0" w:color="000000"/>
              <w:bottom w:val="single" w:sz="6" w:space="0" w:color="000000"/>
              <w:right w:val="nil"/>
            </w:tcBorders>
            <w:shd w:val="clear" w:color="auto" w:fill="FFFFFF"/>
            <w:tcMar>
              <w:top w:w="0" w:type="dxa"/>
              <w:left w:w="57" w:type="dxa"/>
              <w:bottom w:w="57" w:type="dxa"/>
              <w:right w:w="0" w:type="dxa"/>
            </w:tcMar>
          </w:tcPr>
          <w:p w14:paraId="79F5513D" w14:textId="77777777" w:rsidR="001D4948" w:rsidRPr="00570EC3" w:rsidRDefault="001D4948" w:rsidP="00B31C50">
            <w:pPr>
              <w:spacing w:line="360" w:lineRule="auto"/>
              <w:ind w:right="-2"/>
              <w:rPr>
                <w:rFonts w:asciiTheme="minorHAnsi" w:hAnsiTheme="minorHAnsi" w:cstheme="minorHAnsi"/>
                <w:sz w:val="21"/>
                <w:szCs w:val="21"/>
              </w:rPr>
            </w:pPr>
          </w:p>
          <w:p w14:paraId="533A9BB4" w14:textId="77777777" w:rsidR="001D4948" w:rsidRPr="00570EC3" w:rsidRDefault="001D4948" w:rsidP="00B31C50">
            <w:pPr>
              <w:spacing w:line="360" w:lineRule="auto"/>
              <w:ind w:right="-2"/>
              <w:jc w:val="center"/>
              <w:rPr>
                <w:rFonts w:asciiTheme="minorHAnsi" w:hAnsiTheme="minorHAnsi" w:cstheme="minorHAnsi"/>
                <w:sz w:val="21"/>
                <w:szCs w:val="21"/>
              </w:rPr>
            </w:pPr>
            <w:r w:rsidRPr="00570EC3">
              <w:rPr>
                <w:rFonts w:asciiTheme="minorHAnsi" w:hAnsiTheme="minorHAnsi" w:cstheme="minorHAnsi"/>
                <w:sz w:val="21"/>
                <w:szCs w:val="21"/>
              </w:rPr>
              <w:t>_____________________________</w:t>
            </w:r>
          </w:p>
          <w:p w14:paraId="0A741CB0" w14:textId="77777777" w:rsidR="001D4948" w:rsidRPr="00570EC3" w:rsidRDefault="001D4948" w:rsidP="00B31C50">
            <w:pPr>
              <w:ind w:left="-57" w:right="-2"/>
              <w:jc w:val="center"/>
              <w:rPr>
                <w:rFonts w:asciiTheme="minorHAnsi" w:hAnsiTheme="minorHAnsi" w:cstheme="minorHAnsi"/>
                <w:sz w:val="21"/>
                <w:szCs w:val="21"/>
              </w:rPr>
            </w:pPr>
            <w:r w:rsidRPr="00570EC3">
              <w:rPr>
                <w:rFonts w:asciiTheme="minorHAnsi" w:hAnsiTheme="minorHAnsi" w:cstheme="minorHAnsi"/>
                <w:sz w:val="21"/>
                <w:szCs w:val="21"/>
              </w:rPr>
              <w:t>Ana Gabriela de Souza Domingos</w:t>
            </w:r>
          </w:p>
          <w:p w14:paraId="237D4CAD" w14:textId="77777777" w:rsidR="001D4948" w:rsidRPr="00570EC3" w:rsidRDefault="001D4948" w:rsidP="00B31C50">
            <w:pPr>
              <w:spacing w:line="276" w:lineRule="auto"/>
              <w:ind w:left="-57" w:right="-2"/>
              <w:jc w:val="center"/>
              <w:rPr>
                <w:rFonts w:asciiTheme="minorHAnsi" w:hAnsiTheme="minorHAnsi" w:cstheme="minorHAnsi"/>
                <w:sz w:val="21"/>
                <w:szCs w:val="21"/>
              </w:rPr>
            </w:pPr>
            <w:r w:rsidRPr="00570EC3">
              <w:rPr>
                <w:rFonts w:asciiTheme="minorHAnsi" w:hAnsiTheme="minorHAnsi" w:cstheme="minorHAnsi"/>
                <w:sz w:val="21"/>
                <w:szCs w:val="21"/>
              </w:rPr>
              <w:t>Farmacêutica</w:t>
            </w:r>
          </w:p>
          <w:p w14:paraId="18F3604B" w14:textId="77777777" w:rsidR="001D4948" w:rsidRPr="00570EC3" w:rsidRDefault="001D4948" w:rsidP="00B31C50">
            <w:pPr>
              <w:spacing w:line="276" w:lineRule="auto"/>
              <w:ind w:left="-57" w:right="-2"/>
              <w:jc w:val="center"/>
              <w:rPr>
                <w:rFonts w:asciiTheme="minorHAnsi" w:hAnsiTheme="minorHAnsi" w:cstheme="minorHAnsi"/>
                <w:sz w:val="21"/>
                <w:szCs w:val="21"/>
              </w:rPr>
            </w:pPr>
            <w:r w:rsidRPr="00570EC3">
              <w:rPr>
                <w:rFonts w:asciiTheme="minorHAnsi" w:hAnsiTheme="minorHAnsi" w:cstheme="minorHAnsi"/>
                <w:b/>
                <w:sz w:val="21"/>
                <w:szCs w:val="21"/>
              </w:rPr>
              <w:t>Matrícula: 13451</w:t>
            </w:r>
          </w:p>
          <w:p w14:paraId="4BC1CFBF" w14:textId="77777777" w:rsidR="001D4948" w:rsidRPr="00570EC3" w:rsidRDefault="001D4948" w:rsidP="00B31C50">
            <w:pPr>
              <w:spacing w:line="276" w:lineRule="auto"/>
              <w:ind w:right="-2"/>
              <w:jc w:val="center"/>
              <w:rPr>
                <w:rFonts w:asciiTheme="minorHAnsi" w:hAnsiTheme="minorHAnsi" w:cstheme="minorHAnsi"/>
                <w:sz w:val="21"/>
                <w:szCs w:val="21"/>
              </w:rPr>
            </w:pPr>
          </w:p>
          <w:p w14:paraId="654BBC8F" w14:textId="77777777" w:rsidR="001D4948" w:rsidRPr="00570EC3" w:rsidRDefault="001D4948" w:rsidP="00B31C50">
            <w:pPr>
              <w:spacing w:line="276" w:lineRule="auto"/>
              <w:ind w:right="-2"/>
              <w:jc w:val="center"/>
              <w:rPr>
                <w:rFonts w:asciiTheme="minorHAnsi" w:hAnsiTheme="minorHAnsi" w:cstheme="minorHAnsi"/>
                <w:sz w:val="21"/>
                <w:szCs w:val="21"/>
              </w:rPr>
            </w:pPr>
            <w:r w:rsidRPr="00570EC3">
              <w:rPr>
                <w:rFonts w:asciiTheme="minorHAnsi" w:hAnsiTheme="minorHAnsi" w:cstheme="minorHAnsi"/>
                <w:sz w:val="21"/>
                <w:szCs w:val="21"/>
              </w:rPr>
              <w:t>Santa Branca, 29 de abril de 2025</w:t>
            </w:r>
          </w:p>
        </w:tc>
        <w:tc>
          <w:tcPr>
            <w:tcW w:w="4519" w:type="dxa"/>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tcPr>
          <w:p w14:paraId="258DA28D" w14:textId="77777777" w:rsidR="001D4948" w:rsidRPr="00570EC3" w:rsidRDefault="001D4948" w:rsidP="00B31C50">
            <w:pPr>
              <w:spacing w:line="360" w:lineRule="auto"/>
              <w:ind w:right="-2"/>
              <w:jc w:val="center"/>
              <w:rPr>
                <w:rFonts w:asciiTheme="minorHAnsi" w:hAnsiTheme="minorHAnsi" w:cstheme="minorHAnsi"/>
                <w:sz w:val="21"/>
                <w:szCs w:val="21"/>
              </w:rPr>
            </w:pPr>
          </w:p>
          <w:p w14:paraId="45A1C494" w14:textId="77777777" w:rsidR="001D4948" w:rsidRPr="00570EC3" w:rsidRDefault="001D4948" w:rsidP="00B31C50">
            <w:pPr>
              <w:spacing w:line="360" w:lineRule="auto"/>
              <w:ind w:right="-2"/>
              <w:jc w:val="center"/>
              <w:rPr>
                <w:rFonts w:asciiTheme="minorHAnsi" w:hAnsiTheme="minorHAnsi" w:cstheme="minorHAnsi"/>
                <w:sz w:val="21"/>
                <w:szCs w:val="21"/>
              </w:rPr>
            </w:pPr>
            <w:r w:rsidRPr="00570EC3">
              <w:rPr>
                <w:rFonts w:asciiTheme="minorHAnsi" w:hAnsiTheme="minorHAnsi" w:cstheme="minorHAnsi"/>
                <w:sz w:val="21"/>
                <w:szCs w:val="21"/>
              </w:rPr>
              <w:t>______________________________</w:t>
            </w:r>
          </w:p>
          <w:p w14:paraId="69FF34EF" w14:textId="77777777" w:rsidR="001D4948" w:rsidRPr="00570EC3" w:rsidRDefault="001D4948" w:rsidP="00B31C50">
            <w:pPr>
              <w:ind w:left="-57" w:right="-2"/>
              <w:jc w:val="center"/>
              <w:rPr>
                <w:rFonts w:asciiTheme="minorHAnsi" w:hAnsiTheme="minorHAnsi" w:cstheme="minorHAnsi"/>
                <w:sz w:val="21"/>
                <w:szCs w:val="21"/>
              </w:rPr>
            </w:pPr>
            <w:r w:rsidRPr="00570EC3">
              <w:rPr>
                <w:rFonts w:asciiTheme="minorHAnsi" w:hAnsiTheme="minorHAnsi" w:cstheme="minorHAnsi"/>
                <w:sz w:val="21"/>
                <w:szCs w:val="21"/>
              </w:rPr>
              <w:t>Ana Clara Gonçalves Tancredo Ramos</w:t>
            </w:r>
          </w:p>
          <w:p w14:paraId="7E9EA67D" w14:textId="77777777" w:rsidR="001D4948" w:rsidRPr="00570EC3" w:rsidRDefault="001D4948" w:rsidP="00B31C50">
            <w:pPr>
              <w:spacing w:line="276" w:lineRule="auto"/>
              <w:ind w:left="-57" w:right="-2"/>
              <w:jc w:val="center"/>
              <w:rPr>
                <w:rFonts w:asciiTheme="minorHAnsi" w:hAnsiTheme="minorHAnsi" w:cstheme="minorHAnsi"/>
                <w:sz w:val="21"/>
                <w:szCs w:val="21"/>
              </w:rPr>
            </w:pPr>
            <w:r w:rsidRPr="00570EC3">
              <w:rPr>
                <w:rFonts w:asciiTheme="minorHAnsi" w:hAnsiTheme="minorHAnsi" w:cstheme="minorHAnsi"/>
                <w:sz w:val="21"/>
                <w:szCs w:val="21"/>
              </w:rPr>
              <w:t>Diretor de Atenção Básica</w:t>
            </w:r>
          </w:p>
          <w:p w14:paraId="2765F84E" w14:textId="77777777" w:rsidR="001D4948" w:rsidRPr="00570EC3" w:rsidRDefault="001D4948" w:rsidP="00B31C50">
            <w:pPr>
              <w:spacing w:line="276" w:lineRule="auto"/>
              <w:ind w:left="-57" w:right="-2"/>
              <w:jc w:val="center"/>
              <w:rPr>
                <w:rFonts w:asciiTheme="minorHAnsi" w:hAnsiTheme="minorHAnsi" w:cstheme="minorHAnsi"/>
                <w:sz w:val="21"/>
                <w:szCs w:val="21"/>
              </w:rPr>
            </w:pPr>
            <w:r w:rsidRPr="00570EC3">
              <w:rPr>
                <w:rFonts w:asciiTheme="minorHAnsi" w:hAnsiTheme="minorHAnsi" w:cstheme="minorHAnsi"/>
                <w:b/>
                <w:sz w:val="21"/>
                <w:szCs w:val="21"/>
              </w:rPr>
              <w:t>Matrícula: 13507</w:t>
            </w:r>
          </w:p>
          <w:p w14:paraId="0DF39B96" w14:textId="77777777" w:rsidR="001D4948" w:rsidRPr="00570EC3" w:rsidRDefault="001D4948" w:rsidP="00B31C50">
            <w:pPr>
              <w:spacing w:line="276" w:lineRule="auto"/>
              <w:ind w:right="-2"/>
              <w:jc w:val="center"/>
              <w:rPr>
                <w:rFonts w:asciiTheme="minorHAnsi" w:hAnsiTheme="minorHAnsi" w:cstheme="minorHAnsi"/>
                <w:sz w:val="21"/>
                <w:szCs w:val="21"/>
              </w:rPr>
            </w:pPr>
          </w:p>
          <w:p w14:paraId="55A47566" w14:textId="77777777" w:rsidR="001D4948" w:rsidRPr="00570EC3" w:rsidRDefault="001D4948" w:rsidP="00B31C50">
            <w:pPr>
              <w:spacing w:line="276" w:lineRule="auto"/>
              <w:ind w:right="-2"/>
              <w:jc w:val="center"/>
              <w:rPr>
                <w:rFonts w:asciiTheme="minorHAnsi" w:hAnsiTheme="minorHAnsi" w:cstheme="minorHAnsi"/>
                <w:sz w:val="21"/>
                <w:szCs w:val="21"/>
              </w:rPr>
            </w:pPr>
            <w:r w:rsidRPr="00570EC3">
              <w:rPr>
                <w:rFonts w:asciiTheme="minorHAnsi" w:hAnsiTheme="minorHAnsi" w:cstheme="minorHAnsi"/>
                <w:sz w:val="21"/>
                <w:szCs w:val="21"/>
              </w:rPr>
              <w:t>Santa Branca, 29 de abril de 2025</w:t>
            </w:r>
          </w:p>
        </w:tc>
      </w:tr>
    </w:tbl>
    <w:p w14:paraId="177DFCA3" w14:textId="77777777" w:rsidR="001D4948" w:rsidRPr="00570EC3" w:rsidRDefault="001D4948" w:rsidP="001D4948">
      <w:pPr>
        <w:spacing w:line="360" w:lineRule="auto"/>
        <w:ind w:right="-2"/>
        <w:jc w:val="both"/>
        <w:rPr>
          <w:rFonts w:asciiTheme="minorHAnsi" w:hAnsiTheme="minorHAnsi" w:cstheme="minorHAnsi"/>
          <w:b/>
          <w:sz w:val="21"/>
          <w:szCs w:val="21"/>
        </w:rPr>
      </w:pPr>
    </w:p>
    <w:tbl>
      <w:tblPr>
        <w:tblW w:w="8775" w:type="dxa"/>
        <w:jc w:val="center"/>
        <w:tblLayout w:type="fixed"/>
        <w:tblLook w:val="0400" w:firstRow="0" w:lastRow="0" w:firstColumn="0" w:lastColumn="0" w:noHBand="0" w:noVBand="1"/>
      </w:tblPr>
      <w:tblGrid>
        <w:gridCol w:w="8775"/>
      </w:tblGrid>
      <w:tr w:rsidR="001D4948" w:rsidRPr="00570EC3" w14:paraId="777124E5" w14:textId="77777777" w:rsidTr="00B31C50">
        <w:trPr>
          <w:jc w:val="center"/>
        </w:trPr>
        <w:tc>
          <w:tcPr>
            <w:tcW w:w="8775" w:type="dxa"/>
            <w:tcBorders>
              <w:top w:val="single" w:sz="6" w:space="0" w:color="000000"/>
              <w:left w:val="single" w:sz="6" w:space="0" w:color="000000"/>
              <w:bottom w:val="nil"/>
              <w:right w:val="single" w:sz="6" w:space="0" w:color="000000"/>
            </w:tcBorders>
            <w:shd w:val="clear" w:color="auto" w:fill="EEEEEE"/>
            <w:tcMar>
              <w:top w:w="57" w:type="dxa"/>
              <w:left w:w="57" w:type="dxa"/>
              <w:bottom w:w="0" w:type="dxa"/>
              <w:right w:w="57" w:type="dxa"/>
            </w:tcMar>
          </w:tcPr>
          <w:p w14:paraId="5751C7F7" w14:textId="77777777" w:rsidR="001D4948" w:rsidRPr="00570EC3" w:rsidRDefault="001D4948" w:rsidP="00B31C50">
            <w:pPr>
              <w:spacing w:line="360" w:lineRule="auto"/>
              <w:ind w:right="-2"/>
              <w:jc w:val="center"/>
              <w:rPr>
                <w:rFonts w:asciiTheme="minorHAnsi" w:hAnsiTheme="minorHAnsi" w:cstheme="minorHAnsi"/>
                <w:sz w:val="21"/>
                <w:szCs w:val="21"/>
              </w:rPr>
            </w:pPr>
            <w:r w:rsidRPr="00570EC3">
              <w:rPr>
                <w:rFonts w:asciiTheme="minorHAnsi" w:hAnsiTheme="minorHAnsi" w:cstheme="minorHAnsi"/>
                <w:b/>
                <w:sz w:val="21"/>
                <w:szCs w:val="21"/>
              </w:rPr>
              <w:t>AUTORIDADE COMPETENTE</w:t>
            </w:r>
          </w:p>
        </w:tc>
      </w:tr>
      <w:tr w:rsidR="001D4948" w:rsidRPr="00570EC3" w14:paraId="2723B90F" w14:textId="77777777" w:rsidTr="00B31C50">
        <w:trPr>
          <w:trHeight w:val="1456"/>
          <w:jc w:val="center"/>
        </w:trPr>
        <w:tc>
          <w:tcPr>
            <w:tcW w:w="8775" w:type="dxa"/>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tcPr>
          <w:p w14:paraId="4AA1610C" w14:textId="77777777" w:rsidR="001D4948" w:rsidRPr="00570EC3" w:rsidRDefault="001D4948" w:rsidP="00B31C50">
            <w:pPr>
              <w:spacing w:line="360" w:lineRule="auto"/>
              <w:ind w:right="-2"/>
              <w:jc w:val="center"/>
              <w:rPr>
                <w:rFonts w:asciiTheme="minorHAnsi" w:hAnsiTheme="minorHAnsi" w:cstheme="minorHAnsi"/>
                <w:sz w:val="21"/>
                <w:szCs w:val="21"/>
              </w:rPr>
            </w:pPr>
          </w:p>
          <w:p w14:paraId="2C14ECF1" w14:textId="77777777" w:rsidR="001D4948" w:rsidRPr="00570EC3" w:rsidRDefault="001D4948" w:rsidP="00B31C50">
            <w:pPr>
              <w:spacing w:line="360" w:lineRule="auto"/>
              <w:ind w:right="-2"/>
              <w:jc w:val="center"/>
              <w:rPr>
                <w:rFonts w:asciiTheme="minorHAnsi" w:hAnsiTheme="minorHAnsi" w:cstheme="minorHAnsi"/>
                <w:sz w:val="21"/>
                <w:szCs w:val="21"/>
              </w:rPr>
            </w:pPr>
            <w:r w:rsidRPr="00570EC3">
              <w:rPr>
                <w:rFonts w:asciiTheme="minorHAnsi" w:hAnsiTheme="minorHAnsi" w:cstheme="minorHAnsi"/>
                <w:sz w:val="21"/>
                <w:szCs w:val="21"/>
              </w:rPr>
              <w:t>_________________________</w:t>
            </w:r>
          </w:p>
          <w:p w14:paraId="39D29C63" w14:textId="77777777" w:rsidR="001D4948" w:rsidRPr="00570EC3" w:rsidRDefault="001D4948" w:rsidP="00B31C50">
            <w:pPr>
              <w:jc w:val="center"/>
              <w:rPr>
                <w:rFonts w:asciiTheme="minorHAnsi" w:hAnsiTheme="minorHAnsi" w:cstheme="minorHAnsi"/>
                <w:sz w:val="21"/>
                <w:szCs w:val="21"/>
              </w:rPr>
            </w:pPr>
            <w:r w:rsidRPr="00570EC3">
              <w:rPr>
                <w:rFonts w:asciiTheme="minorHAnsi" w:hAnsiTheme="minorHAnsi" w:cstheme="minorHAnsi"/>
                <w:sz w:val="21"/>
                <w:szCs w:val="21"/>
              </w:rPr>
              <w:t>Rodrigo Eduardo de Souza</w:t>
            </w:r>
          </w:p>
          <w:p w14:paraId="5FC65CB4" w14:textId="77777777" w:rsidR="001D4948" w:rsidRPr="00570EC3" w:rsidRDefault="001D4948" w:rsidP="00B31C50">
            <w:pPr>
              <w:jc w:val="center"/>
              <w:rPr>
                <w:rFonts w:asciiTheme="minorHAnsi" w:hAnsiTheme="minorHAnsi" w:cstheme="minorHAnsi"/>
                <w:sz w:val="21"/>
                <w:szCs w:val="21"/>
              </w:rPr>
            </w:pPr>
            <w:r w:rsidRPr="00570EC3">
              <w:rPr>
                <w:rFonts w:asciiTheme="minorHAnsi" w:hAnsiTheme="minorHAnsi" w:cstheme="minorHAnsi"/>
                <w:sz w:val="21"/>
                <w:szCs w:val="21"/>
              </w:rPr>
              <w:t>Secretário Adjunto da Saúde</w:t>
            </w:r>
          </w:p>
          <w:p w14:paraId="57DF3DF4" w14:textId="77777777" w:rsidR="001D4948" w:rsidRPr="00570EC3" w:rsidRDefault="001D4948" w:rsidP="00B31C50">
            <w:pPr>
              <w:spacing w:line="276" w:lineRule="auto"/>
              <w:ind w:right="-2"/>
              <w:jc w:val="center"/>
              <w:rPr>
                <w:rFonts w:asciiTheme="minorHAnsi" w:hAnsiTheme="minorHAnsi" w:cstheme="minorHAnsi"/>
                <w:sz w:val="21"/>
                <w:szCs w:val="21"/>
              </w:rPr>
            </w:pPr>
          </w:p>
          <w:p w14:paraId="2A58AE4E" w14:textId="77777777" w:rsidR="001D4948" w:rsidRPr="00570EC3" w:rsidRDefault="001D4948" w:rsidP="00B31C50">
            <w:pPr>
              <w:spacing w:line="276" w:lineRule="auto"/>
              <w:ind w:right="-2"/>
              <w:jc w:val="center"/>
              <w:rPr>
                <w:rFonts w:asciiTheme="minorHAnsi" w:hAnsiTheme="minorHAnsi" w:cstheme="minorHAnsi"/>
                <w:sz w:val="21"/>
                <w:szCs w:val="21"/>
              </w:rPr>
            </w:pPr>
            <w:r w:rsidRPr="00570EC3">
              <w:rPr>
                <w:rFonts w:asciiTheme="minorHAnsi" w:hAnsiTheme="minorHAnsi" w:cstheme="minorHAnsi"/>
                <w:sz w:val="21"/>
                <w:szCs w:val="21"/>
              </w:rPr>
              <w:t>Santa Branca, 29 de abril de 2025</w:t>
            </w:r>
          </w:p>
        </w:tc>
      </w:tr>
    </w:tbl>
    <w:p w14:paraId="5FC272E1" w14:textId="77777777" w:rsidR="008B2341" w:rsidRPr="008B2341" w:rsidRDefault="008B2341" w:rsidP="00EF531F">
      <w:pPr>
        <w:pStyle w:val="Default"/>
        <w:numPr>
          <w:ilvl w:val="0"/>
          <w:numId w:val="13"/>
        </w:numPr>
        <w:jc w:val="center"/>
        <w:rPr>
          <w:rFonts w:asciiTheme="minorHAnsi" w:hAnsiTheme="minorHAnsi" w:cstheme="minorHAnsi"/>
          <w:sz w:val="21"/>
          <w:szCs w:val="21"/>
        </w:rPr>
      </w:pPr>
    </w:p>
    <w:p w14:paraId="34E13AF7" w14:textId="77777777" w:rsidR="008B2341" w:rsidRPr="008B2341" w:rsidRDefault="008B2341" w:rsidP="00EF531F">
      <w:pPr>
        <w:pStyle w:val="Default"/>
        <w:numPr>
          <w:ilvl w:val="0"/>
          <w:numId w:val="13"/>
        </w:numPr>
        <w:jc w:val="center"/>
        <w:rPr>
          <w:rFonts w:asciiTheme="minorHAnsi" w:hAnsiTheme="minorHAnsi" w:cstheme="minorHAnsi"/>
          <w:sz w:val="21"/>
          <w:szCs w:val="21"/>
        </w:rPr>
      </w:pPr>
    </w:p>
    <w:p w14:paraId="770F7630" w14:textId="77777777" w:rsidR="008B2341" w:rsidRPr="008B2341" w:rsidRDefault="008B2341" w:rsidP="00EF531F">
      <w:pPr>
        <w:pStyle w:val="Default"/>
        <w:numPr>
          <w:ilvl w:val="0"/>
          <w:numId w:val="13"/>
        </w:numPr>
        <w:jc w:val="center"/>
        <w:rPr>
          <w:rFonts w:asciiTheme="minorHAnsi" w:hAnsiTheme="minorHAnsi" w:cstheme="minorHAnsi"/>
          <w:sz w:val="21"/>
          <w:szCs w:val="21"/>
        </w:rPr>
      </w:pPr>
    </w:p>
    <w:p w14:paraId="609291DB" w14:textId="77777777" w:rsidR="008B2341" w:rsidRDefault="008B2341" w:rsidP="008B2341">
      <w:pPr>
        <w:pStyle w:val="Default"/>
        <w:jc w:val="center"/>
        <w:rPr>
          <w:rFonts w:asciiTheme="minorHAnsi" w:hAnsiTheme="minorHAnsi" w:cstheme="minorHAnsi"/>
          <w:sz w:val="21"/>
          <w:szCs w:val="21"/>
        </w:rPr>
      </w:pPr>
    </w:p>
    <w:p w14:paraId="4432B992" w14:textId="77777777" w:rsidR="008B2341" w:rsidRDefault="008B2341" w:rsidP="001D4948">
      <w:pPr>
        <w:pStyle w:val="Default"/>
        <w:rPr>
          <w:rFonts w:asciiTheme="minorHAnsi" w:hAnsiTheme="minorHAnsi" w:cstheme="minorHAnsi"/>
          <w:sz w:val="21"/>
          <w:szCs w:val="21"/>
        </w:rPr>
      </w:pPr>
    </w:p>
    <w:p w14:paraId="7F90E2A0" w14:textId="7F5EE68D" w:rsidR="009E3176" w:rsidRDefault="000E21E2" w:rsidP="009E3176">
      <w:pPr>
        <w:pBdr>
          <w:top w:val="nil"/>
          <w:left w:val="nil"/>
          <w:bottom w:val="nil"/>
          <w:right w:val="nil"/>
          <w:between w:val="nil"/>
        </w:pBdr>
        <w:shd w:val="clear" w:color="auto" w:fill="FFFFFF"/>
        <w:spacing w:line="360" w:lineRule="auto"/>
        <w:jc w:val="center"/>
        <w:rPr>
          <w:rFonts w:asciiTheme="minorHAnsi" w:hAnsiTheme="minorHAnsi" w:cstheme="minorHAnsi"/>
          <w:b/>
          <w:color w:val="000000"/>
          <w:sz w:val="21"/>
          <w:szCs w:val="21"/>
        </w:rPr>
      </w:pPr>
      <w:r w:rsidRPr="00550F45">
        <w:rPr>
          <w:rFonts w:asciiTheme="minorHAnsi" w:hAnsiTheme="minorHAnsi" w:cstheme="minorHAnsi"/>
          <w:b/>
          <w:color w:val="000000"/>
          <w:sz w:val="21"/>
          <w:szCs w:val="21"/>
        </w:rPr>
        <w:lastRenderedPageBreak/>
        <w:t>ANÁLISE DOS RISCOS QUE POSSAM COMPROMETER O SUCESSO DA LICITAÇÃO E A BOA EXECUÇÃO CONTRATUAL</w:t>
      </w:r>
      <w:r w:rsidRPr="00550F45">
        <w:rPr>
          <w:rFonts w:asciiTheme="minorHAnsi" w:hAnsiTheme="minorHAnsi" w:cstheme="minorHAnsi"/>
          <w:b/>
          <w:sz w:val="21"/>
          <w:szCs w:val="21"/>
        </w:rPr>
        <w:t xml:space="preserve"> </w:t>
      </w:r>
      <w:r w:rsidRPr="00550F45">
        <w:rPr>
          <w:rFonts w:asciiTheme="minorHAnsi" w:hAnsiTheme="minorHAnsi" w:cstheme="minorHAnsi"/>
          <w:b/>
          <w:color w:val="000000"/>
          <w:sz w:val="21"/>
          <w:szCs w:val="21"/>
        </w:rPr>
        <w:t>(ART. 18, X)</w:t>
      </w:r>
    </w:p>
    <w:p w14:paraId="2BBFDD45" w14:textId="77777777" w:rsidR="00F90848" w:rsidRPr="00D53434" w:rsidRDefault="00F90848" w:rsidP="00F90848">
      <w:pPr>
        <w:spacing w:line="360" w:lineRule="auto"/>
        <w:ind w:right="1133"/>
        <w:jc w:val="both"/>
        <w:rPr>
          <w:rFonts w:asciiTheme="minorHAnsi" w:hAnsiTheme="minorHAnsi" w:cstheme="minorHAnsi"/>
          <w:sz w:val="21"/>
          <w:szCs w:val="21"/>
        </w:rPr>
      </w:pPr>
      <w:bookmarkStart w:id="40" w:name="_heading=h.fxapcnh06pwb" w:colFirst="0" w:colLast="0"/>
      <w:bookmarkEnd w:id="40"/>
    </w:p>
    <w:tbl>
      <w:tblPr>
        <w:tblW w:w="9075" w:type="dxa"/>
        <w:jc w:val="center"/>
        <w:tblLayout w:type="fixed"/>
        <w:tblLook w:val="0400" w:firstRow="0" w:lastRow="0" w:firstColumn="0" w:lastColumn="0" w:noHBand="0" w:noVBand="1"/>
      </w:tblPr>
      <w:tblGrid>
        <w:gridCol w:w="5925"/>
        <w:gridCol w:w="1218"/>
        <w:gridCol w:w="1932"/>
      </w:tblGrid>
      <w:tr w:rsidR="00F90848" w:rsidRPr="00D53434" w14:paraId="460550E7" w14:textId="77777777" w:rsidTr="0081150B">
        <w:trPr>
          <w:trHeight w:val="450"/>
          <w:jc w:val="center"/>
        </w:trPr>
        <w:tc>
          <w:tcPr>
            <w:tcW w:w="9075" w:type="dxa"/>
            <w:gridSpan w:val="3"/>
            <w:shd w:val="clear" w:color="auto" w:fill="FFFFFF"/>
            <w:vAlign w:val="center"/>
          </w:tcPr>
          <w:p w14:paraId="7A987675" w14:textId="77777777" w:rsidR="00F90848" w:rsidRPr="00D53434" w:rsidRDefault="00F90848" w:rsidP="0081150B">
            <w:pPr>
              <w:rPr>
                <w:rFonts w:asciiTheme="minorHAnsi" w:hAnsiTheme="minorHAnsi" w:cstheme="minorHAnsi"/>
                <w:b/>
                <w:sz w:val="21"/>
                <w:szCs w:val="21"/>
              </w:rPr>
            </w:pPr>
            <w:r w:rsidRPr="00D53434">
              <w:rPr>
                <w:rFonts w:asciiTheme="minorHAnsi" w:hAnsiTheme="minorHAnsi" w:cstheme="minorHAnsi"/>
                <w:b/>
                <w:sz w:val="21"/>
                <w:szCs w:val="21"/>
              </w:rPr>
              <w:t xml:space="preserve">Órgão: </w:t>
            </w:r>
            <w:r w:rsidRPr="00D53434">
              <w:rPr>
                <w:rFonts w:asciiTheme="minorHAnsi" w:hAnsiTheme="minorHAnsi" w:cstheme="minorHAnsi"/>
                <w:sz w:val="21"/>
                <w:szCs w:val="21"/>
              </w:rPr>
              <w:t>Prefeitura de Santa Branca</w:t>
            </w:r>
          </w:p>
        </w:tc>
      </w:tr>
      <w:tr w:rsidR="00F90848" w:rsidRPr="00D53434" w14:paraId="1CE673CE" w14:textId="77777777" w:rsidTr="0081150B">
        <w:trPr>
          <w:trHeight w:val="375"/>
          <w:jc w:val="center"/>
        </w:trPr>
        <w:tc>
          <w:tcPr>
            <w:tcW w:w="9075" w:type="dxa"/>
            <w:gridSpan w:val="3"/>
            <w:shd w:val="clear" w:color="auto" w:fill="FFFFFF"/>
            <w:vAlign w:val="center"/>
          </w:tcPr>
          <w:p w14:paraId="54FD850F" w14:textId="77777777" w:rsidR="00F90848" w:rsidRPr="00D53434" w:rsidRDefault="00F90848" w:rsidP="0081150B">
            <w:pPr>
              <w:rPr>
                <w:rFonts w:asciiTheme="minorHAnsi" w:hAnsiTheme="minorHAnsi" w:cstheme="minorHAnsi"/>
                <w:b/>
                <w:sz w:val="21"/>
                <w:szCs w:val="21"/>
              </w:rPr>
            </w:pPr>
            <w:r w:rsidRPr="00D53434">
              <w:rPr>
                <w:rFonts w:asciiTheme="minorHAnsi" w:hAnsiTheme="minorHAnsi" w:cstheme="minorHAnsi"/>
                <w:b/>
                <w:sz w:val="21"/>
                <w:szCs w:val="21"/>
              </w:rPr>
              <w:t>Unidade executora / Setor requisitante:</w:t>
            </w:r>
            <w:r w:rsidRPr="00D53434">
              <w:rPr>
                <w:rFonts w:asciiTheme="minorHAnsi" w:hAnsiTheme="minorHAnsi" w:cstheme="minorHAnsi"/>
                <w:sz w:val="21"/>
                <w:szCs w:val="21"/>
              </w:rPr>
              <w:t> Secretaria Municipal de Saúde</w:t>
            </w:r>
          </w:p>
        </w:tc>
      </w:tr>
      <w:tr w:rsidR="00F90848" w:rsidRPr="00D53434" w14:paraId="1F90E8CD" w14:textId="77777777" w:rsidTr="0081150B">
        <w:trPr>
          <w:trHeight w:val="210"/>
          <w:jc w:val="center"/>
        </w:trPr>
        <w:tc>
          <w:tcPr>
            <w:tcW w:w="5925" w:type="dxa"/>
            <w:shd w:val="clear" w:color="auto" w:fill="FFFFFF"/>
            <w:vAlign w:val="center"/>
          </w:tcPr>
          <w:p w14:paraId="4FF57A21" w14:textId="77777777" w:rsidR="00F90848" w:rsidRPr="00D53434" w:rsidRDefault="00F90848" w:rsidP="0081150B">
            <w:pPr>
              <w:rPr>
                <w:rFonts w:asciiTheme="minorHAnsi" w:hAnsiTheme="minorHAnsi" w:cstheme="minorHAnsi"/>
                <w:b/>
                <w:sz w:val="21"/>
                <w:szCs w:val="21"/>
              </w:rPr>
            </w:pPr>
            <w:r w:rsidRPr="00D53434">
              <w:rPr>
                <w:rFonts w:asciiTheme="minorHAnsi" w:hAnsiTheme="minorHAnsi" w:cstheme="minorHAnsi"/>
                <w:b/>
                <w:sz w:val="21"/>
                <w:szCs w:val="21"/>
              </w:rPr>
              <w:t xml:space="preserve">Responsável: </w:t>
            </w:r>
            <w:r w:rsidRPr="00D53434">
              <w:rPr>
                <w:rFonts w:asciiTheme="minorHAnsi" w:hAnsiTheme="minorHAnsi" w:cstheme="minorHAnsi"/>
                <w:sz w:val="21"/>
                <w:szCs w:val="21"/>
              </w:rPr>
              <w:t>Ana Gabriela de Souza Domingos</w:t>
            </w:r>
          </w:p>
        </w:tc>
        <w:tc>
          <w:tcPr>
            <w:tcW w:w="3150" w:type="dxa"/>
            <w:gridSpan w:val="2"/>
            <w:shd w:val="clear" w:color="auto" w:fill="FFFFFF"/>
            <w:vAlign w:val="center"/>
          </w:tcPr>
          <w:p w14:paraId="175B2B18" w14:textId="77777777" w:rsidR="00F90848" w:rsidRPr="00D53434" w:rsidRDefault="00F90848" w:rsidP="0081150B">
            <w:pPr>
              <w:ind w:right="-373"/>
              <w:rPr>
                <w:rFonts w:asciiTheme="minorHAnsi" w:hAnsiTheme="minorHAnsi" w:cstheme="minorHAnsi"/>
                <w:sz w:val="21"/>
                <w:szCs w:val="21"/>
              </w:rPr>
            </w:pPr>
            <w:r w:rsidRPr="00D53434">
              <w:rPr>
                <w:rFonts w:asciiTheme="minorHAnsi" w:hAnsiTheme="minorHAnsi" w:cstheme="minorHAnsi"/>
                <w:b/>
                <w:sz w:val="21"/>
                <w:szCs w:val="21"/>
              </w:rPr>
              <w:t xml:space="preserve">Matrícula: </w:t>
            </w:r>
            <w:r w:rsidRPr="00D53434">
              <w:rPr>
                <w:rFonts w:asciiTheme="minorHAnsi" w:hAnsiTheme="minorHAnsi" w:cstheme="minorHAnsi"/>
                <w:sz w:val="21"/>
                <w:szCs w:val="21"/>
              </w:rPr>
              <w:t>13451</w:t>
            </w:r>
          </w:p>
        </w:tc>
      </w:tr>
      <w:tr w:rsidR="00F90848" w:rsidRPr="00D53434" w14:paraId="0F6A84B7" w14:textId="77777777" w:rsidTr="0081150B">
        <w:trPr>
          <w:trHeight w:val="375"/>
          <w:jc w:val="center"/>
        </w:trPr>
        <w:tc>
          <w:tcPr>
            <w:tcW w:w="5925" w:type="dxa"/>
            <w:shd w:val="clear" w:color="auto" w:fill="FFFFFF"/>
            <w:vAlign w:val="center"/>
          </w:tcPr>
          <w:p w14:paraId="153FB2FA" w14:textId="77777777" w:rsidR="00F90848" w:rsidRPr="00D53434" w:rsidRDefault="00F90848" w:rsidP="0081150B">
            <w:pPr>
              <w:rPr>
                <w:rFonts w:asciiTheme="minorHAnsi" w:hAnsiTheme="minorHAnsi" w:cstheme="minorHAnsi"/>
                <w:sz w:val="21"/>
                <w:szCs w:val="21"/>
              </w:rPr>
            </w:pPr>
            <w:r w:rsidRPr="00D53434">
              <w:rPr>
                <w:rFonts w:asciiTheme="minorHAnsi" w:hAnsiTheme="minorHAnsi" w:cstheme="minorHAnsi"/>
                <w:b/>
                <w:sz w:val="21"/>
                <w:szCs w:val="21"/>
              </w:rPr>
              <w:t xml:space="preserve">E-mail: </w:t>
            </w:r>
            <w:r w:rsidRPr="00D53434">
              <w:rPr>
                <w:rFonts w:asciiTheme="minorHAnsi" w:hAnsiTheme="minorHAnsi" w:cstheme="minorHAnsi"/>
                <w:sz w:val="21"/>
                <w:szCs w:val="21"/>
              </w:rPr>
              <w:t>saude@santabranca.sp.gov.br</w:t>
            </w:r>
          </w:p>
        </w:tc>
        <w:tc>
          <w:tcPr>
            <w:tcW w:w="1218" w:type="dxa"/>
            <w:shd w:val="clear" w:color="auto" w:fill="FFFFFF"/>
            <w:vAlign w:val="center"/>
          </w:tcPr>
          <w:p w14:paraId="47C1E4A1" w14:textId="77777777" w:rsidR="00F90848" w:rsidRPr="00D53434" w:rsidRDefault="00F90848" w:rsidP="0081150B">
            <w:pPr>
              <w:rPr>
                <w:rFonts w:asciiTheme="minorHAnsi" w:hAnsiTheme="minorHAnsi" w:cstheme="minorHAnsi"/>
                <w:b/>
                <w:sz w:val="21"/>
                <w:szCs w:val="21"/>
              </w:rPr>
            </w:pPr>
            <w:r w:rsidRPr="00D53434">
              <w:rPr>
                <w:rFonts w:asciiTheme="minorHAnsi" w:hAnsiTheme="minorHAnsi" w:cstheme="minorHAnsi"/>
                <w:b/>
                <w:sz w:val="21"/>
                <w:szCs w:val="21"/>
              </w:rPr>
              <w:t>Processo:</w:t>
            </w:r>
          </w:p>
        </w:tc>
        <w:tc>
          <w:tcPr>
            <w:tcW w:w="1932" w:type="dxa"/>
            <w:shd w:val="clear" w:color="auto" w:fill="FFFFFF"/>
            <w:vAlign w:val="center"/>
          </w:tcPr>
          <w:p w14:paraId="746CDD16" w14:textId="77777777" w:rsidR="00F90848" w:rsidRPr="00D53434" w:rsidRDefault="00F90848" w:rsidP="0081150B">
            <w:pPr>
              <w:rPr>
                <w:rFonts w:asciiTheme="minorHAnsi" w:hAnsiTheme="minorHAnsi" w:cstheme="minorHAnsi"/>
                <w:b/>
                <w:sz w:val="21"/>
                <w:szCs w:val="21"/>
              </w:rPr>
            </w:pPr>
            <w:r w:rsidRPr="00D53434">
              <w:rPr>
                <w:rFonts w:asciiTheme="minorHAnsi" w:hAnsiTheme="minorHAnsi" w:cstheme="minorHAnsi"/>
                <w:b/>
                <w:sz w:val="21"/>
                <w:szCs w:val="21"/>
              </w:rPr>
              <w:t> </w:t>
            </w:r>
          </w:p>
        </w:tc>
      </w:tr>
    </w:tbl>
    <w:p w14:paraId="04720D5E" w14:textId="77777777" w:rsidR="00F90848" w:rsidRPr="00D53434" w:rsidRDefault="00F90848" w:rsidP="00F90848">
      <w:pPr>
        <w:pStyle w:val="Ttulo2"/>
        <w:numPr>
          <w:ilvl w:val="0"/>
          <w:numId w:val="57"/>
        </w:numPr>
        <w:ind w:left="360" w:right="1133"/>
        <w:jc w:val="both"/>
        <w:rPr>
          <w:rFonts w:asciiTheme="minorHAnsi" w:hAnsiTheme="minorHAnsi" w:cstheme="minorHAnsi"/>
          <w:sz w:val="21"/>
          <w:szCs w:val="21"/>
        </w:rPr>
      </w:pPr>
      <w:bookmarkStart w:id="41" w:name="_heading=h.vy331oai4d6q" w:colFirst="0" w:colLast="0"/>
      <w:bookmarkEnd w:id="41"/>
      <w:r w:rsidRPr="00D53434">
        <w:rPr>
          <w:rFonts w:asciiTheme="minorHAnsi" w:hAnsiTheme="minorHAnsi" w:cstheme="minorHAnsi"/>
          <w:sz w:val="21"/>
          <w:szCs w:val="21"/>
        </w:rPr>
        <w:t>IDENTIFICAÇÃO</w:t>
      </w:r>
    </w:p>
    <w:p w14:paraId="26777B0F" w14:textId="77777777" w:rsidR="00F90848" w:rsidRPr="00D53434" w:rsidRDefault="00F90848" w:rsidP="00F90848">
      <w:pPr>
        <w:ind w:right="1133"/>
        <w:jc w:val="both"/>
        <w:rPr>
          <w:rFonts w:asciiTheme="minorHAnsi" w:hAnsiTheme="minorHAnsi" w:cstheme="minorHAnsi"/>
          <w:b/>
          <w:sz w:val="21"/>
          <w:szCs w:val="21"/>
        </w:rPr>
      </w:pPr>
    </w:p>
    <w:tbl>
      <w:tblPr>
        <w:tblW w:w="931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1020"/>
        <w:gridCol w:w="6285"/>
      </w:tblGrid>
      <w:tr w:rsidR="00F90848" w:rsidRPr="00D53434" w14:paraId="5154243F" w14:textId="77777777" w:rsidTr="0081150B">
        <w:trPr>
          <w:trHeight w:val="440"/>
        </w:trPr>
        <w:tc>
          <w:tcPr>
            <w:tcW w:w="2010" w:type="dxa"/>
            <w:shd w:val="clear" w:color="auto" w:fill="auto"/>
            <w:tcMar>
              <w:top w:w="100" w:type="dxa"/>
              <w:left w:w="100" w:type="dxa"/>
              <w:bottom w:w="100" w:type="dxa"/>
              <w:right w:w="100" w:type="dxa"/>
            </w:tcMar>
          </w:tcPr>
          <w:p w14:paraId="50B8B2DC" w14:textId="77777777" w:rsidR="00F90848" w:rsidRPr="00D53434" w:rsidRDefault="00F90848" w:rsidP="0081150B">
            <w:pPr>
              <w:pBdr>
                <w:top w:val="nil"/>
                <w:left w:val="nil"/>
                <w:bottom w:val="nil"/>
                <w:right w:val="nil"/>
                <w:between w:val="nil"/>
              </w:pBdr>
              <w:jc w:val="center"/>
              <w:rPr>
                <w:rFonts w:asciiTheme="minorHAnsi" w:hAnsiTheme="minorHAnsi" w:cstheme="minorHAnsi"/>
                <w:b/>
                <w:sz w:val="21"/>
                <w:szCs w:val="21"/>
              </w:rPr>
            </w:pPr>
            <w:r w:rsidRPr="00D53434">
              <w:rPr>
                <w:rFonts w:asciiTheme="minorHAnsi" w:hAnsiTheme="minorHAnsi" w:cstheme="minorHAnsi"/>
                <w:b/>
                <w:sz w:val="21"/>
                <w:szCs w:val="21"/>
              </w:rPr>
              <w:t>Risco 1:</w:t>
            </w:r>
          </w:p>
        </w:tc>
        <w:tc>
          <w:tcPr>
            <w:tcW w:w="7305" w:type="dxa"/>
            <w:gridSpan w:val="2"/>
            <w:shd w:val="clear" w:color="auto" w:fill="auto"/>
            <w:tcMar>
              <w:top w:w="100" w:type="dxa"/>
              <w:left w:w="100" w:type="dxa"/>
              <w:bottom w:w="100" w:type="dxa"/>
              <w:right w:w="100" w:type="dxa"/>
            </w:tcMar>
          </w:tcPr>
          <w:p w14:paraId="58B2758A" w14:textId="77777777" w:rsidR="00F90848" w:rsidRPr="00D53434" w:rsidRDefault="00F90848" w:rsidP="0081150B">
            <w:pPr>
              <w:pBdr>
                <w:top w:val="nil"/>
                <w:left w:val="nil"/>
                <w:bottom w:val="nil"/>
                <w:right w:val="nil"/>
                <w:between w:val="nil"/>
              </w:pBdr>
              <w:jc w:val="center"/>
              <w:rPr>
                <w:rFonts w:asciiTheme="minorHAnsi" w:hAnsiTheme="minorHAnsi" w:cstheme="minorHAnsi"/>
                <w:sz w:val="21"/>
                <w:szCs w:val="21"/>
              </w:rPr>
            </w:pPr>
            <w:r w:rsidRPr="00D53434">
              <w:rPr>
                <w:rFonts w:asciiTheme="minorHAnsi" w:hAnsiTheme="minorHAnsi" w:cstheme="minorHAnsi"/>
                <w:sz w:val="21"/>
                <w:szCs w:val="21"/>
              </w:rPr>
              <w:t>Deficiência na definição da demanda</w:t>
            </w:r>
          </w:p>
        </w:tc>
      </w:tr>
      <w:tr w:rsidR="00F90848" w:rsidRPr="00D53434" w14:paraId="35DE0B4C" w14:textId="77777777" w:rsidTr="0081150B">
        <w:trPr>
          <w:trHeight w:val="440"/>
        </w:trPr>
        <w:tc>
          <w:tcPr>
            <w:tcW w:w="2010" w:type="dxa"/>
            <w:vMerge w:val="restart"/>
            <w:shd w:val="clear" w:color="auto" w:fill="auto"/>
            <w:tcMar>
              <w:top w:w="100" w:type="dxa"/>
              <w:left w:w="100" w:type="dxa"/>
              <w:bottom w:w="100" w:type="dxa"/>
              <w:right w:w="100" w:type="dxa"/>
            </w:tcMar>
            <w:vAlign w:val="center"/>
          </w:tcPr>
          <w:p w14:paraId="23FF5B0E" w14:textId="77777777" w:rsidR="00F90848" w:rsidRPr="00D53434" w:rsidRDefault="00F90848" w:rsidP="0081150B">
            <w:pPr>
              <w:pBdr>
                <w:top w:val="nil"/>
                <w:left w:val="nil"/>
                <w:bottom w:val="nil"/>
                <w:right w:val="nil"/>
                <w:between w:val="nil"/>
              </w:pBdr>
              <w:jc w:val="center"/>
              <w:rPr>
                <w:rFonts w:asciiTheme="minorHAnsi" w:hAnsiTheme="minorHAnsi" w:cstheme="minorHAnsi"/>
                <w:b/>
                <w:sz w:val="21"/>
                <w:szCs w:val="21"/>
              </w:rPr>
            </w:pPr>
            <w:r w:rsidRPr="00D53434">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1654FD95" w14:textId="77777777" w:rsidR="00F90848" w:rsidRPr="00D53434" w:rsidRDefault="00F90848" w:rsidP="0081150B">
            <w:pPr>
              <w:pBdr>
                <w:top w:val="nil"/>
                <w:left w:val="nil"/>
                <w:bottom w:val="nil"/>
                <w:right w:val="nil"/>
                <w:between w:val="nil"/>
              </w:pBdr>
              <w:jc w:val="center"/>
              <w:rPr>
                <w:rFonts w:asciiTheme="minorHAnsi" w:hAnsiTheme="minorHAnsi" w:cstheme="minorHAnsi"/>
                <w:sz w:val="21"/>
                <w:szCs w:val="21"/>
              </w:rPr>
            </w:pPr>
            <w:r w:rsidRPr="00D53434">
              <w:rPr>
                <w:rFonts w:asciiTheme="minorHAnsi" w:hAnsiTheme="minorHAnsi" w:cstheme="minorHAnsi"/>
                <w:sz w:val="21"/>
                <w:szCs w:val="21"/>
              </w:rPr>
              <w:t>Média</w:t>
            </w:r>
          </w:p>
        </w:tc>
        <w:tc>
          <w:tcPr>
            <w:tcW w:w="6285" w:type="dxa"/>
            <w:shd w:val="clear" w:color="auto" w:fill="auto"/>
            <w:tcMar>
              <w:top w:w="100" w:type="dxa"/>
              <w:left w:w="100" w:type="dxa"/>
              <w:bottom w:w="100" w:type="dxa"/>
              <w:right w:w="100" w:type="dxa"/>
            </w:tcMar>
          </w:tcPr>
          <w:p w14:paraId="5590FA45" w14:textId="77777777" w:rsidR="00F90848" w:rsidRPr="00D53434" w:rsidRDefault="00F90848" w:rsidP="0081150B">
            <w:pPr>
              <w:pBdr>
                <w:top w:val="nil"/>
                <w:left w:val="nil"/>
                <w:bottom w:val="nil"/>
                <w:right w:val="nil"/>
                <w:between w:val="nil"/>
              </w:pBdr>
              <w:jc w:val="center"/>
              <w:rPr>
                <w:rFonts w:asciiTheme="minorHAnsi" w:hAnsiTheme="minorHAnsi" w:cstheme="minorHAnsi"/>
                <w:b/>
                <w:sz w:val="21"/>
                <w:szCs w:val="21"/>
              </w:rPr>
            </w:pPr>
            <w:r w:rsidRPr="00D53434">
              <w:rPr>
                <w:rFonts w:asciiTheme="minorHAnsi" w:hAnsiTheme="minorHAnsi" w:cstheme="minorHAnsi"/>
                <w:b/>
                <w:sz w:val="21"/>
                <w:szCs w:val="21"/>
              </w:rPr>
              <w:t>Dano Potencial:</w:t>
            </w:r>
          </w:p>
        </w:tc>
      </w:tr>
      <w:tr w:rsidR="00F90848" w:rsidRPr="00D53434" w14:paraId="651E3F6E" w14:textId="77777777" w:rsidTr="0081150B">
        <w:trPr>
          <w:trHeight w:val="440"/>
        </w:trPr>
        <w:tc>
          <w:tcPr>
            <w:tcW w:w="2010" w:type="dxa"/>
            <w:vMerge/>
            <w:shd w:val="clear" w:color="auto" w:fill="auto"/>
            <w:tcMar>
              <w:top w:w="100" w:type="dxa"/>
              <w:left w:w="100" w:type="dxa"/>
              <w:bottom w:w="100" w:type="dxa"/>
              <w:right w:w="100" w:type="dxa"/>
            </w:tcMar>
            <w:vAlign w:val="center"/>
          </w:tcPr>
          <w:p w14:paraId="22644179" w14:textId="77777777" w:rsidR="00F90848" w:rsidRPr="00D53434" w:rsidRDefault="00F90848" w:rsidP="0081150B">
            <w:pPr>
              <w:pBdr>
                <w:top w:val="nil"/>
                <w:left w:val="nil"/>
                <w:bottom w:val="nil"/>
                <w:right w:val="nil"/>
                <w:between w:val="nil"/>
              </w:pBdr>
              <w:spacing w:line="276" w:lineRule="auto"/>
              <w:rPr>
                <w:rFonts w:asciiTheme="minorHAnsi" w:hAnsiTheme="minorHAnsi" w:cstheme="minorHAnsi"/>
                <w:b/>
                <w:sz w:val="21"/>
                <w:szCs w:val="21"/>
              </w:rPr>
            </w:pPr>
          </w:p>
        </w:tc>
        <w:tc>
          <w:tcPr>
            <w:tcW w:w="1020" w:type="dxa"/>
            <w:vMerge/>
            <w:shd w:val="clear" w:color="auto" w:fill="auto"/>
            <w:tcMar>
              <w:top w:w="100" w:type="dxa"/>
              <w:left w:w="100" w:type="dxa"/>
              <w:bottom w:w="100" w:type="dxa"/>
              <w:right w:w="100" w:type="dxa"/>
            </w:tcMar>
            <w:vAlign w:val="center"/>
          </w:tcPr>
          <w:p w14:paraId="7B3070C8" w14:textId="77777777" w:rsidR="00F90848" w:rsidRPr="00D53434" w:rsidRDefault="00F90848" w:rsidP="0081150B">
            <w:pPr>
              <w:pBdr>
                <w:top w:val="nil"/>
                <w:left w:val="nil"/>
                <w:bottom w:val="nil"/>
                <w:right w:val="nil"/>
                <w:between w:val="nil"/>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tcPr>
          <w:p w14:paraId="0C63A0D8" w14:textId="77777777" w:rsidR="00F90848" w:rsidRPr="00D53434" w:rsidRDefault="00F90848" w:rsidP="0081150B">
            <w:pPr>
              <w:pBdr>
                <w:top w:val="nil"/>
                <w:left w:val="nil"/>
                <w:bottom w:val="nil"/>
                <w:right w:val="nil"/>
                <w:between w:val="nil"/>
              </w:pBdr>
              <w:jc w:val="center"/>
              <w:rPr>
                <w:rFonts w:asciiTheme="minorHAnsi" w:hAnsiTheme="minorHAnsi" w:cstheme="minorHAnsi"/>
                <w:sz w:val="21"/>
                <w:szCs w:val="21"/>
              </w:rPr>
            </w:pPr>
            <w:r w:rsidRPr="00D53434">
              <w:rPr>
                <w:rFonts w:asciiTheme="minorHAnsi" w:hAnsiTheme="minorHAnsi" w:cstheme="minorHAnsi"/>
                <w:sz w:val="21"/>
                <w:szCs w:val="21"/>
              </w:rPr>
              <w:t>Superdimensionamento ou subdimensionamento da demanda</w:t>
            </w:r>
          </w:p>
        </w:tc>
      </w:tr>
    </w:tbl>
    <w:p w14:paraId="54744B4E" w14:textId="77777777" w:rsidR="00F90848" w:rsidRPr="00D53434" w:rsidRDefault="00F90848" w:rsidP="00F90848">
      <w:pPr>
        <w:ind w:right="1133"/>
        <w:jc w:val="both"/>
        <w:rPr>
          <w:rFonts w:asciiTheme="minorHAnsi" w:hAnsiTheme="minorHAnsi" w:cstheme="minorHAnsi"/>
          <w:b/>
          <w:sz w:val="21"/>
          <w:szCs w:val="21"/>
        </w:rPr>
      </w:pPr>
    </w:p>
    <w:tbl>
      <w:tblPr>
        <w:tblW w:w="931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1020"/>
        <w:gridCol w:w="6285"/>
      </w:tblGrid>
      <w:tr w:rsidR="00F90848" w:rsidRPr="00D53434" w14:paraId="646AE1AF" w14:textId="77777777" w:rsidTr="0081150B">
        <w:trPr>
          <w:trHeight w:val="440"/>
        </w:trPr>
        <w:tc>
          <w:tcPr>
            <w:tcW w:w="2010" w:type="dxa"/>
            <w:shd w:val="clear" w:color="auto" w:fill="auto"/>
            <w:tcMar>
              <w:top w:w="100" w:type="dxa"/>
              <w:left w:w="100" w:type="dxa"/>
              <w:bottom w:w="100" w:type="dxa"/>
              <w:right w:w="100" w:type="dxa"/>
            </w:tcMar>
          </w:tcPr>
          <w:p w14:paraId="0C79E234" w14:textId="77777777" w:rsidR="00F90848" w:rsidRPr="00D53434" w:rsidRDefault="00F90848" w:rsidP="0081150B">
            <w:pPr>
              <w:jc w:val="center"/>
              <w:rPr>
                <w:rFonts w:asciiTheme="minorHAnsi" w:hAnsiTheme="minorHAnsi" w:cstheme="minorHAnsi"/>
                <w:b/>
                <w:sz w:val="21"/>
                <w:szCs w:val="21"/>
              </w:rPr>
            </w:pPr>
            <w:r w:rsidRPr="00D53434">
              <w:rPr>
                <w:rFonts w:asciiTheme="minorHAnsi" w:hAnsiTheme="minorHAnsi" w:cstheme="minorHAnsi"/>
                <w:b/>
                <w:sz w:val="21"/>
                <w:szCs w:val="21"/>
              </w:rPr>
              <w:t>Risco 2:</w:t>
            </w:r>
          </w:p>
        </w:tc>
        <w:tc>
          <w:tcPr>
            <w:tcW w:w="7305" w:type="dxa"/>
            <w:gridSpan w:val="2"/>
            <w:shd w:val="clear" w:color="auto" w:fill="auto"/>
            <w:tcMar>
              <w:top w:w="100" w:type="dxa"/>
              <w:left w:w="100" w:type="dxa"/>
              <w:bottom w:w="100" w:type="dxa"/>
              <w:right w:w="100" w:type="dxa"/>
            </w:tcMar>
          </w:tcPr>
          <w:p w14:paraId="3AE7A9D3" w14:textId="77777777" w:rsidR="00F90848" w:rsidRPr="00D53434" w:rsidRDefault="00F90848" w:rsidP="0081150B">
            <w:pPr>
              <w:jc w:val="center"/>
              <w:rPr>
                <w:rFonts w:asciiTheme="minorHAnsi" w:hAnsiTheme="minorHAnsi" w:cstheme="minorHAnsi"/>
                <w:sz w:val="21"/>
                <w:szCs w:val="21"/>
              </w:rPr>
            </w:pPr>
            <w:r w:rsidRPr="00D53434">
              <w:rPr>
                <w:rFonts w:asciiTheme="minorHAnsi" w:hAnsiTheme="minorHAnsi" w:cstheme="minorHAnsi"/>
                <w:sz w:val="21"/>
                <w:szCs w:val="21"/>
              </w:rPr>
              <w:t>Não aprovação do Estudo Técnico / Termo de Referência</w:t>
            </w:r>
          </w:p>
        </w:tc>
      </w:tr>
      <w:tr w:rsidR="00F90848" w:rsidRPr="00D53434" w14:paraId="4CA2D119" w14:textId="77777777" w:rsidTr="0081150B">
        <w:trPr>
          <w:trHeight w:val="440"/>
        </w:trPr>
        <w:tc>
          <w:tcPr>
            <w:tcW w:w="2010" w:type="dxa"/>
            <w:vMerge w:val="restart"/>
            <w:shd w:val="clear" w:color="auto" w:fill="auto"/>
            <w:tcMar>
              <w:top w:w="100" w:type="dxa"/>
              <w:left w:w="100" w:type="dxa"/>
              <w:bottom w:w="100" w:type="dxa"/>
              <w:right w:w="100" w:type="dxa"/>
            </w:tcMar>
            <w:vAlign w:val="center"/>
          </w:tcPr>
          <w:p w14:paraId="7360F533" w14:textId="77777777" w:rsidR="00F90848" w:rsidRPr="00D53434" w:rsidRDefault="00F90848" w:rsidP="0081150B">
            <w:pPr>
              <w:jc w:val="center"/>
              <w:rPr>
                <w:rFonts w:asciiTheme="minorHAnsi" w:hAnsiTheme="minorHAnsi" w:cstheme="minorHAnsi"/>
                <w:b/>
                <w:sz w:val="21"/>
                <w:szCs w:val="21"/>
              </w:rPr>
            </w:pPr>
            <w:r w:rsidRPr="00D53434">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69ABA4AE" w14:textId="77777777" w:rsidR="00F90848" w:rsidRPr="00D53434" w:rsidRDefault="00F90848" w:rsidP="0081150B">
            <w:pPr>
              <w:jc w:val="center"/>
              <w:rPr>
                <w:rFonts w:asciiTheme="minorHAnsi" w:hAnsiTheme="minorHAnsi" w:cstheme="minorHAnsi"/>
                <w:sz w:val="21"/>
                <w:szCs w:val="21"/>
              </w:rPr>
            </w:pPr>
            <w:r w:rsidRPr="00D53434">
              <w:rPr>
                <w:rFonts w:asciiTheme="minorHAnsi" w:hAnsiTheme="minorHAnsi" w:cstheme="minorHAnsi"/>
                <w:sz w:val="21"/>
                <w:szCs w:val="21"/>
              </w:rPr>
              <w:t>Baixa</w:t>
            </w:r>
          </w:p>
        </w:tc>
        <w:tc>
          <w:tcPr>
            <w:tcW w:w="6285" w:type="dxa"/>
            <w:shd w:val="clear" w:color="auto" w:fill="auto"/>
            <w:tcMar>
              <w:top w:w="100" w:type="dxa"/>
              <w:left w:w="100" w:type="dxa"/>
              <w:bottom w:w="100" w:type="dxa"/>
              <w:right w:w="100" w:type="dxa"/>
            </w:tcMar>
          </w:tcPr>
          <w:p w14:paraId="78D98A7D" w14:textId="77777777" w:rsidR="00F90848" w:rsidRPr="00D53434" w:rsidRDefault="00F90848" w:rsidP="0081150B">
            <w:pPr>
              <w:jc w:val="center"/>
              <w:rPr>
                <w:rFonts w:asciiTheme="minorHAnsi" w:hAnsiTheme="minorHAnsi" w:cstheme="minorHAnsi"/>
                <w:b/>
                <w:sz w:val="21"/>
                <w:szCs w:val="21"/>
              </w:rPr>
            </w:pPr>
            <w:r w:rsidRPr="00D53434">
              <w:rPr>
                <w:rFonts w:asciiTheme="minorHAnsi" w:hAnsiTheme="minorHAnsi" w:cstheme="minorHAnsi"/>
                <w:b/>
                <w:sz w:val="21"/>
                <w:szCs w:val="21"/>
              </w:rPr>
              <w:t>Dano Potencial:</w:t>
            </w:r>
          </w:p>
        </w:tc>
      </w:tr>
      <w:tr w:rsidR="00F90848" w:rsidRPr="00D53434" w14:paraId="1FA8E841" w14:textId="77777777" w:rsidTr="0081150B">
        <w:trPr>
          <w:trHeight w:val="440"/>
        </w:trPr>
        <w:tc>
          <w:tcPr>
            <w:tcW w:w="2010" w:type="dxa"/>
            <w:vMerge/>
            <w:shd w:val="clear" w:color="auto" w:fill="auto"/>
            <w:tcMar>
              <w:top w:w="100" w:type="dxa"/>
              <w:left w:w="100" w:type="dxa"/>
              <w:bottom w:w="100" w:type="dxa"/>
              <w:right w:w="100" w:type="dxa"/>
            </w:tcMar>
            <w:vAlign w:val="center"/>
          </w:tcPr>
          <w:p w14:paraId="1D3C974F" w14:textId="77777777" w:rsidR="00F90848" w:rsidRPr="00D53434" w:rsidRDefault="00F90848" w:rsidP="0081150B">
            <w:pPr>
              <w:pBdr>
                <w:top w:val="nil"/>
                <w:left w:val="nil"/>
                <w:bottom w:val="nil"/>
                <w:right w:val="nil"/>
                <w:between w:val="nil"/>
              </w:pBdr>
              <w:spacing w:line="276" w:lineRule="auto"/>
              <w:rPr>
                <w:rFonts w:asciiTheme="minorHAnsi" w:hAnsiTheme="minorHAnsi" w:cstheme="minorHAnsi"/>
                <w:b/>
                <w:sz w:val="21"/>
                <w:szCs w:val="21"/>
              </w:rPr>
            </w:pPr>
          </w:p>
        </w:tc>
        <w:tc>
          <w:tcPr>
            <w:tcW w:w="1020" w:type="dxa"/>
            <w:vMerge/>
            <w:shd w:val="clear" w:color="auto" w:fill="auto"/>
            <w:tcMar>
              <w:top w:w="100" w:type="dxa"/>
              <w:left w:w="100" w:type="dxa"/>
              <w:bottom w:w="100" w:type="dxa"/>
              <w:right w:w="100" w:type="dxa"/>
            </w:tcMar>
            <w:vAlign w:val="center"/>
          </w:tcPr>
          <w:p w14:paraId="38856267" w14:textId="77777777" w:rsidR="00F90848" w:rsidRPr="00D53434" w:rsidRDefault="00F90848" w:rsidP="0081150B">
            <w:pPr>
              <w:pBdr>
                <w:top w:val="nil"/>
                <w:left w:val="nil"/>
                <w:bottom w:val="nil"/>
                <w:right w:val="nil"/>
                <w:between w:val="nil"/>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tcPr>
          <w:p w14:paraId="701CE5CD" w14:textId="77777777" w:rsidR="00F90848" w:rsidRPr="00D53434" w:rsidRDefault="00F90848" w:rsidP="0081150B">
            <w:pPr>
              <w:jc w:val="center"/>
              <w:rPr>
                <w:rFonts w:asciiTheme="minorHAnsi" w:hAnsiTheme="minorHAnsi" w:cstheme="minorHAnsi"/>
                <w:sz w:val="21"/>
                <w:szCs w:val="21"/>
              </w:rPr>
            </w:pPr>
            <w:r w:rsidRPr="00D53434">
              <w:rPr>
                <w:rFonts w:asciiTheme="minorHAnsi" w:hAnsiTheme="minorHAnsi" w:cstheme="minorHAnsi"/>
                <w:sz w:val="21"/>
                <w:szCs w:val="21"/>
              </w:rPr>
              <w:t>Atraso no Processo Licitatório e atraso no início da execução dos serviços.</w:t>
            </w:r>
          </w:p>
        </w:tc>
      </w:tr>
    </w:tbl>
    <w:p w14:paraId="2DE2C5FA" w14:textId="77777777" w:rsidR="00F90848" w:rsidRPr="00D53434" w:rsidRDefault="00F90848" w:rsidP="00F90848">
      <w:pPr>
        <w:ind w:right="1133"/>
        <w:jc w:val="both"/>
        <w:rPr>
          <w:rFonts w:asciiTheme="minorHAnsi" w:hAnsiTheme="minorHAnsi" w:cstheme="minorHAnsi"/>
          <w:b/>
          <w:sz w:val="21"/>
          <w:szCs w:val="21"/>
        </w:rPr>
      </w:pPr>
    </w:p>
    <w:tbl>
      <w:tblPr>
        <w:tblW w:w="931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1020"/>
        <w:gridCol w:w="6285"/>
      </w:tblGrid>
      <w:tr w:rsidR="00F90848" w:rsidRPr="00D53434" w14:paraId="356FB400" w14:textId="77777777" w:rsidTr="0081150B">
        <w:trPr>
          <w:trHeight w:val="440"/>
        </w:trPr>
        <w:tc>
          <w:tcPr>
            <w:tcW w:w="2010" w:type="dxa"/>
            <w:shd w:val="clear" w:color="auto" w:fill="auto"/>
            <w:tcMar>
              <w:top w:w="100" w:type="dxa"/>
              <w:left w:w="100" w:type="dxa"/>
              <w:bottom w:w="100" w:type="dxa"/>
              <w:right w:w="100" w:type="dxa"/>
            </w:tcMar>
            <w:vAlign w:val="center"/>
          </w:tcPr>
          <w:p w14:paraId="6FD1E2C8" w14:textId="77777777" w:rsidR="00F90848" w:rsidRPr="00D53434" w:rsidRDefault="00F90848" w:rsidP="0081150B">
            <w:pPr>
              <w:jc w:val="center"/>
              <w:rPr>
                <w:rFonts w:asciiTheme="minorHAnsi" w:hAnsiTheme="minorHAnsi" w:cstheme="minorHAnsi"/>
                <w:b/>
                <w:sz w:val="21"/>
                <w:szCs w:val="21"/>
              </w:rPr>
            </w:pPr>
            <w:r w:rsidRPr="00D53434">
              <w:rPr>
                <w:rFonts w:asciiTheme="minorHAnsi" w:hAnsiTheme="minorHAnsi" w:cstheme="minorHAnsi"/>
                <w:b/>
                <w:sz w:val="21"/>
                <w:szCs w:val="21"/>
              </w:rPr>
              <w:t>Risco 3:</w:t>
            </w:r>
          </w:p>
        </w:tc>
        <w:tc>
          <w:tcPr>
            <w:tcW w:w="7305" w:type="dxa"/>
            <w:gridSpan w:val="2"/>
            <w:shd w:val="clear" w:color="auto" w:fill="auto"/>
            <w:tcMar>
              <w:top w:w="100" w:type="dxa"/>
              <w:left w:w="100" w:type="dxa"/>
              <w:bottom w:w="100" w:type="dxa"/>
              <w:right w:w="100" w:type="dxa"/>
            </w:tcMar>
            <w:vAlign w:val="center"/>
          </w:tcPr>
          <w:p w14:paraId="61F60020" w14:textId="77777777" w:rsidR="00F90848" w:rsidRPr="00D53434" w:rsidRDefault="00F90848" w:rsidP="0081150B">
            <w:pPr>
              <w:jc w:val="center"/>
              <w:rPr>
                <w:rFonts w:asciiTheme="minorHAnsi" w:hAnsiTheme="minorHAnsi" w:cstheme="minorHAnsi"/>
                <w:sz w:val="21"/>
                <w:szCs w:val="21"/>
              </w:rPr>
            </w:pPr>
            <w:r w:rsidRPr="00D53434">
              <w:rPr>
                <w:rFonts w:asciiTheme="minorHAnsi" w:hAnsiTheme="minorHAnsi" w:cstheme="minorHAnsi"/>
                <w:sz w:val="21"/>
                <w:szCs w:val="21"/>
              </w:rPr>
              <w:t>Deficiências do ato convocatório, critérios de julgamento, prazos e sanções, entre outros</w:t>
            </w:r>
          </w:p>
        </w:tc>
      </w:tr>
      <w:tr w:rsidR="00F90848" w:rsidRPr="00D53434" w14:paraId="44507B6F" w14:textId="77777777" w:rsidTr="0081150B">
        <w:trPr>
          <w:trHeight w:val="440"/>
        </w:trPr>
        <w:tc>
          <w:tcPr>
            <w:tcW w:w="2010" w:type="dxa"/>
            <w:vMerge w:val="restart"/>
            <w:shd w:val="clear" w:color="auto" w:fill="auto"/>
            <w:tcMar>
              <w:top w:w="100" w:type="dxa"/>
              <w:left w:w="100" w:type="dxa"/>
              <w:bottom w:w="100" w:type="dxa"/>
              <w:right w:w="100" w:type="dxa"/>
            </w:tcMar>
            <w:vAlign w:val="center"/>
          </w:tcPr>
          <w:p w14:paraId="19593ED1" w14:textId="77777777" w:rsidR="00F90848" w:rsidRPr="00D53434" w:rsidRDefault="00F90848" w:rsidP="0081150B">
            <w:pPr>
              <w:jc w:val="center"/>
              <w:rPr>
                <w:rFonts w:asciiTheme="minorHAnsi" w:hAnsiTheme="minorHAnsi" w:cstheme="minorHAnsi"/>
                <w:b/>
                <w:sz w:val="21"/>
                <w:szCs w:val="21"/>
              </w:rPr>
            </w:pPr>
            <w:r w:rsidRPr="00D53434">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0FCB9119" w14:textId="77777777" w:rsidR="00F90848" w:rsidRPr="00D53434" w:rsidRDefault="00F90848" w:rsidP="0081150B">
            <w:pPr>
              <w:jc w:val="center"/>
              <w:rPr>
                <w:rFonts w:asciiTheme="minorHAnsi" w:hAnsiTheme="minorHAnsi" w:cstheme="minorHAnsi"/>
                <w:sz w:val="21"/>
                <w:szCs w:val="21"/>
              </w:rPr>
            </w:pPr>
            <w:r w:rsidRPr="00D53434">
              <w:rPr>
                <w:rFonts w:asciiTheme="minorHAnsi" w:hAnsiTheme="minorHAnsi" w:cstheme="minorHAnsi"/>
                <w:sz w:val="21"/>
                <w:szCs w:val="21"/>
              </w:rPr>
              <w:t>Baixa</w:t>
            </w:r>
          </w:p>
        </w:tc>
        <w:tc>
          <w:tcPr>
            <w:tcW w:w="6285" w:type="dxa"/>
            <w:shd w:val="clear" w:color="auto" w:fill="auto"/>
            <w:tcMar>
              <w:top w:w="100" w:type="dxa"/>
              <w:left w:w="100" w:type="dxa"/>
              <w:bottom w:w="100" w:type="dxa"/>
              <w:right w:w="100" w:type="dxa"/>
            </w:tcMar>
            <w:vAlign w:val="center"/>
          </w:tcPr>
          <w:p w14:paraId="0F8A3644" w14:textId="77777777" w:rsidR="00F90848" w:rsidRPr="00D53434" w:rsidRDefault="00F90848" w:rsidP="0081150B">
            <w:pPr>
              <w:jc w:val="center"/>
              <w:rPr>
                <w:rFonts w:asciiTheme="minorHAnsi" w:hAnsiTheme="minorHAnsi" w:cstheme="minorHAnsi"/>
                <w:b/>
                <w:sz w:val="21"/>
                <w:szCs w:val="21"/>
              </w:rPr>
            </w:pPr>
            <w:r w:rsidRPr="00D53434">
              <w:rPr>
                <w:rFonts w:asciiTheme="minorHAnsi" w:hAnsiTheme="minorHAnsi" w:cstheme="minorHAnsi"/>
                <w:b/>
                <w:sz w:val="21"/>
                <w:szCs w:val="21"/>
              </w:rPr>
              <w:t>Dano Potencial:</w:t>
            </w:r>
          </w:p>
        </w:tc>
      </w:tr>
      <w:tr w:rsidR="00F90848" w:rsidRPr="00D53434" w14:paraId="22A3610C" w14:textId="77777777" w:rsidTr="0081150B">
        <w:trPr>
          <w:trHeight w:val="440"/>
        </w:trPr>
        <w:tc>
          <w:tcPr>
            <w:tcW w:w="2010" w:type="dxa"/>
            <w:vMerge/>
            <w:shd w:val="clear" w:color="auto" w:fill="auto"/>
            <w:tcMar>
              <w:top w:w="100" w:type="dxa"/>
              <w:left w:w="100" w:type="dxa"/>
              <w:bottom w:w="100" w:type="dxa"/>
              <w:right w:w="100" w:type="dxa"/>
            </w:tcMar>
            <w:vAlign w:val="center"/>
          </w:tcPr>
          <w:p w14:paraId="5E9C3C05" w14:textId="77777777" w:rsidR="00F90848" w:rsidRPr="00D53434" w:rsidRDefault="00F90848" w:rsidP="0081150B">
            <w:pPr>
              <w:pBdr>
                <w:top w:val="nil"/>
                <w:left w:val="nil"/>
                <w:bottom w:val="nil"/>
                <w:right w:val="nil"/>
                <w:between w:val="nil"/>
              </w:pBdr>
              <w:spacing w:line="276" w:lineRule="auto"/>
              <w:rPr>
                <w:rFonts w:asciiTheme="minorHAnsi" w:hAnsiTheme="minorHAnsi" w:cstheme="minorHAnsi"/>
                <w:b/>
                <w:sz w:val="21"/>
                <w:szCs w:val="21"/>
              </w:rPr>
            </w:pPr>
          </w:p>
        </w:tc>
        <w:tc>
          <w:tcPr>
            <w:tcW w:w="1020" w:type="dxa"/>
            <w:vMerge/>
            <w:shd w:val="clear" w:color="auto" w:fill="auto"/>
            <w:tcMar>
              <w:top w:w="100" w:type="dxa"/>
              <w:left w:w="100" w:type="dxa"/>
              <w:bottom w:w="100" w:type="dxa"/>
              <w:right w:w="100" w:type="dxa"/>
            </w:tcMar>
            <w:vAlign w:val="center"/>
          </w:tcPr>
          <w:p w14:paraId="2AB77ED5" w14:textId="77777777" w:rsidR="00F90848" w:rsidRPr="00D53434" w:rsidRDefault="00F90848" w:rsidP="0081150B">
            <w:pPr>
              <w:pBdr>
                <w:top w:val="nil"/>
                <w:left w:val="nil"/>
                <w:bottom w:val="nil"/>
                <w:right w:val="nil"/>
                <w:between w:val="nil"/>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vAlign w:val="center"/>
          </w:tcPr>
          <w:p w14:paraId="5C898440" w14:textId="77777777" w:rsidR="00F90848" w:rsidRPr="00D53434" w:rsidRDefault="00F90848" w:rsidP="0081150B">
            <w:pPr>
              <w:jc w:val="center"/>
              <w:rPr>
                <w:rFonts w:asciiTheme="minorHAnsi" w:hAnsiTheme="minorHAnsi" w:cstheme="minorHAnsi"/>
                <w:sz w:val="21"/>
                <w:szCs w:val="21"/>
              </w:rPr>
            </w:pPr>
            <w:r w:rsidRPr="00D53434">
              <w:rPr>
                <w:rFonts w:asciiTheme="minorHAnsi" w:hAnsiTheme="minorHAnsi" w:cstheme="minorHAnsi"/>
                <w:sz w:val="21"/>
                <w:szCs w:val="21"/>
              </w:rPr>
              <w:t>Encerramento da Licitação</w:t>
            </w:r>
          </w:p>
        </w:tc>
      </w:tr>
    </w:tbl>
    <w:p w14:paraId="70CEBC02" w14:textId="77777777" w:rsidR="00F90848" w:rsidRPr="00D53434" w:rsidRDefault="00F90848" w:rsidP="00F90848">
      <w:pPr>
        <w:ind w:right="1133"/>
        <w:jc w:val="both"/>
        <w:rPr>
          <w:rFonts w:asciiTheme="minorHAnsi" w:hAnsiTheme="minorHAnsi" w:cstheme="minorHAnsi"/>
          <w:b/>
          <w:sz w:val="21"/>
          <w:szCs w:val="21"/>
        </w:rPr>
      </w:pPr>
    </w:p>
    <w:tbl>
      <w:tblPr>
        <w:tblW w:w="931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1020"/>
        <w:gridCol w:w="6285"/>
      </w:tblGrid>
      <w:tr w:rsidR="00F90848" w:rsidRPr="00D53434" w14:paraId="15DB896C" w14:textId="77777777" w:rsidTr="0081150B">
        <w:trPr>
          <w:trHeight w:val="440"/>
        </w:trPr>
        <w:tc>
          <w:tcPr>
            <w:tcW w:w="2010" w:type="dxa"/>
            <w:shd w:val="clear" w:color="auto" w:fill="auto"/>
            <w:tcMar>
              <w:top w:w="100" w:type="dxa"/>
              <w:left w:w="100" w:type="dxa"/>
              <w:bottom w:w="100" w:type="dxa"/>
              <w:right w:w="100" w:type="dxa"/>
            </w:tcMar>
            <w:vAlign w:val="center"/>
          </w:tcPr>
          <w:p w14:paraId="460F90D6" w14:textId="77777777" w:rsidR="00F90848" w:rsidRPr="00D53434" w:rsidRDefault="00F90848" w:rsidP="0081150B">
            <w:pPr>
              <w:jc w:val="center"/>
              <w:rPr>
                <w:rFonts w:asciiTheme="minorHAnsi" w:hAnsiTheme="minorHAnsi" w:cstheme="minorHAnsi"/>
                <w:b/>
                <w:sz w:val="21"/>
                <w:szCs w:val="21"/>
              </w:rPr>
            </w:pPr>
            <w:r w:rsidRPr="00D53434">
              <w:rPr>
                <w:rFonts w:asciiTheme="minorHAnsi" w:hAnsiTheme="minorHAnsi" w:cstheme="minorHAnsi"/>
                <w:b/>
                <w:sz w:val="21"/>
                <w:szCs w:val="21"/>
              </w:rPr>
              <w:t>Risco 4:</w:t>
            </w:r>
          </w:p>
        </w:tc>
        <w:tc>
          <w:tcPr>
            <w:tcW w:w="7305" w:type="dxa"/>
            <w:gridSpan w:val="2"/>
            <w:shd w:val="clear" w:color="auto" w:fill="auto"/>
            <w:tcMar>
              <w:top w:w="100" w:type="dxa"/>
              <w:left w:w="100" w:type="dxa"/>
              <w:bottom w:w="100" w:type="dxa"/>
              <w:right w:w="100" w:type="dxa"/>
            </w:tcMar>
            <w:vAlign w:val="center"/>
          </w:tcPr>
          <w:p w14:paraId="5E34422C" w14:textId="77777777" w:rsidR="00F90848" w:rsidRPr="00D53434" w:rsidRDefault="00F90848" w:rsidP="0081150B">
            <w:pPr>
              <w:jc w:val="center"/>
              <w:rPr>
                <w:rFonts w:asciiTheme="minorHAnsi" w:hAnsiTheme="minorHAnsi" w:cstheme="minorHAnsi"/>
                <w:sz w:val="21"/>
                <w:szCs w:val="21"/>
              </w:rPr>
            </w:pPr>
            <w:r w:rsidRPr="00D53434">
              <w:rPr>
                <w:rFonts w:asciiTheme="minorHAnsi" w:hAnsiTheme="minorHAnsi" w:cstheme="minorHAnsi"/>
                <w:sz w:val="21"/>
                <w:szCs w:val="21"/>
              </w:rPr>
              <w:t>Inércia frente a descumprimento de obrigações contratuais, falha ou omissão no registro dos atos e fatos do contrato</w:t>
            </w:r>
          </w:p>
        </w:tc>
      </w:tr>
      <w:tr w:rsidR="00F90848" w:rsidRPr="00D53434" w14:paraId="26E589B7" w14:textId="77777777" w:rsidTr="0081150B">
        <w:trPr>
          <w:trHeight w:val="440"/>
        </w:trPr>
        <w:tc>
          <w:tcPr>
            <w:tcW w:w="2010" w:type="dxa"/>
            <w:vMerge w:val="restart"/>
            <w:shd w:val="clear" w:color="auto" w:fill="auto"/>
            <w:tcMar>
              <w:top w:w="100" w:type="dxa"/>
              <w:left w:w="100" w:type="dxa"/>
              <w:bottom w:w="100" w:type="dxa"/>
              <w:right w:w="100" w:type="dxa"/>
            </w:tcMar>
            <w:vAlign w:val="center"/>
          </w:tcPr>
          <w:p w14:paraId="2233BC3E" w14:textId="77777777" w:rsidR="00F90848" w:rsidRPr="00D53434" w:rsidRDefault="00F90848" w:rsidP="0081150B">
            <w:pPr>
              <w:jc w:val="center"/>
              <w:rPr>
                <w:rFonts w:asciiTheme="minorHAnsi" w:hAnsiTheme="minorHAnsi" w:cstheme="minorHAnsi"/>
                <w:b/>
                <w:sz w:val="21"/>
                <w:szCs w:val="21"/>
              </w:rPr>
            </w:pPr>
            <w:r w:rsidRPr="00D53434">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35C95F5B" w14:textId="77777777" w:rsidR="00F90848" w:rsidRPr="00D53434" w:rsidRDefault="00F90848" w:rsidP="0081150B">
            <w:pPr>
              <w:jc w:val="center"/>
              <w:rPr>
                <w:rFonts w:asciiTheme="minorHAnsi" w:hAnsiTheme="minorHAnsi" w:cstheme="minorHAnsi"/>
                <w:sz w:val="21"/>
                <w:szCs w:val="21"/>
              </w:rPr>
            </w:pPr>
            <w:r w:rsidRPr="00D53434">
              <w:rPr>
                <w:rFonts w:asciiTheme="minorHAnsi" w:hAnsiTheme="minorHAnsi" w:cstheme="minorHAnsi"/>
                <w:sz w:val="21"/>
                <w:szCs w:val="21"/>
              </w:rPr>
              <w:t>Média</w:t>
            </w:r>
          </w:p>
        </w:tc>
        <w:tc>
          <w:tcPr>
            <w:tcW w:w="6285" w:type="dxa"/>
            <w:shd w:val="clear" w:color="auto" w:fill="auto"/>
            <w:tcMar>
              <w:top w:w="100" w:type="dxa"/>
              <w:left w:w="100" w:type="dxa"/>
              <w:bottom w:w="100" w:type="dxa"/>
              <w:right w:w="100" w:type="dxa"/>
            </w:tcMar>
            <w:vAlign w:val="center"/>
          </w:tcPr>
          <w:p w14:paraId="095BEED1" w14:textId="77777777" w:rsidR="00F90848" w:rsidRPr="00D53434" w:rsidRDefault="00F90848" w:rsidP="0081150B">
            <w:pPr>
              <w:jc w:val="center"/>
              <w:rPr>
                <w:rFonts w:asciiTheme="minorHAnsi" w:hAnsiTheme="minorHAnsi" w:cstheme="minorHAnsi"/>
                <w:b/>
                <w:sz w:val="21"/>
                <w:szCs w:val="21"/>
              </w:rPr>
            </w:pPr>
            <w:r w:rsidRPr="00D53434">
              <w:rPr>
                <w:rFonts w:asciiTheme="minorHAnsi" w:hAnsiTheme="minorHAnsi" w:cstheme="minorHAnsi"/>
                <w:b/>
                <w:sz w:val="21"/>
                <w:szCs w:val="21"/>
              </w:rPr>
              <w:t>Dano Potencial:</w:t>
            </w:r>
          </w:p>
        </w:tc>
      </w:tr>
      <w:tr w:rsidR="00F90848" w:rsidRPr="00D53434" w14:paraId="70B52E43" w14:textId="77777777" w:rsidTr="0081150B">
        <w:trPr>
          <w:trHeight w:val="440"/>
        </w:trPr>
        <w:tc>
          <w:tcPr>
            <w:tcW w:w="2010" w:type="dxa"/>
            <w:vMerge/>
            <w:shd w:val="clear" w:color="auto" w:fill="auto"/>
            <w:tcMar>
              <w:top w:w="100" w:type="dxa"/>
              <w:left w:w="100" w:type="dxa"/>
              <w:bottom w:w="100" w:type="dxa"/>
              <w:right w:w="100" w:type="dxa"/>
            </w:tcMar>
            <w:vAlign w:val="center"/>
          </w:tcPr>
          <w:p w14:paraId="4EE0F763" w14:textId="77777777" w:rsidR="00F90848" w:rsidRPr="00D53434" w:rsidRDefault="00F90848" w:rsidP="0081150B">
            <w:pPr>
              <w:pBdr>
                <w:top w:val="nil"/>
                <w:left w:val="nil"/>
                <w:bottom w:val="nil"/>
                <w:right w:val="nil"/>
                <w:between w:val="nil"/>
              </w:pBdr>
              <w:spacing w:line="276" w:lineRule="auto"/>
              <w:rPr>
                <w:rFonts w:asciiTheme="minorHAnsi" w:hAnsiTheme="minorHAnsi" w:cstheme="minorHAnsi"/>
                <w:b/>
                <w:sz w:val="21"/>
                <w:szCs w:val="21"/>
              </w:rPr>
            </w:pPr>
          </w:p>
        </w:tc>
        <w:tc>
          <w:tcPr>
            <w:tcW w:w="1020" w:type="dxa"/>
            <w:vMerge/>
            <w:shd w:val="clear" w:color="auto" w:fill="auto"/>
            <w:tcMar>
              <w:top w:w="100" w:type="dxa"/>
              <w:left w:w="100" w:type="dxa"/>
              <w:bottom w:w="100" w:type="dxa"/>
              <w:right w:w="100" w:type="dxa"/>
            </w:tcMar>
            <w:vAlign w:val="center"/>
          </w:tcPr>
          <w:p w14:paraId="277F7CDD" w14:textId="77777777" w:rsidR="00F90848" w:rsidRPr="00D53434" w:rsidRDefault="00F90848" w:rsidP="0081150B">
            <w:pPr>
              <w:pBdr>
                <w:top w:val="nil"/>
                <w:left w:val="nil"/>
                <w:bottom w:val="nil"/>
                <w:right w:val="nil"/>
                <w:between w:val="nil"/>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vAlign w:val="center"/>
          </w:tcPr>
          <w:p w14:paraId="60E5F357" w14:textId="77777777" w:rsidR="00F90848" w:rsidRPr="00D53434" w:rsidRDefault="00F90848" w:rsidP="0081150B">
            <w:pPr>
              <w:jc w:val="center"/>
              <w:rPr>
                <w:rFonts w:asciiTheme="minorHAnsi" w:hAnsiTheme="minorHAnsi" w:cstheme="minorHAnsi"/>
                <w:sz w:val="21"/>
                <w:szCs w:val="21"/>
              </w:rPr>
            </w:pPr>
            <w:r w:rsidRPr="00D53434">
              <w:rPr>
                <w:rFonts w:asciiTheme="minorHAnsi" w:hAnsiTheme="minorHAnsi" w:cstheme="minorHAnsi"/>
                <w:sz w:val="21"/>
                <w:szCs w:val="21"/>
              </w:rPr>
              <w:t>Deficiência na prestação dos serviços, e prejuízos financeiros a Administração.</w:t>
            </w:r>
          </w:p>
        </w:tc>
      </w:tr>
    </w:tbl>
    <w:p w14:paraId="71BCC27D" w14:textId="77777777" w:rsidR="00F90848" w:rsidRPr="00D53434" w:rsidRDefault="00F90848" w:rsidP="00F90848">
      <w:pPr>
        <w:pStyle w:val="Ttulo2"/>
        <w:numPr>
          <w:ilvl w:val="0"/>
          <w:numId w:val="57"/>
        </w:numPr>
        <w:ind w:left="360" w:right="1133"/>
        <w:jc w:val="both"/>
        <w:rPr>
          <w:rFonts w:asciiTheme="minorHAnsi" w:hAnsiTheme="minorHAnsi" w:cstheme="minorHAnsi"/>
          <w:sz w:val="21"/>
          <w:szCs w:val="21"/>
        </w:rPr>
      </w:pPr>
      <w:bookmarkStart w:id="42" w:name="_heading=h.t06ax0g69dfk" w:colFirst="0" w:colLast="0"/>
      <w:bookmarkStart w:id="43" w:name="_heading=h.vabv6fqb8zvp" w:colFirst="0" w:colLast="0"/>
      <w:bookmarkEnd w:id="42"/>
      <w:bookmarkEnd w:id="43"/>
      <w:r w:rsidRPr="00D53434">
        <w:rPr>
          <w:rFonts w:asciiTheme="minorHAnsi" w:hAnsiTheme="minorHAnsi" w:cstheme="minorHAnsi"/>
          <w:sz w:val="21"/>
          <w:szCs w:val="21"/>
        </w:rPr>
        <w:lastRenderedPageBreak/>
        <w:t>AVALIAÇÃO DOS RISCOS</w:t>
      </w:r>
    </w:p>
    <w:p w14:paraId="717E22E1" w14:textId="77777777" w:rsidR="00F90848" w:rsidRPr="00D53434" w:rsidRDefault="00F90848" w:rsidP="00F90848">
      <w:pPr>
        <w:ind w:right="1133"/>
        <w:jc w:val="both"/>
        <w:rPr>
          <w:rFonts w:asciiTheme="minorHAnsi" w:hAnsiTheme="minorHAnsi" w:cstheme="minorHAnsi"/>
          <w:b/>
          <w:sz w:val="21"/>
          <w:szCs w:val="21"/>
        </w:rPr>
      </w:pPr>
    </w:p>
    <w:tbl>
      <w:tblPr>
        <w:tblW w:w="9354"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8"/>
        <w:gridCol w:w="3118"/>
        <w:gridCol w:w="3118"/>
      </w:tblGrid>
      <w:tr w:rsidR="00F90848" w:rsidRPr="00D53434" w14:paraId="7FE4056B" w14:textId="77777777" w:rsidTr="0081150B">
        <w:trPr>
          <w:trHeight w:val="440"/>
        </w:trPr>
        <w:tc>
          <w:tcPr>
            <w:tcW w:w="9354" w:type="dxa"/>
            <w:gridSpan w:val="3"/>
            <w:shd w:val="clear" w:color="auto" w:fill="auto"/>
            <w:tcMar>
              <w:top w:w="100" w:type="dxa"/>
              <w:left w:w="100" w:type="dxa"/>
              <w:bottom w:w="100" w:type="dxa"/>
              <w:right w:w="100" w:type="dxa"/>
            </w:tcMar>
          </w:tcPr>
          <w:p w14:paraId="0F0CFA1E" w14:textId="77777777" w:rsidR="00F90848" w:rsidRPr="00D53434" w:rsidRDefault="00F90848" w:rsidP="0081150B">
            <w:pPr>
              <w:pBdr>
                <w:top w:val="nil"/>
                <w:left w:val="nil"/>
                <w:bottom w:val="nil"/>
                <w:right w:val="nil"/>
                <w:between w:val="nil"/>
              </w:pBdr>
              <w:jc w:val="center"/>
              <w:rPr>
                <w:rFonts w:asciiTheme="minorHAnsi" w:hAnsiTheme="minorHAnsi" w:cstheme="minorHAnsi"/>
                <w:b/>
                <w:sz w:val="21"/>
                <w:szCs w:val="21"/>
              </w:rPr>
            </w:pPr>
            <w:r w:rsidRPr="00D53434">
              <w:rPr>
                <w:rFonts w:asciiTheme="minorHAnsi" w:hAnsiTheme="minorHAnsi" w:cstheme="minorHAnsi"/>
                <w:b/>
                <w:sz w:val="21"/>
                <w:szCs w:val="21"/>
              </w:rPr>
              <w:t>Probabilidades de Riscos</w:t>
            </w:r>
          </w:p>
        </w:tc>
      </w:tr>
      <w:tr w:rsidR="00F90848" w:rsidRPr="00D53434" w14:paraId="600A483D" w14:textId="77777777" w:rsidTr="0081150B">
        <w:tc>
          <w:tcPr>
            <w:tcW w:w="3118" w:type="dxa"/>
            <w:shd w:val="clear" w:color="auto" w:fill="auto"/>
            <w:tcMar>
              <w:top w:w="100" w:type="dxa"/>
              <w:left w:w="100" w:type="dxa"/>
              <w:bottom w:w="100" w:type="dxa"/>
              <w:right w:w="100" w:type="dxa"/>
            </w:tcMar>
          </w:tcPr>
          <w:p w14:paraId="69B0E6BC" w14:textId="77777777" w:rsidR="00F90848" w:rsidRPr="00D53434" w:rsidRDefault="00F90848" w:rsidP="0081150B">
            <w:pPr>
              <w:pBdr>
                <w:top w:val="nil"/>
                <w:left w:val="nil"/>
                <w:bottom w:val="nil"/>
                <w:right w:val="nil"/>
                <w:between w:val="nil"/>
              </w:pBdr>
              <w:jc w:val="center"/>
              <w:rPr>
                <w:rFonts w:asciiTheme="minorHAnsi" w:hAnsiTheme="minorHAnsi" w:cstheme="minorHAnsi"/>
                <w:b/>
                <w:sz w:val="21"/>
                <w:szCs w:val="21"/>
              </w:rPr>
            </w:pPr>
            <w:r w:rsidRPr="00D53434">
              <w:rPr>
                <w:rFonts w:asciiTheme="minorHAnsi" w:hAnsiTheme="minorHAnsi" w:cstheme="minorHAnsi"/>
                <w:b/>
                <w:sz w:val="21"/>
                <w:szCs w:val="21"/>
              </w:rPr>
              <w:t>Baixa</w:t>
            </w:r>
          </w:p>
        </w:tc>
        <w:tc>
          <w:tcPr>
            <w:tcW w:w="3118" w:type="dxa"/>
            <w:shd w:val="clear" w:color="auto" w:fill="auto"/>
            <w:tcMar>
              <w:top w:w="100" w:type="dxa"/>
              <w:left w:w="100" w:type="dxa"/>
              <w:bottom w:w="100" w:type="dxa"/>
              <w:right w:w="100" w:type="dxa"/>
            </w:tcMar>
          </w:tcPr>
          <w:p w14:paraId="4290A6B8" w14:textId="77777777" w:rsidR="00F90848" w:rsidRPr="00D53434" w:rsidRDefault="00F90848" w:rsidP="0081150B">
            <w:pPr>
              <w:pBdr>
                <w:top w:val="nil"/>
                <w:left w:val="nil"/>
                <w:bottom w:val="nil"/>
                <w:right w:val="nil"/>
                <w:between w:val="nil"/>
              </w:pBdr>
              <w:jc w:val="center"/>
              <w:rPr>
                <w:rFonts w:asciiTheme="minorHAnsi" w:hAnsiTheme="minorHAnsi" w:cstheme="minorHAnsi"/>
                <w:b/>
                <w:sz w:val="21"/>
                <w:szCs w:val="21"/>
              </w:rPr>
            </w:pPr>
            <w:r w:rsidRPr="00D53434">
              <w:rPr>
                <w:rFonts w:asciiTheme="minorHAnsi" w:hAnsiTheme="minorHAnsi" w:cstheme="minorHAnsi"/>
                <w:b/>
                <w:sz w:val="21"/>
                <w:szCs w:val="21"/>
              </w:rPr>
              <w:t>Média</w:t>
            </w:r>
          </w:p>
        </w:tc>
        <w:tc>
          <w:tcPr>
            <w:tcW w:w="3118" w:type="dxa"/>
            <w:shd w:val="clear" w:color="auto" w:fill="auto"/>
            <w:tcMar>
              <w:top w:w="100" w:type="dxa"/>
              <w:left w:w="100" w:type="dxa"/>
              <w:bottom w:w="100" w:type="dxa"/>
              <w:right w:w="100" w:type="dxa"/>
            </w:tcMar>
          </w:tcPr>
          <w:p w14:paraId="4258B450" w14:textId="77777777" w:rsidR="00F90848" w:rsidRPr="00D53434" w:rsidRDefault="00F90848" w:rsidP="0081150B">
            <w:pPr>
              <w:pBdr>
                <w:top w:val="nil"/>
                <w:left w:val="nil"/>
                <w:bottom w:val="nil"/>
                <w:right w:val="nil"/>
                <w:between w:val="nil"/>
              </w:pBdr>
              <w:jc w:val="center"/>
              <w:rPr>
                <w:rFonts w:asciiTheme="minorHAnsi" w:hAnsiTheme="minorHAnsi" w:cstheme="minorHAnsi"/>
                <w:b/>
                <w:sz w:val="21"/>
                <w:szCs w:val="21"/>
              </w:rPr>
            </w:pPr>
            <w:r w:rsidRPr="00D53434">
              <w:rPr>
                <w:rFonts w:asciiTheme="minorHAnsi" w:hAnsiTheme="minorHAnsi" w:cstheme="minorHAnsi"/>
                <w:b/>
                <w:sz w:val="21"/>
                <w:szCs w:val="21"/>
              </w:rPr>
              <w:t>Alta</w:t>
            </w:r>
          </w:p>
        </w:tc>
      </w:tr>
      <w:tr w:rsidR="00F90848" w:rsidRPr="00D53434" w14:paraId="3A97161F" w14:textId="77777777" w:rsidTr="0081150B">
        <w:tc>
          <w:tcPr>
            <w:tcW w:w="3118" w:type="dxa"/>
            <w:shd w:val="clear" w:color="auto" w:fill="auto"/>
            <w:tcMar>
              <w:top w:w="100" w:type="dxa"/>
              <w:left w:w="100" w:type="dxa"/>
              <w:bottom w:w="100" w:type="dxa"/>
              <w:right w:w="100" w:type="dxa"/>
            </w:tcMar>
          </w:tcPr>
          <w:p w14:paraId="05822A93" w14:textId="77777777" w:rsidR="00F90848" w:rsidRPr="00D53434" w:rsidRDefault="00F90848" w:rsidP="0081150B">
            <w:pPr>
              <w:pBdr>
                <w:top w:val="nil"/>
                <w:left w:val="nil"/>
                <w:bottom w:val="nil"/>
                <w:right w:val="nil"/>
                <w:between w:val="nil"/>
              </w:pBdr>
              <w:jc w:val="center"/>
              <w:rPr>
                <w:rFonts w:asciiTheme="minorHAnsi" w:hAnsiTheme="minorHAnsi" w:cstheme="minorHAnsi"/>
                <w:sz w:val="21"/>
                <w:szCs w:val="21"/>
              </w:rPr>
            </w:pPr>
            <w:r w:rsidRPr="00D53434">
              <w:rPr>
                <w:rFonts w:asciiTheme="minorHAnsi" w:hAnsiTheme="minorHAnsi" w:cstheme="minorHAnsi"/>
                <w:sz w:val="21"/>
                <w:szCs w:val="21"/>
              </w:rPr>
              <w:t>Risco 2</w:t>
            </w:r>
          </w:p>
        </w:tc>
        <w:tc>
          <w:tcPr>
            <w:tcW w:w="3118" w:type="dxa"/>
            <w:shd w:val="clear" w:color="auto" w:fill="auto"/>
            <w:tcMar>
              <w:top w:w="100" w:type="dxa"/>
              <w:left w:w="100" w:type="dxa"/>
              <w:bottom w:w="100" w:type="dxa"/>
              <w:right w:w="100" w:type="dxa"/>
            </w:tcMar>
          </w:tcPr>
          <w:p w14:paraId="6DA7F7C8" w14:textId="77777777" w:rsidR="00F90848" w:rsidRPr="00D53434" w:rsidRDefault="00F90848" w:rsidP="0081150B">
            <w:pPr>
              <w:pBdr>
                <w:top w:val="nil"/>
                <w:left w:val="nil"/>
                <w:bottom w:val="nil"/>
                <w:right w:val="nil"/>
                <w:between w:val="nil"/>
              </w:pBdr>
              <w:jc w:val="center"/>
              <w:rPr>
                <w:rFonts w:asciiTheme="minorHAnsi" w:hAnsiTheme="minorHAnsi" w:cstheme="minorHAnsi"/>
                <w:sz w:val="21"/>
                <w:szCs w:val="21"/>
              </w:rPr>
            </w:pPr>
            <w:r w:rsidRPr="00D53434">
              <w:rPr>
                <w:rFonts w:asciiTheme="minorHAnsi" w:hAnsiTheme="minorHAnsi" w:cstheme="minorHAnsi"/>
                <w:sz w:val="21"/>
                <w:szCs w:val="21"/>
              </w:rPr>
              <w:t>Risco 1</w:t>
            </w:r>
          </w:p>
        </w:tc>
        <w:tc>
          <w:tcPr>
            <w:tcW w:w="3118" w:type="dxa"/>
            <w:shd w:val="clear" w:color="auto" w:fill="auto"/>
            <w:tcMar>
              <w:top w:w="100" w:type="dxa"/>
              <w:left w:w="100" w:type="dxa"/>
              <w:bottom w:w="100" w:type="dxa"/>
              <w:right w:w="100" w:type="dxa"/>
            </w:tcMar>
          </w:tcPr>
          <w:p w14:paraId="5FD99E34" w14:textId="77777777" w:rsidR="00F90848" w:rsidRPr="00D53434" w:rsidRDefault="00F90848" w:rsidP="0081150B">
            <w:pPr>
              <w:pBdr>
                <w:top w:val="nil"/>
                <w:left w:val="nil"/>
                <w:bottom w:val="nil"/>
                <w:right w:val="nil"/>
                <w:between w:val="nil"/>
              </w:pBdr>
              <w:jc w:val="center"/>
              <w:rPr>
                <w:rFonts w:asciiTheme="minorHAnsi" w:hAnsiTheme="minorHAnsi" w:cstheme="minorHAnsi"/>
                <w:sz w:val="21"/>
                <w:szCs w:val="21"/>
              </w:rPr>
            </w:pPr>
            <w:r w:rsidRPr="00D53434">
              <w:rPr>
                <w:rFonts w:asciiTheme="minorHAnsi" w:hAnsiTheme="minorHAnsi" w:cstheme="minorHAnsi"/>
                <w:sz w:val="21"/>
                <w:szCs w:val="21"/>
              </w:rPr>
              <w:t>-</w:t>
            </w:r>
          </w:p>
        </w:tc>
      </w:tr>
      <w:tr w:rsidR="00F90848" w:rsidRPr="00D53434" w14:paraId="67552E73" w14:textId="77777777" w:rsidTr="0081150B">
        <w:tc>
          <w:tcPr>
            <w:tcW w:w="3118" w:type="dxa"/>
            <w:shd w:val="clear" w:color="auto" w:fill="auto"/>
            <w:tcMar>
              <w:top w:w="100" w:type="dxa"/>
              <w:left w:w="100" w:type="dxa"/>
              <w:bottom w:w="100" w:type="dxa"/>
              <w:right w:w="100" w:type="dxa"/>
            </w:tcMar>
          </w:tcPr>
          <w:p w14:paraId="513865F2" w14:textId="77777777" w:rsidR="00F90848" w:rsidRPr="00D53434" w:rsidRDefault="00F90848" w:rsidP="0081150B">
            <w:pPr>
              <w:pBdr>
                <w:top w:val="nil"/>
                <w:left w:val="nil"/>
                <w:bottom w:val="nil"/>
                <w:right w:val="nil"/>
                <w:between w:val="nil"/>
              </w:pBdr>
              <w:jc w:val="center"/>
              <w:rPr>
                <w:rFonts w:asciiTheme="minorHAnsi" w:hAnsiTheme="minorHAnsi" w:cstheme="minorHAnsi"/>
                <w:sz w:val="21"/>
                <w:szCs w:val="21"/>
              </w:rPr>
            </w:pPr>
            <w:r w:rsidRPr="00D53434">
              <w:rPr>
                <w:rFonts w:asciiTheme="minorHAnsi" w:hAnsiTheme="minorHAnsi" w:cstheme="minorHAnsi"/>
                <w:sz w:val="21"/>
                <w:szCs w:val="21"/>
              </w:rPr>
              <w:t>Risco 3</w:t>
            </w:r>
          </w:p>
        </w:tc>
        <w:tc>
          <w:tcPr>
            <w:tcW w:w="3118" w:type="dxa"/>
            <w:shd w:val="clear" w:color="auto" w:fill="auto"/>
            <w:tcMar>
              <w:top w:w="100" w:type="dxa"/>
              <w:left w:w="100" w:type="dxa"/>
              <w:bottom w:w="100" w:type="dxa"/>
              <w:right w:w="100" w:type="dxa"/>
            </w:tcMar>
          </w:tcPr>
          <w:p w14:paraId="7BABE813" w14:textId="77777777" w:rsidR="00F90848" w:rsidRPr="00D53434" w:rsidRDefault="00F90848" w:rsidP="0081150B">
            <w:pPr>
              <w:pBdr>
                <w:top w:val="nil"/>
                <w:left w:val="nil"/>
                <w:bottom w:val="nil"/>
                <w:right w:val="nil"/>
                <w:between w:val="nil"/>
              </w:pBdr>
              <w:jc w:val="center"/>
              <w:rPr>
                <w:rFonts w:asciiTheme="minorHAnsi" w:hAnsiTheme="minorHAnsi" w:cstheme="minorHAnsi"/>
                <w:sz w:val="21"/>
                <w:szCs w:val="21"/>
              </w:rPr>
            </w:pPr>
            <w:r w:rsidRPr="00D53434">
              <w:rPr>
                <w:rFonts w:asciiTheme="minorHAnsi" w:hAnsiTheme="minorHAnsi" w:cstheme="minorHAnsi"/>
                <w:sz w:val="21"/>
                <w:szCs w:val="21"/>
              </w:rPr>
              <w:t>Risco 4</w:t>
            </w:r>
          </w:p>
        </w:tc>
        <w:tc>
          <w:tcPr>
            <w:tcW w:w="3118" w:type="dxa"/>
            <w:shd w:val="clear" w:color="auto" w:fill="auto"/>
            <w:tcMar>
              <w:top w:w="100" w:type="dxa"/>
              <w:left w:w="100" w:type="dxa"/>
              <w:bottom w:w="100" w:type="dxa"/>
              <w:right w:w="100" w:type="dxa"/>
            </w:tcMar>
          </w:tcPr>
          <w:p w14:paraId="0CF32814" w14:textId="77777777" w:rsidR="00F90848" w:rsidRPr="00D53434" w:rsidRDefault="00F90848" w:rsidP="0081150B">
            <w:pPr>
              <w:pBdr>
                <w:top w:val="nil"/>
                <w:left w:val="nil"/>
                <w:bottom w:val="nil"/>
                <w:right w:val="nil"/>
                <w:between w:val="nil"/>
              </w:pBdr>
              <w:jc w:val="center"/>
              <w:rPr>
                <w:rFonts w:asciiTheme="minorHAnsi" w:hAnsiTheme="minorHAnsi" w:cstheme="minorHAnsi"/>
                <w:sz w:val="21"/>
                <w:szCs w:val="21"/>
              </w:rPr>
            </w:pPr>
            <w:r w:rsidRPr="00D53434">
              <w:rPr>
                <w:rFonts w:asciiTheme="minorHAnsi" w:hAnsiTheme="minorHAnsi" w:cstheme="minorHAnsi"/>
                <w:sz w:val="21"/>
                <w:szCs w:val="21"/>
              </w:rPr>
              <w:t>-</w:t>
            </w:r>
          </w:p>
        </w:tc>
      </w:tr>
    </w:tbl>
    <w:p w14:paraId="49E3F1E8" w14:textId="77777777" w:rsidR="00F90848" w:rsidRPr="00D53434" w:rsidRDefault="00F90848" w:rsidP="00F90848">
      <w:pPr>
        <w:ind w:right="1133"/>
        <w:jc w:val="both"/>
        <w:rPr>
          <w:rFonts w:asciiTheme="minorHAnsi" w:hAnsiTheme="minorHAnsi" w:cstheme="minorHAnsi"/>
          <w:b/>
          <w:sz w:val="21"/>
          <w:szCs w:val="21"/>
        </w:rPr>
      </w:pPr>
    </w:p>
    <w:p w14:paraId="48C41BFC" w14:textId="77777777" w:rsidR="00F90848" w:rsidRPr="00D53434" w:rsidRDefault="00F90848" w:rsidP="00F90848">
      <w:pPr>
        <w:pStyle w:val="Ttulo2"/>
        <w:numPr>
          <w:ilvl w:val="0"/>
          <w:numId w:val="57"/>
        </w:numPr>
        <w:spacing w:line="360" w:lineRule="auto"/>
        <w:ind w:left="360" w:right="1133"/>
        <w:jc w:val="both"/>
        <w:rPr>
          <w:rFonts w:asciiTheme="minorHAnsi" w:hAnsiTheme="minorHAnsi" w:cstheme="minorHAnsi"/>
          <w:sz w:val="21"/>
          <w:szCs w:val="21"/>
        </w:rPr>
      </w:pPr>
      <w:bookmarkStart w:id="44" w:name="_heading=h.e7amcgsl5ay5" w:colFirst="0" w:colLast="0"/>
      <w:bookmarkEnd w:id="44"/>
      <w:r w:rsidRPr="00D53434">
        <w:rPr>
          <w:rFonts w:asciiTheme="minorHAnsi" w:hAnsiTheme="minorHAnsi" w:cstheme="minorHAnsi"/>
          <w:sz w:val="21"/>
          <w:szCs w:val="21"/>
        </w:rPr>
        <w:t>TRATAMENTO</w:t>
      </w:r>
    </w:p>
    <w:p w14:paraId="2672700F" w14:textId="77777777" w:rsidR="00F90848" w:rsidRPr="00D53434" w:rsidRDefault="00F90848" w:rsidP="00F90848">
      <w:pPr>
        <w:spacing w:line="360" w:lineRule="auto"/>
        <w:ind w:left="567"/>
        <w:jc w:val="both"/>
        <w:rPr>
          <w:rFonts w:asciiTheme="minorHAnsi" w:hAnsiTheme="minorHAnsi" w:cstheme="minorHAnsi"/>
          <w:color w:val="0070C0"/>
          <w:sz w:val="21"/>
          <w:szCs w:val="21"/>
        </w:rPr>
      </w:pPr>
    </w:p>
    <w:p w14:paraId="0F41BD4E" w14:textId="77777777" w:rsidR="00F90848" w:rsidRPr="00D53434" w:rsidRDefault="00F90848" w:rsidP="00F90848">
      <w:pPr>
        <w:spacing w:line="360" w:lineRule="auto"/>
        <w:ind w:left="567"/>
        <w:jc w:val="both"/>
        <w:rPr>
          <w:rFonts w:asciiTheme="minorHAnsi" w:hAnsiTheme="minorHAnsi" w:cstheme="minorHAnsi"/>
          <w:sz w:val="21"/>
          <w:szCs w:val="21"/>
        </w:rPr>
      </w:pPr>
      <w:r w:rsidRPr="00D53434">
        <w:rPr>
          <w:rFonts w:asciiTheme="minorHAnsi" w:hAnsiTheme="minorHAnsi" w:cstheme="minorHAnsi"/>
          <w:sz w:val="21"/>
          <w:szCs w:val="21"/>
        </w:rPr>
        <w:t>Risco 1: Correta análise dos itens a serem elencados e quantificados pelo setor de farmácia em conjunto com o setor de almoxarifado de acordo com a demanda de utilização dos itens.</w:t>
      </w:r>
    </w:p>
    <w:p w14:paraId="6808023F" w14:textId="77777777" w:rsidR="00F90848" w:rsidRPr="00D53434" w:rsidRDefault="00F90848" w:rsidP="00F90848">
      <w:pPr>
        <w:spacing w:line="360" w:lineRule="auto"/>
        <w:ind w:left="567"/>
        <w:jc w:val="both"/>
        <w:rPr>
          <w:rFonts w:asciiTheme="minorHAnsi" w:hAnsiTheme="minorHAnsi" w:cstheme="minorHAnsi"/>
          <w:sz w:val="21"/>
          <w:szCs w:val="21"/>
        </w:rPr>
      </w:pPr>
    </w:p>
    <w:p w14:paraId="164B0B79" w14:textId="77777777" w:rsidR="00F90848" w:rsidRPr="00D53434" w:rsidRDefault="00F90848" w:rsidP="00F90848">
      <w:pPr>
        <w:spacing w:line="360" w:lineRule="auto"/>
        <w:ind w:left="567"/>
        <w:jc w:val="both"/>
        <w:rPr>
          <w:rFonts w:asciiTheme="minorHAnsi" w:hAnsiTheme="minorHAnsi" w:cstheme="minorHAnsi"/>
          <w:sz w:val="21"/>
          <w:szCs w:val="21"/>
        </w:rPr>
      </w:pPr>
      <w:r w:rsidRPr="00D53434">
        <w:rPr>
          <w:rFonts w:asciiTheme="minorHAnsi" w:hAnsiTheme="minorHAnsi" w:cstheme="minorHAnsi"/>
          <w:sz w:val="21"/>
          <w:szCs w:val="21"/>
        </w:rPr>
        <w:t>Risco 2: Instruir o Estudo Técnico Preliminar e o Termo de Referência em estrita aderência às disposições das normativas aplicadas ao Processo Licitatório.</w:t>
      </w:r>
    </w:p>
    <w:p w14:paraId="5803D99A" w14:textId="77777777" w:rsidR="00F90848" w:rsidRPr="00D53434" w:rsidRDefault="00F90848" w:rsidP="00F90848">
      <w:pPr>
        <w:spacing w:line="360" w:lineRule="auto"/>
        <w:ind w:left="567"/>
        <w:jc w:val="both"/>
        <w:rPr>
          <w:rFonts w:asciiTheme="minorHAnsi" w:hAnsiTheme="minorHAnsi" w:cstheme="minorHAnsi"/>
          <w:sz w:val="21"/>
          <w:szCs w:val="21"/>
        </w:rPr>
      </w:pPr>
    </w:p>
    <w:p w14:paraId="26BFCF13" w14:textId="77777777" w:rsidR="00F90848" w:rsidRPr="00D53434" w:rsidRDefault="00F90848" w:rsidP="00F90848">
      <w:pPr>
        <w:spacing w:line="360" w:lineRule="auto"/>
        <w:ind w:left="567"/>
        <w:jc w:val="both"/>
        <w:rPr>
          <w:rFonts w:asciiTheme="minorHAnsi" w:hAnsiTheme="minorHAnsi" w:cstheme="minorHAnsi"/>
          <w:sz w:val="21"/>
          <w:szCs w:val="21"/>
        </w:rPr>
      </w:pPr>
      <w:r w:rsidRPr="00D53434">
        <w:rPr>
          <w:rFonts w:asciiTheme="minorHAnsi" w:hAnsiTheme="minorHAnsi" w:cstheme="minorHAnsi"/>
          <w:sz w:val="21"/>
          <w:szCs w:val="21"/>
        </w:rPr>
        <w:t>Risco 3: Capacitação dos Servidores que participam do Processo Licitatório, estabelecimento de rotinas de revisão da documentação.</w:t>
      </w:r>
    </w:p>
    <w:p w14:paraId="2777D57C" w14:textId="77777777" w:rsidR="00F90848" w:rsidRPr="00D53434" w:rsidRDefault="00F90848" w:rsidP="00F90848">
      <w:pPr>
        <w:spacing w:line="360" w:lineRule="auto"/>
        <w:ind w:left="567"/>
        <w:jc w:val="both"/>
        <w:rPr>
          <w:rFonts w:asciiTheme="minorHAnsi" w:hAnsiTheme="minorHAnsi" w:cstheme="minorHAnsi"/>
          <w:sz w:val="21"/>
          <w:szCs w:val="21"/>
        </w:rPr>
      </w:pPr>
    </w:p>
    <w:p w14:paraId="3B45B7C2" w14:textId="77777777" w:rsidR="00F90848" w:rsidRPr="00D53434" w:rsidRDefault="00F90848" w:rsidP="00F90848">
      <w:pPr>
        <w:spacing w:line="360" w:lineRule="auto"/>
        <w:ind w:left="567"/>
        <w:jc w:val="both"/>
        <w:rPr>
          <w:rFonts w:asciiTheme="minorHAnsi" w:hAnsiTheme="minorHAnsi" w:cstheme="minorHAnsi"/>
          <w:sz w:val="21"/>
          <w:szCs w:val="21"/>
        </w:rPr>
      </w:pPr>
      <w:r w:rsidRPr="00D53434">
        <w:rPr>
          <w:rFonts w:asciiTheme="minorHAnsi" w:hAnsiTheme="minorHAnsi" w:cstheme="minorHAnsi"/>
          <w:sz w:val="21"/>
          <w:szCs w:val="21"/>
        </w:rPr>
        <w:t>Risco 4: Capacitação dos Servidores que fazem a gestão / fiscalização do contrato, conhecimento dos termos contratuais e dos serviços a serem executados, conhecimento das responsabilidades dos gestores / fiscais, e estabelecimento de rotinas para acompanhamento contratual.</w:t>
      </w:r>
    </w:p>
    <w:p w14:paraId="7CA772C7" w14:textId="77777777" w:rsidR="00F90848" w:rsidRPr="00D53434" w:rsidRDefault="00F90848" w:rsidP="00F90848">
      <w:pPr>
        <w:pStyle w:val="Ttulo2"/>
        <w:numPr>
          <w:ilvl w:val="0"/>
          <w:numId w:val="57"/>
        </w:numPr>
        <w:spacing w:line="360" w:lineRule="auto"/>
        <w:ind w:left="360" w:right="1133"/>
        <w:jc w:val="both"/>
        <w:rPr>
          <w:rFonts w:asciiTheme="minorHAnsi" w:hAnsiTheme="minorHAnsi" w:cstheme="minorHAnsi"/>
          <w:sz w:val="21"/>
          <w:szCs w:val="21"/>
        </w:rPr>
      </w:pPr>
      <w:bookmarkStart w:id="45" w:name="_heading=h.hhekoz2kyyb7" w:colFirst="0" w:colLast="0"/>
      <w:bookmarkEnd w:id="45"/>
      <w:r w:rsidRPr="00D53434">
        <w:rPr>
          <w:rFonts w:asciiTheme="minorHAnsi" w:hAnsiTheme="minorHAnsi" w:cstheme="minorHAnsi"/>
          <w:sz w:val="21"/>
          <w:szCs w:val="21"/>
        </w:rPr>
        <w:t>IMPLEMENTAÇÃO</w:t>
      </w:r>
    </w:p>
    <w:p w14:paraId="3EEB2C50" w14:textId="77777777" w:rsidR="00F90848" w:rsidRPr="00D53434" w:rsidRDefault="00F90848" w:rsidP="00F90848">
      <w:pPr>
        <w:spacing w:line="360" w:lineRule="auto"/>
        <w:ind w:left="566" w:right="5"/>
        <w:jc w:val="both"/>
        <w:rPr>
          <w:rFonts w:asciiTheme="minorHAnsi" w:hAnsiTheme="minorHAnsi" w:cstheme="minorHAnsi"/>
          <w:sz w:val="21"/>
          <w:szCs w:val="21"/>
        </w:rPr>
      </w:pPr>
      <w:r w:rsidRPr="00D53434">
        <w:rPr>
          <w:rFonts w:asciiTheme="minorHAnsi" w:hAnsiTheme="minorHAnsi" w:cstheme="minorHAnsi"/>
          <w:sz w:val="21"/>
          <w:szCs w:val="21"/>
        </w:rPr>
        <w:t xml:space="preserve">Risco 1: </w:t>
      </w:r>
      <w:proofErr w:type="gramStart"/>
      <w:r w:rsidRPr="00D53434">
        <w:rPr>
          <w:rFonts w:asciiTheme="minorHAnsi" w:hAnsiTheme="minorHAnsi" w:cstheme="minorHAnsi"/>
          <w:sz w:val="21"/>
          <w:szCs w:val="21"/>
        </w:rPr>
        <w:t>A equipe do setor de farmácia em conjunto com o setor de almoxarifado devem</w:t>
      </w:r>
      <w:proofErr w:type="gramEnd"/>
      <w:r w:rsidRPr="00D53434">
        <w:rPr>
          <w:rFonts w:asciiTheme="minorHAnsi" w:hAnsiTheme="minorHAnsi" w:cstheme="minorHAnsi"/>
          <w:sz w:val="21"/>
          <w:szCs w:val="21"/>
        </w:rPr>
        <w:t xml:space="preserve"> avaliar os itens a serem adquiridos com base na última licitação do ano anterior e ainda analisar a eventual necessidade de inclusão ou exclusão de eventuais itens de acordo com a demanda do setor.</w:t>
      </w:r>
    </w:p>
    <w:p w14:paraId="5F0FC1D1" w14:textId="77777777" w:rsidR="00F90848" w:rsidRPr="00D53434" w:rsidRDefault="00F90848" w:rsidP="00F90848">
      <w:pPr>
        <w:spacing w:line="360" w:lineRule="auto"/>
        <w:ind w:left="566" w:right="5"/>
        <w:jc w:val="both"/>
        <w:rPr>
          <w:rFonts w:asciiTheme="minorHAnsi" w:hAnsiTheme="minorHAnsi" w:cstheme="minorHAnsi"/>
          <w:sz w:val="21"/>
          <w:szCs w:val="21"/>
        </w:rPr>
      </w:pPr>
    </w:p>
    <w:p w14:paraId="7A8B5713" w14:textId="77777777" w:rsidR="00F90848" w:rsidRPr="00D53434" w:rsidRDefault="00F90848" w:rsidP="00F90848">
      <w:pPr>
        <w:spacing w:line="360" w:lineRule="auto"/>
        <w:ind w:left="566" w:right="5"/>
        <w:jc w:val="both"/>
        <w:rPr>
          <w:rFonts w:asciiTheme="minorHAnsi" w:hAnsiTheme="minorHAnsi" w:cstheme="minorHAnsi"/>
          <w:sz w:val="21"/>
          <w:szCs w:val="21"/>
        </w:rPr>
      </w:pPr>
      <w:r w:rsidRPr="00D53434">
        <w:rPr>
          <w:rFonts w:asciiTheme="minorHAnsi" w:hAnsiTheme="minorHAnsi" w:cstheme="minorHAnsi"/>
          <w:sz w:val="21"/>
          <w:szCs w:val="21"/>
        </w:rPr>
        <w:t>Risco 2: A Equipe Técnica deve instruir a documentação em estrita aderência às disposições dos normativos aplicados ao Processo de Licitação.</w:t>
      </w:r>
    </w:p>
    <w:p w14:paraId="4E98602C" w14:textId="77777777" w:rsidR="00F90848" w:rsidRPr="00D53434" w:rsidRDefault="00F90848" w:rsidP="00F90848">
      <w:pPr>
        <w:spacing w:line="360" w:lineRule="auto"/>
        <w:ind w:left="566" w:right="5"/>
        <w:jc w:val="both"/>
        <w:rPr>
          <w:rFonts w:asciiTheme="minorHAnsi" w:hAnsiTheme="minorHAnsi" w:cstheme="minorHAnsi"/>
          <w:sz w:val="21"/>
          <w:szCs w:val="21"/>
        </w:rPr>
      </w:pPr>
    </w:p>
    <w:p w14:paraId="46AE63F5" w14:textId="77777777" w:rsidR="00F90848" w:rsidRPr="00D53434" w:rsidRDefault="00F90848" w:rsidP="00F90848">
      <w:pPr>
        <w:spacing w:line="360" w:lineRule="auto"/>
        <w:ind w:left="566" w:right="5"/>
        <w:jc w:val="both"/>
        <w:rPr>
          <w:rFonts w:asciiTheme="minorHAnsi" w:hAnsiTheme="minorHAnsi" w:cstheme="minorHAnsi"/>
          <w:sz w:val="21"/>
          <w:szCs w:val="21"/>
        </w:rPr>
      </w:pPr>
      <w:r w:rsidRPr="00D53434">
        <w:rPr>
          <w:rFonts w:asciiTheme="minorHAnsi" w:hAnsiTheme="minorHAnsi" w:cstheme="minorHAnsi"/>
          <w:sz w:val="21"/>
          <w:szCs w:val="21"/>
        </w:rPr>
        <w:lastRenderedPageBreak/>
        <w:t>Risco 3: A Equipe de Licitação deve analisar e apontar inconsistências e revisar os critérios de julgamento, prazos e sanções do Processo de Licitação.</w:t>
      </w:r>
    </w:p>
    <w:p w14:paraId="2B3D7E07" w14:textId="77777777" w:rsidR="00F90848" w:rsidRPr="00D53434" w:rsidRDefault="00F90848" w:rsidP="00F90848">
      <w:pPr>
        <w:spacing w:line="360" w:lineRule="auto"/>
        <w:ind w:left="566" w:right="5"/>
        <w:jc w:val="both"/>
        <w:rPr>
          <w:rFonts w:asciiTheme="minorHAnsi" w:hAnsiTheme="minorHAnsi" w:cstheme="minorHAnsi"/>
          <w:sz w:val="21"/>
          <w:szCs w:val="21"/>
        </w:rPr>
      </w:pPr>
    </w:p>
    <w:p w14:paraId="7118AC14" w14:textId="77777777" w:rsidR="00F90848" w:rsidRPr="00D53434" w:rsidRDefault="00F90848" w:rsidP="00F90848">
      <w:pPr>
        <w:spacing w:line="360" w:lineRule="auto"/>
        <w:ind w:left="566" w:right="5"/>
        <w:jc w:val="both"/>
        <w:rPr>
          <w:rFonts w:asciiTheme="minorHAnsi" w:hAnsiTheme="minorHAnsi" w:cstheme="minorHAnsi"/>
          <w:sz w:val="21"/>
          <w:szCs w:val="21"/>
        </w:rPr>
      </w:pPr>
      <w:r w:rsidRPr="00D53434">
        <w:rPr>
          <w:rFonts w:asciiTheme="minorHAnsi" w:hAnsiTheme="minorHAnsi" w:cstheme="minorHAnsi"/>
          <w:sz w:val="21"/>
          <w:szCs w:val="21"/>
        </w:rPr>
        <w:t>Risco 4: Fiscal de Contrato e Gestor de contrato devem ter conhecimento dos termos contratuais e dos serviços a serem executados, e realizar sanções administrativas caso necessário.</w:t>
      </w:r>
    </w:p>
    <w:p w14:paraId="5A8E7DCA" w14:textId="77777777" w:rsidR="00F90848" w:rsidRPr="00D53434" w:rsidRDefault="00F90848" w:rsidP="00F90848">
      <w:pPr>
        <w:pStyle w:val="Ttulo2"/>
        <w:numPr>
          <w:ilvl w:val="0"/>
          <w:numId w:val="57"/>
        </w:numPr>
        <w:spacing w:line="360" w:lineRule="auto"/>
        <w:ind w:left="360" w:right="1133"/>
        <w:jc w:val="both"/>
        <w:rPr>
          <w:rFonts w:asciiTheme="minorHAnsi" w:hAnsiTheme="minorHAnsi" w:cstheme="minorHAnsi"/>
          <w:sz w:val="21"/>
          <w:szCs w:val="21"/>
        </w:rPr>
      </w:pPr>
      <w:bookmarkStart w:id="46" w:name="_heading=h.gnhge3xf98fw" w:colFirst="0" w:colLast="0"/>
      <w:bookmarkEnd w:id="46"/>
      <w:r w:rsidRPr="00D53434">
        <w:rPr>
          <w:rFonts w:asciiTheme="minorHAnsi" w:hAnsiTheme="minorHAnsi" w:cstheme="minorHAnsi"/>
          <w:sz w:val="21"/>
          <w:szCs w:val="21"/>
        </w:rPr>
        <w:t>MONITORAMENTO</w:t>
      </w:r>
    </w:p>
    <w:p w14:paraId="277C9868" w14:textId="77777777" w:rsidR="00F90848" w:rsidRPr="00D53434" w:rsidRDefault="00F90848" w:rsidP="00F90848">
      <w:pPr>
        <w:spacing w:line="360" w:lineRule="auto"/>
        <w:ind w:left="567"/>
        <w:jc w:val="both"/>
        <w:rPr>
          <w:rFonts w:asciiTheme="minorHAnsi" w:hAnsiTheme="minorHAnsi" w:cstheme="minorHAnsi"/>
          <w:sz w:val="21"/>
          <w:szCs w:val="21"/>
        </w:rPr>
      </w:pPr>
    </w:p>
    <w:p w14:paraId="71EFA871" w14:textId="77777777" w:rsidR="00F90848" w:rsidRPr="00D53434" w:rsidRDefault="00F90848" w:rsidP="00F90848">
      <w:pPr>
        <w:spacing w:line="360" w:lineRule="auto"/>
        <w:ind w:left="567"/>
        <w:jc w:val="both"/>
        <w:rPr>
          <w:rFonts w:asciiTheme="minorHAnsi" w:hAnsiTheme="minorHAnsi" w:cstheme="minorHAnsi"/>
          <w:sz w:val="21"/>
          <w:szCs w:val="21"/>
        </w:rPr>
      </w:pPr>
      <w:r w:rsidRPr="00D53434">
        <w:rPr>
          <w:rFonts w:asciiTheme="minorHAnsi" w:hAnsiTheme="minorHAnsi" w:cstheme="minorHAnsi"/>
          <w:sz w:val="21"/>
          <w:szCs w:val="21"/>
        </w:rPr>
        <w:t>O Gestor e o Fiscal do contrato devem estabelecer controle periódico dos riscos informados acima, visando a verificação de avanço no tratamento dos riscos inaceitáveis para a presente contratação.</w:t>
      </w:r>
    </w:p>
    <w:p w14:paraId="121DEF04" w14:textId="77777777" w:rsidR="00F90848" w:rsidRPr="00D53434" w:rsidRDefault="00F90848" w:rsidP="00F90848">
      <w:pPr>
        <w:ind w:left="567"/>
        <w:jc w:val="both"/>
        <w:rPr>
          <w:rFonts w:asciiTheme="minorHAnsi" w:hAnsiTheme="minorHAnsi" w:cstheme="minorHAnsi"/>
          <w:sz w:val="21"/>
          <w:szCs w:val="21"/>
        </w:rPr>
      </w:pPr>
    </w:p>
    <w:p w14:paraId="21671897" w14:textId="77777777" w:rsidR="00F90848" w:rsidRPr="00D53434" w:rsidRDefault="00F90848" w:rsidP="00F90848">
      <w:pPr>
        <w:ind w:left="567"/>
        <w:jc w:val="both"/>
        <w:rPr>
          <w:rFonts w:asciiTheme="minorHAnsi" w:hAnsiTheme="minorHAnsi" w:cstheme="minorHAnsi"/>
          <w:sz w:val="21"/>
          <w:szCs w:val="21"/>
        </w:rPr>
      </w:pPr>
    </w:p>
    <w:p w14:paraId="0B270BCF" w14:textId="77777777" w:rsidR="00F90848" w:rsidRPr="00D53434" w:rsidRDefault="00F90848" w:rsidP="00F90848">
      <w:pPr>
        <w:ind w:right="-2"/>
        <w:jc w:val="both"/>
        <w:rPr>
          <w:rFonts w:asciiTheme="minorHAnsi" w:hAnsiTheme="minorHAnsi" w:cstheme="minorHAnsi"/>
          <w:b/>
          <w:sz w:val="21"/>
          <w:szCs w:val="21"/>
        </w:rPr>
      </w:pPr>
    </w:p>
    <w:tbl>
      <w:tblPr>
        <w:tblW w:w="8775" w:type="dxa"/>
        <w:jc w:val="center"/>
        <w:tblLayout w:type="fixed"/>
        <w:tblLook w:val="0400" w:firstRow="0" w:lastRow="0" w:firstColumn="0" w:lastColumn="0" w:noHBand="0" w:noVBand="1"/>
      </w:tblPr>
      <w:tblGrid>
        <w:gridCol w:w="8775"/>
      </w:tblGrid>
      <w:tr w:rsidR="00F90848" w:rsidRPr="00D53434" w14:paraId="44161761" w14:textId="77777777" w:rsidTr="0081150B">
        <w:trPr>
          <w:jc w:val="center"/>
        </w:trPr>
        <w:tc>
          <w:tcPr>
            <w:tcW w:w="8775" w:type="dxa"/>
            <w:tcBorders>
              <w:top w:val="single" w:sz="6" w:space="0" w:color="000000"/>
              <w:left w:val="single" w:sz="6" w:space="0" w:color="000000"/>
              <w:bottom w:val="nil"/>
              <w:right w:val="single" w:sz="6" w:space="0" w:color="000000"/>
            </w:tcBorders>
            <w:shd w:val="clear" w:color="auto" w:fill="EEEEEE"/>
            <w:tcMar>
              <w:top w:w="57" w:type="dxa"/>
              <w:left w:w="57" w:type="dxa"/>
              <w:bottom w:w="0" w:type="dxa"/>
              <w:right w:w="57" w:type="dxa"/>
            </w:tcMar>
          </w:tcPr>
          <w:p w14:paraId="73FCCB74" w14:textId="77777777" w:rsidR="00F90848" w:rsidRPr="00D53434" w:rsidRDefault="00F90848" w:rsidP="0081150B">
            <w:pPr>
              <w:ind w:right="-2"/>
              <w:jc w:val="center"/>
              <w:rPr>
                <w:rFonts w:asciiTheme="minorHAnsi" w:hAnsiTheme="minorHAnsi" w:cstheme="minorHAnsi"/>
                <w:sz w:val="21"/>
                <w:szCs w:val="21"/>
              </w:rPr>
            </w:pPr>
            <w:r w:rsidRPr="00D53434">
              <w:rPr>
                <w:rFonts w:asciiTheme="minorHAnsi" w:hAnsiTheme="minorHAnsi" w:cstheme="minorHAnsi"/>
                <w:b/>
                <w:sz w:val="21"/>
                <w:szCs w:val="21"/>
              </w:rPr>
              <w:t>RESPONSÁVEL</w:t>
            </w:r>
          </w:p>
        </w:tc>
      </w:tr>
      <w:tr w:rsidR="00F90848" w:rsidRPr="00D53434" w14:paraId="025C0B5E" w14:textId="77777777" w:rsidTr="0081150B">
        <w:trPr>
          <w:trHeight w:val="1830"/>
          <w:jc w:val="center"/>
        </w:trPr>
        <w:tc>
          <w:tcPr>
            <w:tcW w:w="8775" w:type="dxa"/>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tcPr>
          <w:p w14:paraId="1E8BAFFE" w14:textId="77777777" w:rsidR="00F90848" w:rsidRPr="00D53434" w:rsidRDefault="00F90848" w:rsidP="0081150B">
            <w:pPr>
              <w:ind w:right="-2"/>
              <w:jc w:val="center"/>
              <w:rPr>
                <w:rFonts w:asciiTheme="minorHAnsi" w:hAnsiTheme="minorHAnsi" w:cstheme="minorHAnsi"/>
                <w:sz w:val="21"/>
                <w:szCs w:val="21"/>
              </w:rPr>
            </w:pPr>
          </w:p>
          <w:p w14:paraId="6FEB6F40" w14:textId="77777777" w:rsidR="00F90848" w:rsidRPr="00D53434" w:rsidRDefault="00F90848" w:rsidP="0081150B">
            <w:pPr>
              <w:spacing w:line="360" w:lineRule="auto"/>
              <w:ind w:right="-2"/>
              <w:jc w:val="center"/>
              <w:rPr>
                <w:rFonts w:asciiTheme="minorHAnsi" w:hAnsiTheme="minorHAnsi" w:cstheme="minorHAnsi"/>
                <w:sz w:val="21"/>
                <w:szCs w:val="21"/>
              </w:rPr>
            </w:pPr>
            <w:r w:rsidRPr="00D53434">
              <w:rPr>
                <w:rFonts w:asciiTheme="minorHAnsi" w:hAnsiTheme="minorHAnsi" w:cstheme="minorHAnsi"/>
                <w:sz w:val="21"/>
                <w:szCs w:val="21"/>
              </w:rPr>
              <w:t>________________________________</w:t>
            </w:r>
          </w:p>
          <w:p w14:paraId="3617CB22" w14:textId="77777777" w:rsidR="00F90848" w:rsidRPr="00D53434" w:rsidRDefault="00F90848" w:rsidP="0081150B">
            <w:pPr>
              <w:jc w:val="center"/>
              <w:rPr>
                <w:rFonts w:asciiTheme="minorHAnsi" w:hAnsiTheme="minorHAnsi" w:cstheme="minorHAnsi"/>
                <w:sz w:val="21"/>
                <w:szCs w:val="21"/>
              </w:rPr>
            </w:pPr>
            <w:r w:rsidRPr="00D53434">
              <w:rPr>
                <w:rFonts w:asciiTheme="minorHAnsi" w:hAnsiTheme="minorHAnsi" w:cstheme="minorHAnsi"/>
                <w:sz w:val="21"/>
                <w:szCs w:val="21"/>
              </w:rPr>
              <w:t>Ana Gabriela de Souza Domingos</w:t>
            </w:r>
          </w:p>
          <w:p w14:paraId="49D8ABF2" w14:textId="77777777" w:rsidR="00F90848" w:rsidRPr="00D53434" w:rsidRDefault="00F90848" w:rsidP="0081150B">
            <w:pPr>
              <w:ind w:right="-2"/>
              <w:jc w:val="center"/>
              <w:rPr>
                <w:rFonts w:asciiTheme="minorHAnsi" w:hAnsiTheme="minorHAnsi" w:cstheme="minorHAnsi"/>
                <w:sz w:val="21"/>
                <w:szCs w:val="21"/>
              </w:rPr>
            </w:pPr>
            <w:r w:rsidRPr="00D53434">
              <w:rPr>
                <w:rFonts w:asciiTheme="minorHAnsi" w:hAnsiTheme="minorHAnsi" w:cstheme="minorHAnsi"/>
                <w:sz w:val="21"/>
                <w:szCs w:val="21"/>
              </w:rPr>
              <w:t>Farmacêutica</w:t>
            </w:r>
          </w:p>
          <w:p w14:paraId="18493F87" w14:textId="77777777" w:rsidR="00F90848" w:rsidRPr="00D53434" w:rsidRDefault="00F90848" w:rsidP="0081150B">
            <w:pPr>
              <w:ind w:right="-2"/>
              <w:jc w:val="center"/>
              <w:rPr>
                <w:rFonts w:asciiTheme="minorHAnsi" w:hAnsiTheme="minorHAnsi" w:cstheme="minorHAnsi"/>
                <w:sz w:val="21"/>
                <w:szCs w:val="21"/>
              </w:rPr>
            </w:pPr>
          </w:p>
          <w:p w14:paraId="4D16E500" w14:textId="77777777" w:rsidR="00F90848" w:rsidRPr="00D53434" w:rsidRDefault="00F90848" w:rsidP="0081150B">
            <w:pPr>
              <w:ind w:firstLine="1418"/>
              <w:jc w:val="both"/>
              <w:rPr>
                <w:rFonts w:asciiTheme="minorHAnsi" w:hAnsiTheme="minorHAnsi" w:cstheme="minorHAnsi"/>
                <w:sz w:val="21"/>
                <w:szCs w:val="21"/>
              </w:rPr>
            </w:pPr>
            <w:r w:rsidRPr="00D53434">
              <w:rPr>
                <w:rFonts w:asciiTheme="minorHAnsi" w:hAnsiTheme="minorHAnsi" w:cstheme="minorHAnsi"/>
                <w:sz w:val="21"/>
                <w:szCs w:val="21"/>
              </w:rPr>
              <w:t xml:space="preserve">                     Santa Branca, 14 de abril de 2025.</w:t>
            </w:r>
          </w:p>
        </w:tc>
      </w:tr>
    </w:tbl>
    <w:p w14:paraId="202CCAE0" w14:textId="77777777" w:rsidR="00F90848" w:rsidRPr="00D53434" w:rsidRDefault="00F90848" w:rsidP="00F90848">
      <w:pPr>
        <w:jc w:val="both"/>
        <w:rPr>
          <w:rFonts w:asciiTheme="minorHAnsi" w:hAnsiTheme="minorHAnsi" w:cstheme="minorHAnsi"/>
          <w:b/>
          <w:color w:val="0070C0"/>
          <w:sz w:val="21"/>
          <w:szCs w:val="21"/>
        </w:rPr>
      </w:pPr>
    </w:p>
    <w:p w14:paraId="11EC4A11" w14:textId="77777777" w:rsidR="008B2341" w:rsidRDefault="008B2341" w:rsidP="009E3176">
      <w:pPr>
        <w:pBdr>
          <w:top w:val="nil"/>
          <w:left w:val="nil"/>
          <w:bottom w:val="nil"/>
          <w:right w:val="nil"/>
          <w:between w:val="nil"/>
        </w:pBdr>
        <w:shd w:val="clear" w:color="auto" w:fill="FFFFFF"/>
        <w:spacing w:line="360" w:lineRule="auto"/>
        <w:jc w:val="center"/>
        <w:rPr>
          <w:rFonts w:asciiTheme="minorHAnsi" w:hAnsiTheme="minorHAnsi" w:cstheme="minorHAnsi"/>
          <w:b/>
          <w:color w:val="000000"/>
          <w:sz w:val="21"/>
          <w:szCs w:val="21"/>
          <w:highlight w:val="white"/>
        </w:rPr>
      </w:pPr>
    </w:p>
    <w:p w14:paraId="6DF5780E" w14:textId="77777777" w:rsidR="008B2341" w:rsidRDefault="008B2341" w:rsidP="009E3176">
      <w:pPr>
        <w:pBdr>
          <w:top w:val="nil"/>
          <w:left w:val="nil"/>
          <w:bottom w:val="nil"/>
          <w:right w:val="nil"/>
          <w:between w:val="nil"/>
        </w:pBdr>
        <w:shd w:val="clear" w:color="auto" w:fill="FFFFFF"/>
        <w:spacing w:line="360" w:lineRule="auto"/>
        <w:jc w:val="center"/>
        <w:rPr>
          <w:rFonts w:asciiTheme="minorHAnsi" w:hAnsiTheme="minorHAnsi" w:cstheme="minorHAnsi"/>
          <w:b/>
          <w:color w:val="000000"/>
          <w:sz w:val="21"/>
          <w:szCs w:val="21"/>
          <w:highlight w:val="white"/>
        </w:rPr>
      </w:pPr>
    </w:p>
    <w:p w14:paraId="4044C79B" w14:textId="77777777" w:rsidR="008B2341" w:rsidRDefault="008B2341" w:rsidP="009E3176">
      <w:pPr>
        <w:pBdr>
          <w:top w:val="nil"/>
          <w:left w:val="nil"/>
          <w:bottom w:val="nil"/>
          <w:right w:val="nil"/>
          <w:between w:val="nil"/>
        </w:pBdr>
        <w:shd w:val="clear" w:color="auto" w:fill="FFFFFF"/>
        <w:spacing w:line="360" w:lineRule="auto"/>
        <w:jc w:val="center"/>
        <w:rPr>
          <w:rFonts w:asciiTheme="minorHAnsi" w:hAnsiTheme="minorHAnsi" w:cstheme="minorHAnsi"/>
          <w:b/>
          <w:color w:val="000000"/>
          <w:sz w:val="21"/>
          <w:szCs w:val="21"/>
          <w:highlight w:val="white"/>
        </w:rPr>
      </w:pPr>
    </w:p>
    <w:p w14:paraId="058D2373" w14:textId="77777777" w:rsidR="008B2341" w:rsidRDefault="008B2341" w:rsidP="009E3176">
      <w:pPr>
        <w:pBdr>
          <w:top w:val="nil"/>
          <w:left w:val="nil"/>
          <w:bottom w:val="nil"/>
          <w:right w:val="nil"/>
          <w:between w:val="nil"/>
        </w:pBdr>
        <w:shd w:val="clear" w:color="auto" w:fill="FFFFFF"/>
        <w:spacing w:line="360" w:lineRule="auto"/>
        <w:jc w:val="center"/>
        <w:rPr>
          <w:rFonts w:asciiTheme="minorHAnsi" w:hAnsiTheme="minorHAnsi" w:cstheme="minorHAnsi"/>
          <w:b/>
          <w:color w:val="000000"/>
          <w:sz w:val="21"/>
          <w:szCs w:val="21"/>
          <w:highlight w:val="white"/>
        </w:rPr>
      </w:pPr>
    </w:p>
    <w:p w14:paraId="126299ED" w14:textId="77777777" w:rsidR="008B2341" w:rsidRDefault="008B2341" w:rsidP="009E3176">
      <w:pPr>
        <w:pBdr>
          <w:top w:val="nil"/>
          <w:left w:val="nil"/>
          <w:bottom w:val="nil"/>
          <w:right w:val="nil"/>
          <w:between w:val="nil"/>
        </w:pBdr>
        <w:shd w:val="clear" w:color="auto" w:fill="FFFFFF"/>
        <w:spacing w:line="360" w:lineRule="auto"/>
        <w:jc w:val="center"/>
        <w:rPr>
          <w:rFonts w:asciiTheme="minorHAnsi" w:hAnsiTheme="minorHAnsi" w:cstheme="minorHAnsi"/>
          <w:b/>
          <w:color w:val="000000"/>
          <w:sz w:val="21"/>
          <w:szCs w:val="21"/>
          <w:highlight w:val="white"/>
        </w:rPr>
      </w:pPr>
    </w:p>
    <w:p w14:paraId="064F6825" w14:textId="77777777" w:rsidR="008B2341" w:rsidRDefault="008B2341" w:rsidP="009E3176">
      <w:pPr>
        <w:pBdr>
          <w:top w:val="nil"/>
          <w:left w:val="nil"/>
          <w:bottom w:val="nil"/>
          <w:right w:val="nil"/>
          <w:between w:val="nil"/>
        </w:pBdr>
        <w:shd w:val="clear" w:color="auto" w:fill="FFFFFF"/>
        <w:spacing w:line="360" w:lineRule="auto"/>
        <w:jc w:val="center"/>
        <w:rPr>
          <w:rFonts w:asciiTheme="minorHAnsi" w:hAnsiTheme="minorHAnsi" w:cstheme="minorHAnsi"/>
          <w:b/>
          <w:color w:val="000000"/>
          <w:sz w:val="21"/>
          <w:szCs w:val="21"/>
          <w:highlight w:val="white"/>
        </w:rPr>
      </w:pPr>
    </w:p>
    <w:p w14:paraId="5395267D" w14:textId="77777777" w:rsidR="008B2341" w:rsidRDefault="008B2341" w:rsidP="009E3176">
      <w:pPr>
        <w:pBdr>
          <w:top w:val="nil"/>
          <w:left w:val="nil"/>
          <w:bottom w:val="nil"/>
          <w:right w:val="nil"/>
          <w:between w:val="nil"/>
        </w:pBdr>
        <w:shd w:val="clear" w:color="auto" w:fill="FFFFFF"/>
        <w:spacing w:line="360" w:lineRule="auto"/>
        <w:jc w:val="center"/>
        <w:rPr>
          <w:rFonts w:asciiTheme="minorHAnsi" w:hAnsiTheme="minorHAnsi" w:cstheme="minorHAnsi"/>
          <w:b/>
          <w:color w:val="000000"/>
          <w:sz w:val="21"/>
          <w:szCs w:val="21"/>
          <w:highlight w:val="white"/>
        </w:rPr>
      </w:pPr>
    </w:p>
    <w:p w14:paraId="3E351025" w14:textId="77777777" w:rsidR="008B2341" w:rsidRDefault="008B2341" w:rsidP="009E3176">
      <w:pPr>
        <w:pBdr>
          <w:top w:val="nil"/>
          <w:left w:val="nil"/>
          <w:bottom w:val="nil"/>
          <w:right w:val="nil"/>
          <w:between w:val="nil"/>
        </w:pBdr>
        <w:shd w:val="clear" w:color="auto" w:fill="FFFFFF"/>
        <w:spacing w:line="360" w:lineRule="auto"/>
        <w:jc w:val="center"/>
        <w:rPr>
          <w:rFonts w:asciiTheme="minorHAnsi" w:hAnsiTheme="minorHAnsi" w:cstheme="minorHAnsi"/>
          <w:b/>
          <w:color w:val="000000"/>
          <w:sz w:val="21"/>
          <w:szCs w:val="21"/>
          <w:highlight w:val="white"/>
        </w:rPr>
      </w:pPr>
    </w:p>
    <w:p w14:paraId="1F916497" w14:textId="77777777" w:rsidR="008B2341" w:rsidRDefault="008B2341" w:rsidP="009E3176">
      <w:pPr>
        <w:pBdr>
          <w:top w:val="nil"/>
          <w:left w:val="nil"/>
          <w:bottom w:val="nil"/>
          <w:right w:val="nil"/>
          <w:between w:val="nil"/>
        </w:pBdr>
        <w:shd w:val="clear" w:color="auto" w:fill="FFFFFF"/>
        <w:spacing w:line="360" w:lineRule="auto"/>
        <w:jc w:val="center"/>
        <w:rPr>
          <w:rFonts w:asciiTheme="minorHAnsi" w:hAnsiTheme="minorHAnsi" w:cstheme="minorHAnsi"/>
          <w:b/>
          <w:color w:val="000000"/>
          <w:sz w:val="21"/>
          <w:szCs w:val="21"/>
          <w:highlight w:val="white"/>
        </w:rPr>
      </w:pPr>
    </w:p>
    <w:p w14:paraId="73E0B9D6" w14:textId="77777777" w:rsidR="008B2341" w:rsidRDefault="008B2341" w:rsidP="009E3176">
      <w:pPr>
        <w:pBdr>
          <w:top w:val="nil"/>
          <w:left w:val="nil"/>
          <w:bottom w:val="nil"/>
          <w:right w:val="nil"/>
          <w:between w:val="nil"/>
        </w:pBdr>
        <w:shd w:val="clear" w:color="auto" w:fill="FFFFFF"/>
        <w:spacing w:line="360" w:lineRule="auto"/>
        <w:jc w:val="center"/>
        <w:rPr>
          <w:rFonts w:asciiTheme="minorHAnsi" w:hAnsiTheme="minorHAnsi" w:cstheme="minorHAnsi"/>
          <w:b/>
          <w:color w:val="000000"/>
          <w:sz w:val="21"/>
          <w:szCs w:val="21"/>
          <w:highlight w:val="white"/>
        </w:rPr>
      </w:pPr>
    </w:p>
    <w:p w14:paraId="3EA4FD24" w14:textId="77777777" w:rsidR="008B2341" w:rsidRDefault="008B2341" w:rsidP="00F90848">
      <w:pPr>
        <w:pBdr>
          <w:top w:val="nil"/>
          <w:left w:val="nil"/>
          <w:bottom w:val="nil"/>
          <w:right w:val="nil"/>
          <w:between w:val="nil"/>
        </w:pBdr>
        <w:shd w:val="clear" w:color="auto" w:fill="FFFFFF"/>
        <w:spacing w:line="360" w:lineRule="auto"/>
        <w:rPr>
          <w:rFonts w:asciiTheme="minorHAnsi" w:hAnsiTheme="minorHAnsi" w:cstheme="minorHAnsi"/>
          <w:b/>
          <w:color w:val="000000"/>
          <w:sz w:val="21"/>
          <w:szCs w:val="21"/>
          <w:highlight w:val="white"/>
        </w:rPr>
      </w:pPr>
    </w:p>
    <w:p w14:paraId="438BF30D" w14:textId="77777777" w:rsidR="0023147D" w:rsidRDefault="0023147D" w:rsidP="00F90848">
      <w:pPr>
        <w:pBdr>
          <w:top w:val="nil"/>
          <w:left w:val="nil"/>
          <w:bottom w:val="nil"/>
          <w:right w:val="nil"/>
          <w:between w:val="nil"/>
        </w:pBdr>
        <w:shd w:val="clear" w:color="auto" w:fill="FFFFFF"/>
        <w:spacing w:line="360" w:lineRule="auto"/>
        <w:rPr>
          <w:rFonts w:asciiTheme="minorHAnsi" w:hAnsiTheme="minorHAnsi" w:cstheme="minorHAnsi"/>
          <w:b/>
          <w:color w:val="000000"/>
          <w:sz w:val="21"/>
          <w:szCs w:val="21"/>
          <w:highlight w:val="white"/>
        </w:rPr>
      </w:pPr>
    </w:p>
    <w:p w14:paraId="4C40F3E5" w14:textId="77777777" w:rsidR="0023147D" w:rsidRDefault="0023147D" w:rsidP="00F90848">
      <w:pPr>
        <w:pBdr>
          <w:top w:val="nil"/>
          <w:left w:val="nil"/>
          <w:bottom w:val="nil"/>
          <w:right w:val="nil"/>
          <w:between w:val="nil"/>
        </w:pBdr>
        <w:shd w:val="clear" w:color="auto" w:fill="FFFFFF"/>
        <w:spacing w:line="360" w:lineRule="auto"/>
        <w:rPr>
          <w:rFonts w:asciiTheme="minorHAnsi" w:hAnsiTheme="minorHAnsi" w:cstheme="minorHAnsi"/>
          <w:b/>
          <w:color w:val="000000"/>
          <w:sz w:val="21"/>
          <w:szCs w:val="21"/>
          <w:highlight w:val="white"/>
        </w:rPr>
      </w:pPr>
    </w:p>
    <w:p w14:paraId="1BD2E4C0" w14:textId="77777777" w:rsidR="0023147D" w:rsidRPr="00550F45" w:rsidRDefault="0023147D" w:rsidP="00F90848">
      <w:pPr>
        <w:pBdr>
          <w:top w:val="nil"/>
          <w:left w:val="nil"/>
          <w:bottom w:val="nil"/>
          <w:right w:val="nil"/>
          <w:between w:val="nil"/>
        </w:pBdr>
        <w:shd w:val="clear" w:color="auto" w:fill="FFFFFF"/>
        <w:spacing w:line="360" w:lineRule="auto"/>
        <w:rPr>
          <w:rFonts w:asciiTheme="minorHAnsi" w:hAnsiTheme="minorHAnsi" w:cstheme="minorHAnsi"/>
          <w:b/>
          <w:color w:val="000000"/>
          <w:sz w:val="21"/>
          <w:szCs w:val="21"/>
          <w:highlight w:val="white"/>
        </w:rPr>
      </w:pPr>
    </w:p>
    <w:tbl>
      <w:tblPr>
        <w:tblStyle w:val="TabeladeGrade5Escura-nfase3"/>
        <w:tblW w:w="9067" w:type="dxa"/>
        <w:tblLook w:val="04A0" w:firstRow="1" w:lastRow="0" w:firstColumn="1" w:lastColumn="0" w:noHBand="0" w:noVBand="1"/>
      </w:tblPr>
      <w:tblGrid>
        <w:gridCol w:w="9067"/>
      </w:tblGrid>
      <w:tr w:rsidR="005B2CE5" w:rsidRPr="00FB5CDA" w14:paraId="3DF8A13F" w14:textId="77777777" w:rsidTr="009A4D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2855AB69" w14:textId="43AF00EF" w:rsidR="005B2CE5" w:rsidRPr="00FB5CDA" w:rsidRDefault="005B2CE5" w:rsidP="005B2CE5">
            <w:pPr>
              <w:pStyle w:val="Default"/>
              <w:jc w:val="center"/>
              <w:rPr>
                <w:rFonts w:asciiTheme="minorHAnsi" w:hAnsiTheme="minorHAnsi" w:cstheme="minorHAnsi"/>
                <w:b w:val="0"/>
                <w:bCs w:val="0"/>
                <w:sz w:val="20"/>
                <w:szCs w:val="20"/>
              </w:rPr>
            </w:pPr>
            <w:r w:rsidRPr="00FB5CDA">
              <w:rPr>
                <w:rFonts w:asciiTheme="minorHAnsi" w:hAnsiTheme="minorHAnsi" w:cstheme="minorHAnsi"/>
                <w:sz w:val="20"/>
                <w:szCs w:val="20"/>
              </w:rPr>
              <w:lastRenderedPageBreak/>
              <w:t>ANEXO III</w:t>
            </w:r>
          </w:p>
          <w:p w14:paraId="5AB07155" w14:textId="614F8BB1" w:rsidR="005B2CE5" w:rsidRPr="00FB5CDA" w:rsidRDefault="005B2CE5" w:rsidP="005B2CE5">
            <w:pPr>
              <w:pStyle w:val="Default"/>
              <w:jc w:val="center"/>
              <w:rPr>
                <w:rFonts w:asciiTheme="minorHAnsi" w:hAnsiTheme="minorHAnsi" w:cstheme="minorHAnsi"/>
                <w:sz w:val="20"/>
                <w:szCs w:val="20"/>
              </w:rPr>
            </w:pPr>
            <w:r w:rsidRPr="00FB5CDA">
              <w:rPr>
                <w:rFonts w:asciiTheme="minorHAnsi" w:hAnsiTheme="minorHAnsi" w:cstheme="minorHAnsi"/>
                <w:sz w:val="20"/>
                <w:szCs w:val="20"/>
              </w:rPr>
              <w:t>MODELO DE PLANILHA DE PROPOSTA</w:t>
            </w:r>
          </w:p>
        </w:tc>
      </w:tr>
    </w:tbl>
    <w:p w14:paraId="73500A61" w14:textId="77777777" w:rsidR="00CA5E94" w:rsidRPr="00FB5CDA" w:rsidRDefault="00CA5E94" w:rsidP="005B2CE5">
      <w:pPr>
        <w:pStyle w:val="Default"/>
        <w:jc w:val="center"/>
        <w:rPr>
          <w:rFonts w:asciiTheme="minorHAnsi" w:hAnsiTheme="minorHAnsi" w:cstheme="minorHAnsi"/>
          <w:sz w:val="20"/>
          <w:szCs w:val="20"/>
        </w:rPr>
      </w:pPr>
    </w:p>
    <w:p w14:paraId="0CC150A0" w14:textId="74EE267B" w:rsidR="00CA5E94" w:rsidRPr="002D33E0" w:rsidRDefault="005B2CE5" w:rsidP="005B2CE5">
      <w:pPr>
        <w:pStyle w:val="Default"/>
        <w:jc w:val="center"/>
        <w:rPr>
          <w:rFonts w:asciiTheme="minorHAnsi" w:hAnsiTheme="minorHAnsi" w:cstheme="minorHAnsi"/>
          <w:sz w:val="22"/>
          <w:szCs w:val="22"/>
        </w:rPr>
      </w:pPr>
      <w:r w:rsidRPr="002D33E0">
        <w:rPr>
          <w:rFonts w:asciiTheme="minorHAnsi" w:hAnsiTheme="minorHAnsi" w:cstheme="minorHAnsi"/>
          <w:b/>
          <w:bCs/>
          <w:sz w:val="22"/>
          <w:szCs w:val="22"/>
        </w:rPr>
        <w:t>(PAPEL TIMBRADO DA EMPRESA)</w:t>
      </w:r>
    </w:p>
    <w:p w14:paraId="7C6899C3" w14:textId="77777777" w:rsidR="00CA5E94" w:rsidRPr="002D33E0" w:rsidRDefault="00CA5E94" w:rsidP="00CA5E94">
      <w:pPr>
        <w:pStyle w:val="Default"/>
        <w:rPr>
          <w:rFonts w:asciiTheme="minorHAnsi" w:hAnsiTheme="minorHAnsi" w:cstheme="minorHAnsi"/>
          <w:sz w:val="22"/>
          <w:szCs w:val="22"/>
        </w:rPr>
      </w:pPr>
    </w:p>
    <w:p w14:paraId="714DD4F2" w14:textId="575BE693" w:rsidR="005B2CE5" w:rsidRPr="00735035" w:rsidRDefault="005B2CE5" w:rsidP="00FD0F04">
      <w:pPr>
        <w:pStyle w:val="Default"/>
        <w:jc w:val="both"/>
        <w:rPr>
          <w:rFonts w:asciiTheme="minorHAnsi" w:hAnsiTheme="minorHAnsi" w:cstheme="minorHAnsi"/>
          <w:b/>
          <w:bCs/>
          <w:color w:val="auto"/>
          <w:sz w:val="22"/>
          <w:szCs w:val="22"/>
        </w:rPr>
      </w:pPr>
      <w:r w:rsidRPr="00735035">
        <w:rPr>
          <w:rFonts w:asciiTheme="minorHAnsi" w:hAnsiTheme="minorHAnsi" w:cstheme="minorHAnsi"/>
          <w:b/>
          <w:bCs/>
          <w:color w:val="auto"/>
          <w:sz w:val="22"/>
          <w:szCs w:val="22"/>
        </w:rPr>
        <w:t>PREGÃO ELETRÔNICO</w:t>
      </w:r>
      <w:r w:rsidR="00DF7FA3" w:rsidRPr="00735035">
        <w:rPr>
          <w:rFonts w:asciiTheme="minorHAnsi" w:hAnsiTheme="minorHAnsi" w:cstheme="minorHAnsi"/>
          <w:b/>
          <w:bCs/>
          <w:color w:val="auto"/>
          <w:sz w:val="22"/>
          <w:szCs w:val="22"/>
        </w:rPr>
        <w:t xml:space="preserve"> – SISTEMA REGISTRO DE PREÇO</w:t>
      </w:r>
      <w:r w:rsidRPr="00735035">
        <w:rPr>
          <w:rFonts w:asciiTheme="minorHAnsi" w:hAnsiTheme="minorHAnsi" w:cstheme="minorHAnsi"/>
          <w:b/>
          <w:bCs/>
          <w:color w:val="auto"/>
          <w:sz w:val="22"/>
          <w:szCs w:val="22"/>
        </w:rPr>
        <w:t xml:space="preserve"> Nº </w:t>
      </w:r>
      <w:r w:rsidR="00BC281C">
        <w:rPr>
          <w:rFonts w:asciiTheme="minorHAnsi" w:hAnsiTheme="minorHAnsi" w:cstheme="minorHAnsi"/>
          <w:b/>
          <w:bCs/>
          <w:color w:val="auto"/>
          <w:sz w:val="22"/>
          <w:szCs w:val="22"/>
        </w:rPr>
        <w:t>22/2025</w:t>
      </w:r>
      <w:r w:rsidRPr="00735035">
        <w:rPr>
          <w:rFonts w:asciiTheme="minorHAnsi" w:hAnsiTheme="minorHAnsi" w:cstheme="minorHAnsi"/>
          <w:b/>
          <w:bCs/>
          <w:color w:val="auto"/>
          <w:sz w:val="22"/>
          <w:szCs w:val="22"/>
        </w:rPr>
        <w:t xml:space="preserve"> – PROCESSO Nº  </w:t>
      </w:r>
      <w:r w:rsidR="008B2341" w:rsidRPr="00735035">
        <w:rPr>
          <w:rFonts w:asciiTheme="minorHAnsi" w:hAnsiTheme="minorHAnsi" w:cstheme="minorHAnsi"/>
          <w:b/>
          <w:bCs/>
          <w:color w:val="auto"/>
          <w:sz w:val="22"/>
          <w:szCs w:val="22"/>
        </w:rPr>
        <w:t>1162/2025</w:t>
      </w:r>
    </w:p>
    <w:p w14:paraId="5F9267FA" w14:textId="6388CAFD" w:rsidR="005B2CE5" w:rsidRPr="00735035" w:rsidRDefault="005B2CE5" w:rsidP="008B2341">
      <w:pPr>
        <w:pStyle w:val="Default"/>
        <w:jc w:val="both"/>
        <w:rPr>
          <w:rFonts w:asciiTheme="minorHAnsi" w:hAnsiTheme="minorHAnsi" w:cstheme="minorHAnsi"/>
          <w:b/>
          <w:bCs/>
          <w:color w:val="auto"/>
          <w:sz w:val="22"/>
          <w:szCs w:val="22"/>
        </w:rPr>
      </w:pPr>
      <w:r w:rsidRPr="00735035">
        <w:rPr>
          <w:rFonts w:asciiTheme="minorHAnsi" w:hAnsiTheme="minorHAnsi" w:cstheme="minorHAnsi"/>
          <w:b/>
          <w:bCs/>
          <w:color w:val="auto"/>
          <w:sz w:val="22"/>
          <w:szCs w:val="22"/>
        </w:rPr>
        <w:t xml:space="preserve">OBJETO: </w:t>
      </w:r>
      <w:r w:rsidR="008B2341" w:rsidRPr="00735035">
        <w:rPr>
          <w:rFonts w:asciiTheme="minorHAnsi" w:hAnsiTheme="minorHAnsi" w:cstheme="minorHAnsi"/>
          <w:b/>
          <w:color w:val="auto"/>
          <w:sz w:val="21"/>
          <w:szCs w:val="21"/>
        </w:rPr>
        <w:t>REGISTRO DE PREÇO PARA AQUISIÇÃO DE MEDICAMENTOS DO GRUPO II PARA PRONTO ATENDIMENTO MUNICIPAL PARA ATENDIMENTO POR PERÍODO DE 12 MESES</w:t>
      </w:r>
      <w:r w:rsidRPr="00735035">
        <w:rPr>
          <w:rFonts w:asciiTheme="minorHAnsi" w:hAnsiTheme="minorHAnsi" w:cstheme="minorHAnsi"/>
          <w:b/>
          <w:bCs/>
          <w:color w:val="auto"/>
          <w:sz w:val="22"/>
          <w:szCs w:val="22"/>
        </w:rPr>
        <w:t xml:space="preserve">. </w:t>
      </w:r>
    </w:p>
    <w:p w14:paraId="105D0D90" w14:textId="77777777" w:rsidR="00333511" w:rsidRPr="00735035" w:rsidRDefault="00333511" w:rsidP="00333511">
      <w:pPr>
        <w:pStyle w:val="Default"/>
        <w:rPr>
          <w:rFonts w:asciiTheme="minorHAnsi" w:hAnsiTheme="minorHAnsi" w:cstheme="minorHAnsi"/>
          <w:b/>
          <w:bCs/>
          <w:color w:val="auto"/>
          <w:sz w:val="22"/>
          <w:szCs w:val="22"/>
        </w:rPr>
      </w:pPr>
      <w:r w:rsidRPr="00735035">
        <w:rPr>
          <w:rFonts w:asciiTheme="minorHAnsi" w:hAnsiTheme="minorHAnsi" w:cstheme="minorHAnsi"/>
          <w:b/>
          <w:bCs/>
          <w:color w:val="auto"/>
          <w:sz w:val="22"/>
          <w:szCs w:val="22"/>
        </w:rPr>
        <w:t xml:space="preserve">LOCAL DE ENTREGA: Almoxarifado da Saúde – Praça Rui Barbosa, 109, Centro, Santa Branca – SP, CEP 12380-000 sendo das 08h às 16h. </w:t>
      </w:r>
    </w:p>
    <w:p w14:paraId="667850E2" w14:textId="77777777" w:rsidR="005B2CE5" w:rsidRPr="00FB5CDA" w:rsidRDefault="005B2CE5" w:rsidP="00CA5E94">
      <w:pPr>
        <w:pStyle w:val="Default"/>
        <w:rPr>
          <w:rFonts w:asciiTheme="minorHAnsi" w:hAnsiTheme="minorHAnsi" w:cstheme="minorHAnsi"/>
          <w:sz w:val="20"/>
          <w:szCs w:val="20"/>
        </w:rPr>
      </w:pPr>
    </w:p>
    <w:tbl>
      <w:tblPr>
        <w:tblStyle w:val="Tabelacomgrade"/>
        <w:tblW w:w="9067" w:type="dxa"/>
        <w:tblLook w:val="04A0" w:firstRow="1" w:lastRow="0" w:firstColumn="1" w:lastColumn="0" w:noHBand="0" w:noVBand="1"/>
      </w:tblPr>
      <w:tblGrid>
        <w:gridCol w:w="629"/>
        <w:gridCol w:w="2343"/>
        <w:gridCol w:w="958"/>
        <w:gridCol w:w="1005"/>
        <w:gridCol w:w="1317"/>
        <w:gridCol w:w="1559"/>
        <w:gridCol w:w="1256"/>
      </w:tblGrid>
      <w:tr w:rsidR="003529B4" w:rsidRPr="00FB5CDA" w14:paraId="5786698B" w14:textId="77777777" w:rsidTr="003529B4">
        <w:tc>
          <w:tcPr>
            <w:tcW w:w="629" w:type="dxa"/>
            <w:shd w:val="clear" w:color="auto" w:fill="BFBFBF" w:themeFill="background1" w:themeFillShade="BF"/>
          </w:tcPr>
          <w:p w14:paraId="60918018" w14:textId="2443AC4D" w:rsidR="003529B4" w:rsidRPr="00FB5CDA" w:rsidRDefault="003529B4" w:rsidP="00CA5E9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 xml:space="preserve">Item </w:t>
            </w:r>
          </w:p>
        </w:tc>
        <w:tc>
          <w:tcPr>
            <w:tcW w:w="2343" w:type="dxa"/>
            <w:shd w:val="clear" w:color="auto" w:fill="BFBFBF" w:themeFill="background1" w:themeFillShade="BF"/>
          </w:tcPr>
          <w:p w14:paraId="48EC1241" w14:textId="3A3A41A4" w:rsidR="003529B4" w:rsidRPr="00FB5CDA" w:rsidRDefault="003529B4" w:rsidP="00CA5E9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 xml:space="preserve">Especificação do item </w:t>
            </w:r>
          </w:p>
        </w:tc>
        <w:tc>
          <w:tcPr>
            <w:tcW w:w="958" w:type="dxa"/>
            <w:shd w:val="clear" w:color="auto" w:fill="BFBFBF" w:themeFill="background1" w:themeFillShade="BF"/>
          </w:tcPr>
          <w:p w14:paraId="238512EB" w14:textId="5E6B4357" w:rsidR="003529B4" w:rsidRPr="00FB5CDA" w:rsidRDefault="003529B4" w:rsidP="00CA5E9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 xml:space="preserve">Marca </w:t>
            </w:r>
          </w:p>
        </w:tc>
        <w:tc>
          <w:tcPr>
            <w:tcW w:w="1005" w:type="dxa"/>
            <w:shd w:val="clear" w:color="auto" w:fill="BFBFBF" w:themeFill="background1" w:themeFillShade="BF"/>
          </w:tcPr>
          <w:p w14:paraId="433389E7" w14:textId="60EF0122" w:rsidR="003529B4" w:rsidRPr="00FB5CDA" w:rsidRDefault="003529B4" w:rsidP="00CA5E9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 xml:space="preserve">Unidade </w:t>
            </w:r>
          </w:p>
        </w:tc>
        <w:tc>
          <w:tcPr>
            <w:tcW w:w="1317" w:type="dxa"/>
            <w:shd w:val="clear" w:color="auto" w:fill="BFBFBF" w:themeFill="background1" w:themeFillShade="BF"/>
          </w:tcPr>
          <w:p w14:paraId="2B3E362A" w14:textId="0C5DC37E" w:rsidR="003529B4" w:rsidRPr="00FB5CDA" w:rsidRDefault="003529B4" w:rsidP="00CA5E9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 xml:space="preserve">Quantidade </w:t>
            </w:r>
          </w:p>
        </w:tc>
        <w:tc>
          <w:tcPr>
            <w:tcW w:w="1559" w:type="dxa"/>
            <w:shd w:val="clear" w:color="auto" w:fill="BFBFBF" w:themeFill="background1" w:themeFillShade="BF"/>
          </w:tcPr>
          <w:p w14:paraId="0CB0BB88" w14:textId="5F16F7B5" w:rsidR="003529B4" w:rsidRPr="00FB5CDA" w:rsidRDefault="003529B4" w:rsidP="00CA5E9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 xml:space="preserve">Valor unitário </w:t>
            </w:r>
          </w:p>
        </w:tc>
        <w:tc>
          <w:tcPr>
            <w:tcW w:w="1256" w:type="dxa"/>
            <w:shd w:val="clear" w:color="auto" w:fill="BFBFBF" w:themeFill="background1" w:themeFillShade="BF"/>
          </w:tcPr>
          <w:p w14:paraId="731714D0" w14:textId="138719F7" w:rsidR="003529B4" w:rsidRPr="00FB5CDA" w:rsidRDefault="003529B4" w:rsidP="00CA5E9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 xml:space="preserve">Valor total </w:t>
            </w:r>
          </w:p>
        </w:tc>
      </w:tr>
      <w:tr w:rsidR="003529B4" w:rsidRPr="00FB5CDA" w14:paraId="66B1B53F" w14:textId="77777777" w:rsidTr="003529B4">
        <w:tc>
          <w:tcPr>
            <w:tcW w:w="629" w:type="dxa"/>
          </w:tcPr>
          <w:p w14:paraId="3F486264" w14:textId="246AC1F2" w:rsidR="003529B4" w:rsidRPr="00FB5CDA" w:rsidRDefault="003529B4" w:rsidP="003529B4">
            <w:pPr>
              <w:pStyle w:val="Default"/>
              <w:rPr>
                <w:rFonts w:asciiTheme="minorHAnsi" w:hAnsiTheme="minorHAnsi" w:cstheme="minorHAnsi"/>
                <w:sz w:val="20"/>
                <w:szCs w:val="20"/>
              </w:rPr>
            </w:pPr>
            <w:r w:rsidRPr="00FB5CDA">
              <w:rPr>
                <w:rFonts w:asciiTheme="minorHAnsi" w:hAnsiTheme="minorHAnsi" w:cstheme="minorHAnsi"/>
                <w:sz w:val="20"/>
                <w:szCs w:val="20"/>
              </w:rPr>
              <w:t>01</w:t>
            </w:r>
          </w:p>
        </w:tc>
        <w:tc>
          <w:tcPr>
            <w:tcW w:w="2343" w:type="dxa"/>
          </w:tcPr>
          <w:p w14:paraId="56F37470" w14:textId="3FDD1260"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958" w:type="dxa"/>
          </w:tcPr>
          <w:p w14:paraId="54C6CBEC" w14:textId="0D5B144C"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005" w:type="dxa"/>
          </w:tcPr>
          <w:p w14:paraId="6989F167" w14:textId="6A1BCB6F"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317" w:type="dxa"/>
          </w:tcPr>
          <w:p w14:paraId="6BFEDFFF" w14:textId="0E33BB12"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559" w:type="dxa"/>
          </w:tcPr>
          <w:p w14:paraId="2BE422D6" w14:textId="65411F42"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256" w:type="dxa"/>
          </w:tcPr>
          <w:p w14:paraId="6A19467A" w14:textId="57088F71"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r>
      <w:tr w:rsidR="003529B4" w:rsidRPr="00FB5CDA" w14:paraId="097F4D55" w14:textId="77777777" w:rsidTr="003529B4">
        <w:tc>
          <w:tcPr>
            <w:tcW w:w="629" w:type="dxa"/>
          </w:tcPr>
          <w:p w14:paraId="3AEF70B2" w14:textId="1BA2724E" w:rsidR="003529B4" w:rsidRPr="00FB5CDA" w:rsidRDefault="003529B4" w:rsidP="003529B4">
            <w:pPr>
              <w:pStyle w:val="Default"/>
              <w:rPr>
                <w:rFonts w:asciiTheme="minorHAnsi" w:hAnsiTheme="minorHAnsi" w:cstheme="minorHAnsi"/>
                <w:sz w:val="20"/>
                <w:szCs w:val="20"/>
              </w:rPr>
            </w:pPr>
            <w:r w:rsidRPr="00FB5CDA">
              <w:rPr>
                <w:rFonts w:asciiTheme="minorHAnsi" w:hAnsiTheme="minorHAnsi" w:cstheme="minorHAnsi"/>
                <w:sz w:val="20"/>
                <w:szCs w:val="20"/>
              </w:rPr>
              <w:t>02</w:t>
            </w:r>
          </w:p>
        </w:tc>
        <w:tc>
          <w:tcPr>
            <w:tcW w:w="2343" w:type="dxa"/>
          </w:tcPr>
          <w:p w14:paraId="0EC32054" w14:textId="01D1AA00"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958" w:type="dxa"/>
          </w:tcPr>
          <w:p w14:paraId="6EBBEAD0" w14:textId="7A264D85"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005" w:type="dxa"/>
          </w:tcPr>
          <w:p w14:paraId="3A2C2586" w14:textId="47583ED6"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317" w:type="dxa"/>
          </w:tcPr>
          <w:p w14:paraId="4AA8582D" w14:textId="719C614D"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559" w:type="dxa"/>
          </w:tcPr>
          <w:p w14:paraId="374B8FAA" w14:textId="0E5916C6"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256" w:type="dxa"/>
          </w:tcPr>
          <w:p w14:paraId="68D33403" w14:textId="7E73C614"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r>
      <w:tr w:rsidR="003529B4" w:rsidRPr="00FB5CDA" w14:paraId="239A153A" w14:textId="77777777" w:rsidTr="003529B4">
        <w:tc>
          <w:tcPr>
            <w:tcW w:w="629" w:type="dxa"/>
          </w:tcPr>
          <w:p w14:paraId="17ACC195" w14:textId="00966DE3" w:rsidR="003529B4" w:rsidRPr="00FB5CDA" w:rsidRDefault="003529B4" w:rsidP="003529B4">
            <w:pPr>
              <w:pStyle w:val="Default"/>
              <w:rPr>
                <w:rFonts w:asciiTheme="minorHAnsi" w:hAnsiTheme="minorHAnsi" w:cstheme="minorHAnsi"/>
                <w:sz w:val="20"/>
                <w:szCs w:val="20"/>
              </w:rPr>
            </w:pPr>
            <w:r w:rsidRPr="00FB5CDA">
              <w:rPr>
                <w:rFonts w:asciiTheme="minorHAnsi" w:hAnsiTheme="minorHAnsi" w:cstheme="minorHAnsi"/>
                <w:sz w:val="20"/>
                <w:szCs w:val="20"/>
              </w:rPr>
              <w:t>03</w:t>
            </w:r>
          </w:p>
        </w:tc>
        <w:tc>
          <w:tcPr>
            <w:tcW w:w="2343" w:type="dxa"/>
          </w:tcPr>
          <w:p w14:paraId="598B3ED4" w14:textId="63736271"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958" w:type="dxa"/>
          </w:tcPr>
          <w:p w14:paraId="4DF632B7" w14:textId="2A78E413"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005" w:type="dxa"/>
          </w:tcPr>
          <w:p w14:paraId="79047F4D" w14:textId="1F6F6598"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317" w:type="dxa"/>
          </w:tcPr>
          <w:p w14:paraId="3C94B199" w14:textId="174DB6EB"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559" w:type="dxa"/>
          </w:tcPr>
          <w:p w14:paraId="2F6E018A" w14:textId="0ACB5DB5"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256" w:type="dxa"/>
          </w:tcPr>
          <w:p w14:paraId="2A3DE57F" w14:textId="3A82D9EA"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r>
      <w:tr w:rsidR="003529B4" w:rsidRPr="00FB5CDA" w14:paraId="13745DF0" w14:textId="77777777" w:rsidTr="003529B4">
        <w:tc>
          <w:tcPr>
            <w:tcW w:w="629" w:type="dxa"/>
          </w:tcPr>
          <w:p w14:paraId="64916DBB" w14:textId="41D99FDF" w:rsidR="003529B4" w:rsidRPr="00FB5CDA" w:rsidRDefault="003529B4" w:rsidP="003529B4">
            <w:pPr>
              <w:pStyle w:val="Default"/>
              <w:rPr>
                <w:rFonts w:asciiTheme="minorHAnsi" w:hAnsiTheme="minorHAnsi" w:cstheme="minorHAnsi"/>
                <w:sz w:val="20"/>
                <w:szCs w:val="20"/>
              </w:rPr>
            </w:pPr>
            <w:r w:rsidRPr="00FB5CDA">
              <w:rPr>
                <w:rFonts w:asciiTheme="minorHAnsi" w:hAnsiTheme="minorHAnsi" w:cstheme="minorHAnsi"/>
                <w:sz w:val="20"/>
                <w:szCs w:val="20"/>
              </w:rPr>
              <w:t>04</w:t>
            </w:r>
          </w:p>
        </w:tc>
        <w:tc>
          <w:tcPr>
            <w:tcW w:w="2343" w:type="dxa"/>
          </w:tcPr>
          <w:p w14:paraId="3A2B8895" w14:textId="5C947BD8"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958" w:type="dxa"/>
          </w:tcPr>
          <w:p w14:paraId="33239A51" w14:textId="7AD27102"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005" w:type="dxa"/>
          </w:tcPr>
          <w:p w14:paraId="77E3D543" w14:textId="0F99477F"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317" w:type="dxa"/>
          </w:tcPr>
          <w:p w14:paraId="7A79623F" w14:textId="1B6F173C"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559" w:type="dxa"/>
          </w:tcPr>
          <w:p w14:paraId="1DBB1548" w14:textId="36D6AFF0"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256" w:type="dxa"/>
          </w:tcPr>
          <w:p w14:paraId="2D2C3184" w14:textId="48EEA82B"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r>
      <w:tr w:rsidR="003529B4" w:rsidRPr="00FB5CDA" w14:paraId="2F41B0BD" w14:textId="77777777" w:rsidTr="003529B4">
        <w:tc>
          <w:tcPr>
            <w:tcW w:w="629" w:type="dxa"/>
          </w:tcPr>
          <w:p w14:paraId="35950BC8" w14:textId="5753C367" w:rsidR="003529B4" w:rsidRPr="00FB5CDA" w:rsidRDefault="003529B4" w:rsidP="003529B4">
            <w:pPr>
              <w:pStyle w:val="Default"/>
              <w:rPr>
                <w:rFonts w:asciiTheme="minorHAnsi" w:hAnsiTheme="minorHAnsi" w:cstheme="minorHAnsi"/>
                <w:sz w:val="20"/>
                <w:szCs w:val="20"/>
              </w:rPr>
            </w:pPr>
            <w:r w:rsidRPr="00FB5CDA">
              <w:rPr>
                <w:rFonts w:asciiTheme="minorHAnsi" w:hAnsiTheme="minorHAnsi" w:cstheme="minorHAnsi"/>
                <w:sz w:val="20"/>
                <w:szCs w:val="20"/>
              </w:rPr>
              <w:t>05</w:t>
            </w:r>
          </w:p>
        </w:tc>
        <w:tc>
          <w:tcPr>
            <w:tcW w:w="2343" w:type="dxa"/>
          </w:tcPr>
          <w:p w14:paraId="31F1D2FF" w14:textId="475FE270"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958" w:type="dxa"/>
          </w:tcPr>
          <w:p w14:paraId="25384439" w14:textId="76465E32"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005" w:type="dxa"/>
          </w:tcPr>
          <w:p w14:paraId="7A9E1266" w14:textId="06588D5C"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317" w:type="dxa"/>
          </w:tcPr>
          <w:p w14:paraId="1D34CF23" w14:textId="0FDB25AD"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559" w:type="dxa"/>
          </w:tcPr>
          <w:p w14:paraId="0DFB43C4" w14:textId="65285317"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c>
          <w:tcPr>
            <w:tcW w:w="1256" w:type="dxa"/>
          </w:tcPr>
          <w:p w14:paraId="7B6365B4" w14:textId="06B66260" w:rsidR="003529B4" w:rsidRPr="00FB5CDA" w:rsidRDefault="003529B4" w:rsidP="003529B4">
            <w:pPr>
              <w:pStyle w:val="Default"/>
              <w:rPr>
                <w:rFonts w:asciiTheme="minorHAnsi" w:hAnsiTheme="minorHAnsi" w:cstheme="minorHAnsi"/>
                <w:b/>
                <w:bCs/>
                <w:sz w:val="20"/>
                <w:szCs w:val="20"/>
              </w:rPr>
            </w:pPr>
            <w:r w:rsidRPr="00FB5CDA">
              <w:rPr>
                <w:rFonts w:asciiTheme="minorHAnsi" w:hAnsiTheme="minorHAnsi" w:cstheme="minorHAnsi"/>
                <w:b/>
                <w:bCs/>
                <w:sz w:val="20"/>
                <w:szCs w:val="20"/>
              </w:rPr>
              <w:t>*****</w:t>
            </w:r>
          </w:p>
        </w:tc>
      </w:tr>
    </w:tbl>
    <w:p w14:paraId="66078A1D" w14:textId="77777777" w:rsidR="005B2CE5" w:rsidRPr="00FB5CDA" w:rsidRDefault="005B2CE5" w:rsidP="00CA5E94">
      <w:pPr>
        <w:pStyle w:val="Default"/>
        <w:rPr>
          <w:rFonts w:asciiTheme="minorHAnsi" w:hAnsiTheme="minorHAnsi" w:cstheme="minorHAnsi"/>
          <w:sz w:val="20"/>
          <w:szCs w:val="20"/>
        </w:rPr>
      </w:pPr>
    </w:p>
    <w:p w14:paraId="20BBF6BD" w14:textId="713730AE" w:rsidR="005B2CE5" w:rsidRPr="00FB5CDA" w:rsidRDefault="003529B4" w:rsidP="003529B4">
      <w:pPr>
        <w:pStyle w:val="Default"/>
        <w:jc w:val="both"/>
        <w:rPr>
          <w:rFonts w:asciiTheme="minorHAnsi" w:hAnsiTheme="minorHAnsi" w:cstheme="minorHAnsi"/>
          <w:sz w:val="20"/>
          <w:szCs w:val="20"/>
        </w:rPr>
      </w:pPr>
      <w:r w:rsidRPr="00FB5CDA">
        <w:rPr>
          <w:rFonts w:asciiTheme="minorHAnsi" w:hAnsiTheme="minorHAnsi" w:cstheme="minorHAnsi"/>
          <w:sz w:val="20"/>
          <w:szCs w:val="20"/>
        </w:rPr>
        <w:t>Declaro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14D84451" w14:textId="77777777" w:rsidR="005B2CE5" w:rsidRPr="00FB5CDA" w:rsidRDefault="005B2CE5" w:rsidP="00CA5E94">
      <w:pPr>
        <w:pStyle w:val="Default"/>
        <w:rPr>
          <w:rFonts w:asciiTheme="minorHAnsi" w:hAnsiTheme="minorHAnsi" w:cstheme="minorHAnsi"/>
          <w:sz w:val="20"/>
          <w:szCs w:val="20"/>
        </w:rPr>
      </w:pPr>
    </w:p>
    <w:p w14:paraId="68FA3A91" w14:textId="186DD375" w:rsidR="005B2CE5" w:rsidRPr="00FB5CDA" w:rsidRDefault="003529B4" w:rsidP="00CA5E94">
      <w:pPr>
        <w:pStyle w:val="Default"/>
        <w:rPr>
          <w:rFonts w:asciiTheme="minorHAnsi" w:hAnsiTheme="minorHAnsi" w:cstheme="minorHAnsi"/>
          <w:sz w:val="20"/>
          <w:szCs w:val="20"/>
        </w:rPr>
      </w:pPr>
      <w:r w:rsidRPr="00FB5CDA">
        <w:rPr>
          <w:rFonts w:asciiTheme="minorHAnsi" w:hAnsiTheme="minorHAnsi" w:cstheme="minorHAnsi"/>
          <w:b/>
          <w:bCs/>
          <w:sz w:val="20"/>
          <w:szCs w:val="20"/>
        </w:rPr>
        <w:t>DADOS DO PROPONENTE:</w:t>
      </w:r>
    </w:p>
    <w:p w14:paraId="0CEE2E35" w14:textId="77777777" w:rsidR="005B2CE5" w:rsidRPr="00FB5CDA" w:rsidRDefault="005B2CE5" w:rsidP="00CA5E94">
      <w:pPr>
        <w:pStyle w:val="Default"/>
        <w:rPr>
          <w:rFonts w:asciiTheme="minorHAnsi" w:hAnsiTheme="minorHAnsi"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3529B4" w:rsidRPr="00FB5CDA" w14:paraId="706B4886" w14:textId="77777777" w:rsidTr="00456F75">
        <w:tc>
          <w:tcPr>
            <w:tcW w:w="8494" w:type="dxa"/>
          </w:tcPr>
          <w:p w14:paraId="4C8DA121" w14:textId="4F7B8B77" w:rsidR="003529B4" w:rsidRPr="00333511" w:rsidRDefault="003529B4" w:rsidP="00CA5E94">
            <w:pPr>
              <w:pStyle w:val="Default"/>
              <w:rPr>
                <w:rFonts w:asciiTheme="minorHAnsi" w:hAnsiTheme="minorHAnsi" w:cstheme="minorHAnsi"/>
                <w:color w:val="auto"/>
                <w:sz w:val="20"/>
                <w:szCs w:val="20"/>
              </w:rPr>
            </w:pPr>
            <w:r w:rsidRPr="00333511">
              <w:rPr>
                <w:rFonts w:asciiTheme="minorHAnsi" w:hAnsiTheme="minorHAnsi" w:cstheme="minorHAnsi"/>
                <w:color w:val="auto"/>
                <w:sz w:val="20"/>
                <w:szCs w:val="20"/>
              </w:rPr>
              <w:t xml:space="preserve">Nome: </w:t>
            </w:r>
          </w:p>
        </w:tc>
      </w:tr>
      <w:tr w:rsidR="003529B4" w:rsidRPr="00FB5CDA" w14:paraId="0FE797EB" w14:textId="77777777" w:rsidTr="00456F75">
        <w:tc>
          <w:tcPr>
            <w:tcW w:w="8494" w:type="dxa"/>
          </w:tcPr>
          <w:p w14:paraId="5ECA3F34" w14:textId="5287677E" w:rsidR="003529B4" w:rsidRPr="00333511" w:rsidRDefault="003529B4" w:rsidP="00CA5E94">
            <w:pPr>
              <w:pStyle w:val="Default"/>
              <w:rPr>
                <w:rFonts w:asciiTheme="minorHAnsi" w:hAnsiTheme="minorHAnsi" w:cstheme="minorHAnsi"/>
                <w:color w:val="auto"/>
                <w:sz w:val="20"/>
                <w:szCs w:val="20"/>
              </w:rPr>
            </w:pPr>
            <w:r w:rsidRPr="00333511">
              <w:rPr>
                <w:rFonts w:asciiTheme="minorHAnsi" w:hAnsiTheme="minorHAnsi" w:cstheme="minorHAnsi"/>
                <w:color w:val="auto"/>
                <w:sz w:val="20"/>
                <w:szCs w:val="20"/>
              </w:rPr>
              <w:t xml:space="preserve">Razão Social </w:t>
            </w:r>
          </w:p>
        </w:tc>
      </w:tr>
      <w:tr w:rsidR="003529B4" w:rsidRPr="00FB5CDA" w14:paraId="0D85A45A" w14:textId="77777777" w:rsidTr="00456F75">
        <w:tc>
          <w:tcPr>
            <w:tcW w:w="8494" w:type="dxa"/>
          </w:tcPr>
          <w:p w14:paraId="21E29BF4" w14:textId="4F5C6654" w:rsidR="003529B4" w:rsidRPr="00333511" w:rsidRDefault="003529B4" w:rsidP="00CA5E94">
            <w:pPr>
              <w:pStyle w:val="Default"/>
              <w:rPr>
                <w:rFonts w:asciiTheme="minorHAnsi" w:hAnsiTheme="minorHAnsi" w:cstheme="minorHAnsi"/>
                <w:color w:val="auto"/>
                <w:sz w:val="20"/>
                <w:szCs w:val="20"/>
              </w:rPr>
            </w:pPr>
            <w:r w:rsidRPr="00333511">
              <w:rPr>
                <w:rFonts w:asciiTheme="minorHAnsi" w:hAnsiTheme="minorHAnsi" w:cstheme="minorHAnsi"/>
                <w:color w:val="auto"/>
                <w:sz w:val="20"/>
                <w:szCs w:val="20"/>
              </w:rPr>
              <w:t>CNPJ:</w:t>
            </w:r>
          </w:p>
        </w:tc>
      </w:tr>
      <w:tr w:rsidR="003529B4" w:rsidRPr="00FB5CDA" w14:paraId="38C18615" w14:textId="77777777" w:rsidTr="00456F75">
        <w:tc>
          <w:tcPr>
            <w:tcW w:w="8494" w:type="dxa"/>
          </w:tcPr>
          <w:p w14:paraId="42BBC6AC" w14:textId="633062CB" w:rsidR="003529B4" w:rsidRPr="00333511" w:rsidRDefault="003529B4" w:rsidP="00CA5E94">
            <w:pPr>
              <w:pStyle w:val="Default"/>
              <w:rPr>
                <w:rFonts w:asciiTheme="minorHAnsi" w:hAnsiTheme="minorHAnsi" w:cstheme="minorHAnsi"/>
                <w:color w:val="auto"/>
                <w:sz w:val="20"/>
                <w:szCs w:val="20"/>
              </w:rPr>
            </w:pPr>
            <w:r w:rsidRPr="00333511">
              <w:rPr>
                <w:rFonts w:asciiTheme="minorHAnsi" w:hAnsiTheme="minorHAnsi" w:cstheme="minorHAnsi"/>
                <w:color w:val="auto"/>
                <w:sz w:val="20"/>
                <w:szCs w:val="20"/>
              </w:rPr>
              <w:t xml:space="preserve">Endereço completo: </w:t>
            </w:r>
          </w:p>
        </w:tc>
      </w:tr>
      <w:tr w:rsidR="003529B4" w:rsidRPr="00FB5CDA" w14:paraId="388C1312" w14:textId="77777777" w:rsidTr="00456F75">
        <w:tc>
          <w:tcPr>
            <w:tcW w:w="8494" w:type="dxa"/>
          </w:tcPr>
          <w:p w14:paraId="7341A60C" w14:textId="1A4D14A5" w:rsidR="003529B4" w:rsidRPr="00333511" w:rsidRDefault="003529B4" w:rsidP="00CA5E94">
            <w:pPr>
              <w:pStyle w:val="Default"/>
              <w:rPr>
                <w:rFonts w:asciiTheme="minorHAnsi" w:hAnsiTheme="minorHAnsi" w:cstheme="minorHAnsi"/>
                <w:color w:val="auto"/>
                <w:sz w:val="20"/>
                <w:szCs w:val="20"/>
              </w:rPr>
            </w:pPr>
            <w:r w:rsidRPr="00333511">
              <w:rPr>
                <w:rFonts w:asciiTheme="minorHAnsi" w:hAnsiTheme="minorHAnsi" w:cstheme="minorHAnsi"/>
                <w:color w:val="auto"/>
                <w:sz w:val="20"/>
                <w:szCs w:val="20"/>
              </w:rPr>
              <w:t xml:space="preserve">Telefone: </w:t>
            </w:r>
          </w:p>
        </w:tc>
      </w:tr>
      <w:tr w:rsidR="003529B4" w:rsidRPr="00FB5CDA" w14:paraId="39633ABE" w14:textId="77777777" w:rsidTr="00456F75">
        <w:tc>
          <w:tcPr>
            <w:tcW w:w="8494" w:type="dxa"/>
          </w:tcPr>
          <w:p w14:paraId="70C464FD" w14:textId="2CC0F4C5" w:rsidR="003529B4" w:rsidRPr="00333511" w:rsidRDefault="00FB5CDA" w:rsidP="00CA5E94">
            <w:pPr>
              <w:pStyle w:val="Default"/>
              <w:rPr>
                <w:rFonts w:asciiTheme="minorHAnsi" w:hAnsiTheme="minorHAnsi" w:cstheme="minorHAnsi"/>
                <w:color w:val="auto"/>
                <w:sz w:val="20"/>
                <w:szCs w:val="20"/>
              </w:rPr>
            </w:pPr>
            <w:r w:rsidRPr="00333511">
              <w:rPr>
                <w:rFonts w:asciiTheme="minorHAnsi" w:hAnsiTheme="minorHAnsi" w:cstheme="minorHAnsi"/>
                <w:color w:val="auto"/>
                <w:sz w:val="20"/>
                <w:szCs w:val="20"/>
              </w:rPr>
              <w:t>E</w:t>
            </w:r>
            <w:r w:rsidR="00456F75" w:rsidRPr="00333511">
              <w:rPr>
                <w:rFonts w:asciiTheme="minorHAnsi" w:hAnsiTheme="minorHAnsi" w:cstheme="minorHAnsi"/>
                <w:color w:val="auto"/>
                <w:sz w:val="20"/>
                <w:szCs w:val="20"/>
              </w:rPr>
              <w:t xml:space="preserve">-mail: </w:t>
            </w:r>
          </w:p>
        </w:tc>
      </w:tr>
      <w:tr w:rsidR="003529B4" w:rsidRPr="00FB5CDA" w14:paraId="2FE3DD4E" w14:textId="77777777" w:rsidTr="00456F75">
        <w:tc>
          <w:tcPr>
            <w:tcW w:w="8494" w:type="dxa"/>
          </w:tcPr>
          <w:p w14:paraId="2ED1562E" w14:textId="5547651B" w:rsidR="003529B4" w:rsidRPr="00333511" w:rsidRDefault="00456F75" w:rsidP="00CA5E94">
            <w:pPr>
              <w:pStyle w:val="Default"/>
              <w:rPr>
                <w:rFonts w:asciiTheme="minorHAnsi" w:hAnsiTheme="minorHAnsi" w:cstheme="minorHAnsi"/>
                <w:color w:val="auto"/>
                <w:sz w:val="20"/>
                <w:szCs w:val="20"/>
              </w:rPr>
            </w:pPr>
            <w:r w:rsidRPr="00333511">
              <w:rPr>
                <w:rFonts w:asciiTheme="minorHAnsi" w:hAnsiTheme="minorHAnsi" w:cstheme="minorHAnsi"/>
                <w:color w:val="auto"/>
                <w:sz w:val="20"/>
                <w:szCs w:val="20"/>
              </w:rPr>
              <w:t xml:space="preserve">Validade da proposta: </w:t>
            </w:r>
            <w:r w:rsidR="00FB5CDA" w:rsidRPr="00333511">
              <w:rPr>
                <w:rFonts w:asciiTheme="minorHAnsi" w:hAnsiTheme="minorHAnsi" w:cstheme="minorHAnsi"/>
                <w:color w:val="auto"/>
                <w:sz w:val="20"/>
                <w:szCs w:val="20"/>
              </w:rPr>
              <w:t>60</w:t>
            </w:r>
            <w:r w:rsidRPr="00333511">
              <w:rPr>
                <w:rFonts w:asciiTheme="minorHAnsi" w:hAnsiTheme="minorHAnsi" w:cstheme="minorHAnsi"/>
                <w:color w:val="auto"/>
                <w:sz w:val="20"/>
                <w:szCs w:val="20"/>
              </w:rPr>
              <w:t xml:space="preserve"> dias</w:t>
            </w:r>
            <w:r w:rsidR="00333511" w:rsidRPr="00333511">
              <w:rPr>
                <w:rFonts w:asciiTheme="minorHAnsi" w:hAnsiTheme="minorHAnsi" w:cstheme="minorHAnsi"/>
                <w:color w:val="auto"/>
                <w:sz w:val="20"/>
                <w:szCs w:val="20"/>
              </w:rPr>
              <w:t xml:space="preserve">. </w:t>
            </w:r>
          </w:p>
        </w:tc>
      </w:tr>
    </w:tbl>
    <w:p w14:paraId="54A7B635" w14:textId="77777777" w:rsidR="005B2CE5" w:rsidRPr="00FB5CDA" w:rsidRDefault="005B2CE5" w:rsidP="00CA5E94">
      <w:pPr>
        <w:pStyle w:val="Default"/>
        <w:rPr>
          <w:rFonts w:asciiTheme="minorHAnsi" w:hAnsiTheme="minorHAnsi" w:cstheme="minorHAnsi"/>
          <w:sz w:val="20"/>
          <w:szCs w:val="20"/>
        </w:rPr>
      </w:pPr>
    </w:p>
    <w:p w14:paraId="1A1417AC" w14:textId="77777777" w:rsidR="005B2CE5" w:rsidRPr="00FB5CDA" w:rsidRDefault="005B2CE5" w:rsidP="00CA5E94">
      <w:pPr>
        <w:pStyle w:val="Default"/>
        <w:rPr>
          <w:rFonts w:asciiTheme="minorHAnsi" w:hAnsiTheme="minorHAnsi" w:cstheme="minorHAnsi"/>
          <w:sz w:val="20"/>
          <w:szCs w:val="20"/>
        </w:rPr>
      </w:pPr>
    </w:p>
    <w:p w14:paraId="6B994543" w14:textId="77777777" w:rsidR="00456F75" w:rsidRPr="00FB5CDA" w:rsidRDefault="00456F75" w:rsidP="00CA5E94">
      <w:pPr>
        <w:pStyle w:val="Default"/>
        <w:rPr>
          <w:rFonts w:asciiTheme="minorHAnsi" w:hAnsiTheme="minorHAnsi" w:cstheme="minorHAnsi"/>
          <w:sz w:val="20"/>
          <w:szCs w:val="20"/>
        </w:rPr>
      </w:pPr>
    </w:p>
    <w:p w14:paraId="7A110E96" w14:textId="66B36558" w:rsidR="00456F75" w:rsidRPr="00FB5CDA" w:rsidRDefault="00456F75" w:rsidP="00456F75">
      <w:pPr>
        <w:pStyle w:val="Default"/>
        <w:jc w:val="center"/>
        <w:rPr>
          <w:rFonts w:asciiTheme="minorHAnsi" w:hAnsiTheme="minorHAnsi" w:cstheme="minorHAnsi"/>
          <w:sz w:val="20"/>
          <w:szCs w:val="20"/>
        </w:rPr>
      </w:pPr>
      <w:r w:rsidRPr="00FB5CDA">
        <w:rPr>
          <w:rFonts w:asciiTheme="minorHAnsi" w:hAnsiTheme="minorHAnsi" w:cstheme="minorHAnsi"/>
          <w:sz w:val="20"/>
          <w:szCs w:val="20"/>
        </w:rPr>
        <w:t>( Local e data).</w:t>
      </w:r>
    </w:p>
    <w:p w14:paraId="4AD0E2F2" w14:textId="77777777" w:rsidR="00456F75" w:rsidRPr="00FB5CDA" w:rsidRDefault="00456F75" w:rsidP="00456F75">
      <w:pPr>
        <w:pStyle w:val="Default"/>
        <w:jc w:val="center"/>
        <w:rPr>
          <w:rFonts w:asciiTheme="minorHAnsi" w:hAnsiTheme="minorHAnsi" w:cstheme="minorHAnsi"/>
          <w:sz w:val="20"/>
          <w:szCs w:val="20"/>
        </w:rPr>
      </w:pPr>
    </w:p>
    <w:p w14:paraId="597B352A" w14:textId="77777777" w:rsidR="00456F75" w:rsidRPr="00FB5CDA" w:rsidRDefault="00456F75" w:rsidP="00456F75">
      <w:pPr>
        <w:pStyle w:val="Default"/>
        <w:jc w:val="center"/>
        <w:rPr>
          <w:rFonts w:asciiTheme="minorHAnsi" w:hAnsiTheme="minorHAnsi" w:cstheme="minorHAnsi"/>
          <w:sz w:val="20"/>
          <w:szCs w:val="20"/>
        </w:rPr>
      </w:pPr>
    </w:p>
    <w:p w14:paraId="2D2383F6" w14:textId="77777777" w:rsidR="00456F75" w:rsidRPr="00FB5CDA" w:rsidRDefault="00456F75" w:rsidP="00456F75">
      <w:pPr>
        <w:pStyle w:val="Default"/>
        <w:jc w:val="center"/>
        <w:rPr>
          <w:rFonts w:asciiTheme="minorHAnsi" w:hAnsiTheme="minorHAnsi" w:cstheme="minorHAnsi"/>
          <w:sz w:val="20"/>
          <w:szCs w:val="20"/>
        </w:rPr>
      </w:pPr>
    </w:p>
    <w:p w14:paraId="3FDEFBD8" w14:textId="31192367" w:rsidR="00456F75" w:rsidRPr="00FB5CDA" w:rsidRDefault="00456F75" w:rsidP="00456F75">
      <w:pPr>
        <w:pStyle w:val="Default"/>
        <w:jc w:val="center"/>
        <w:rPr>
          <w:rFonts w:asciiTheme="minorHAnsi" w:hAnsiTheme="minorHAnsi" w:cstheme="minorHAnsi"/>
          <w:sz w:val="20"/>
          <w:szCs w:val="20"/>
        </w:rPr>
      </w:pPr>
      <w:r w:rsidRPr="00FB5CDA">
        <w:rPr>
          <w:rFonts w:asciiTheme="minorHAnsi" w:hAnsiTheme="minorHAnsi" w:cstheme="minorHAnsi"/>
          <w:sz w:val="20"/>
          <w:szCs w:val="20"/>
        </w:rPr>
        <w:t>__________________________________</w:t>
      </w:r>
    </w:p>
    <w:p w14:paraId="25197C18" w14:textId="5C543D5A" w:rsidR="005B2CE5" w:rsidRPr="00FB5CDA" w:rsidRDefault="00456F75" w:rsidP="00456F75">
      <w:pPr>
        <w:pStyle w:val="Default"/>
        <w:jc w:val="center"/>
        <w:rPr>
          <w:rFonts w:asciiTheme="minorHAnsi" w:hAnsiTheme="minorHAnsi" w:cstheme="minorHAnsi"/>
          <w:sz w:val="20"/>
          <w:szCs w:val="20"/>
        </w:rPr>
      </w:pPr>
      <w:r w:rsidRPr="00FB5CDA">
        <w:rPr>
          <w:rFonts w:asciiTheme="minorHAnsi" w:hAnsiTheme="minorHAnsi" w:cstheme="minorHAnsi"/>
          <w:sz w:val="20"/>
          <w:szCs w:val="20"/>
        </w:rPr>
        <w:t>(Nome/assinatura do representante legal)</w:t>
      </w:r>
    </w:p>
    <w:p w14:paraId="53C1A636" w14:textId="77777777" w:rsidR="005B2CE5" w:rsidRPr="00FB5CDA" w:rsidRDefault="005B2CE5" w:rsidP="00CA5E94">
      <w:pPr>
        <w:pStyle w:val="Default"/>
        <w:rPr>
          <w:rFonts w:asciiTheme="minorHAnsi" w:hAnsiTheme="minorHAnsi" w:cstheme="minorHAnsi"/>
          <w:sz w:val="20"/>
          <w:szCs w:val="20"/>
        </w:rPr>
      </w:pPr>
    </w:p>
    <w:p w14:paraId="226F794C" w14:textId="77777777" w:rsidR="005B2CE5" w:rsidRPr="00FB5CDA" w:rsidRDefault="005B2CE5" w:rsidP="00CA5E94">
      <w:pPr>
        <w:pStyle w:val="Default"/>
        <w:rPr>
          <w:rFonts w:asciiTheme="minorHAnsi" w:hAnsiTheme="minorHAnsi" w:cstheme="minorHAnsi"/>
          <w:sz w:val="20"/>
          <w:szCs w:val="20"/>
        </w:rPr>
      </w:pPr>
    </w:p>
    <w:p w14:paraId="277C46F8" w14:textId="77777777" w:rsidR="005B2CE5" w:rsidRPr="00FB5CDA" w:rsidRDefault="005B2CE5" w:rsidP="00CA5E94">
      <w:pPr>
        <w:pStyle w:val="Default"/>
        <w:rPr>
          <w:rFonts w:asciiTheme="minorHAnsi" w:hAnsiTheme="minorHAnsi" w:cstheme="minorHAnsi"/>
          <w:sz w:val="20"/>
          <w:szCs w:val="20"/>
        </w:rPr>
      </w:pPr>
    </w:p>
    <w:p w14:paraId="625C7783" w14:textId="77777777" w:rsidR="005B2CE5" w:rsidRDefault="005B2CE5" w:rsidP="00CA5E94">
      <w:pPr>
        <w:pStyle w:val="Default"/>
        <w:rPr>
          <w:sz w:val="20"/>
          <w:szCs w:val="20"/>
        </w:rPr>
      </w:pPr>
    </w:p>
    <w:p w14:paraId="135AC0B3" w14:textId="77777777" w:rsidR="005B2CE5" w:rsidRDefault="005B2CE5" w:rsidP="00CA5E94">
      <w:pPr>
        <w:pStyle w:val="Default"/>
        <w:rPr>
          <w:sz w:val="20"/>
          <w:szCs w:val="20"/>
        </w:rPr>
      </w:pPr>
    </w:p>
    <w:p w14:paraId="381A5F7D" w14:textId="77777777" w:rsidR="00111736" w:rsidRDefault="00111736" w:rsidP="00CA5E94">
      <w:pPr>
        <w:pStyle w:val="Default"/>
        <w:rPr>
          <w:sz w:val="20"/>
          <w:szCs w:val="20"/>
        </w:rPr>
      </w:pPr>
    </w:p>
    <w:p w14:paraId="559E46A8" w14:textId="77777777" w:rsidR="000C0C1C" w:rsidRDefault="000C0C1C" w:rsidP="00CA5E94">
      <w:pPr>
        <w:pStyle w:val="Default"/>
        <w:rPr>
          <w:sz w:val="20"/>
          <w:szCs w:val="20"/>
        </w:rPr>
      </w:pPr>
    </w:p>
    <w:p w14:paraId="5FCD0025" w14:textId="77777777" w:rsidR="008B2341" w:rsidRDefault="008B2341" w:rsidP="00CA5E94">
      <w:pPr>
        <w:pStyle w:val="Default"/>
        <w:rPr>
          <w:sz w:val="20"/>
          <w:szCs w:val="20"/>
        </w:rPr>
      </w:pPr>
    </w:p>
    <w:p w14:paraId="3D600554" w14:textId="77777777" w:rsidR="008B2341" w:rsidRDefault="008B2341" w:rsidP="00CA5E94">
      <w:pPr>
        <w:pStyle w:val="Default"/>
        <w:rPr>
          <w:sz w:val="20"/>
          <w:szCs w:val="20"/>
        </w:rPr>
      </w:pPr>
    </w:p>
    <w:p w14:paraId="55C78EB7" w14:textId="77777777" w:rsidR="002B14A6" w:rsidRDefault="002B14A6" w:rsidP="00CA5E94">
      <w:pPr>
        <w:pStyle w:val="Default"/>
        <w:rPr>
          <w:sz w:val="20"/>
          <w:szCs w:val="20"/>
        </w:rPr>
      </w:pPr>
    </w:p>
    <w:tbl>
      <w:tblPr>
        <w:tblStyle w:val="TabeladeGrade4-nfase3"/>
        <w:tblW w:w="8926" w:type="dxa"/>
        <w:tblLook w:val="04A0" w:firstRow="1" w:lastRow="0" w:firstColumn="1" w:lastColumn="0" w:noHBand="0" w:noVBand="1"/>
      </w:tblPr>
      <w:tblGrid>
        <w:gridCol w:w="8926"/>
      </w:tblGrid>
      <w:tr w:rsidR="005B2CE5" w:rsidRPr="00FB5CDA" w14:paraId="1342EDFF" w14:textId="77777777" w:rsidTr="00D83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14:paraId="7159F7B8" w14:textId="52789B1E" w:rsidR="005B2CE5" w:rsidRPr="00FB5CDA" w:rsidRDefault="005B2CE5" w:rsidP="005B2CE5">
            <w:pPr>
              <w:pStyle w:val="Default"/>
              <w:jc w:val="center"/>
              <w:rPr>
                <w:rFonts w:asciiTheme="minorHAnsi" w:hAnsiTheme="minorHAnsi" w:cstheme="minorHAnsi"/>
                <w:b w:val="0"/>
                <w:bCs w:val="0"/>
                <w:sz w:val="20"/>
                <w:szCs w:val="20"/>
              </w:rPr>
            </w:pPr>
            <w:r w:rsidRPr="00FB5CDA">
              <w:rPr>
                <w:rFonts w:asciiTheme="minorHAnsi" w:hAnsiTheme="minorHAnsi" w:cstheme="minorHAnsi"/>
                <w:sz w:val="20"/>
                <w:szCs w:val="20"/>
              </w:rPr>
              <w:lastRenderedPageBreak/>
              <w:t>ANEXO IV</w:t>
            </w:r>
          </w:p>
          <w:p w14:paraId="22A0F0CF" w14:textId="77E3AF3A" w:rsidR="005B2CE5" w:rsidRPr="00FB5CDA" w:rsidRDefault="005B2CE5" w:rsidP="005B2CE5">
            <w:pPr>
              <w:pStyle w:val="Default"/>
              <w:jc w:val="center"/>
              <w:rPr>
                <w:rFonts w:asciiTheme="minorHAnsi" w:hAnsiTheme="minorHAnsi" w:cstheme="minorHAnsi"/>
                <w:sz w:val="20"/>
                <w:szCs w:val="20"/>
              </w:rPr>
            </w:pPr>
            <w:r w:rsidRPr="00FB5CDA">
              <w:rPr>
                <w:rFonts w:asciiTheme="minorHAnsi" w:hAnsiTheme="minorHAnsi" w:cstheme="minorHAnsi"/>
                <w:sz w:val="20"/>
                <w:szCs w:val="20"/>
              </w:rPr>
              <w:t>DECLARAÇÃO GERAL</w:t>
            </w:r>
          </w:p>
        </w:tc>
      </w:tr>
    </w:tbl>
    <w:p w14:paraId="5A223595" w14:textId="77777777" w:rsidR="005B2CE5" w:rsidRPr="00FB5CDA" w:rsidRDefault="005B2CE5" w:rsidP="00CA5E94">
      <w:pPr>
        <w:pStyle w:val="Default"/>
        <w:rPr>
          <w:rFonts w:asciiTheme="minorHAnsi" w:hAnsiTheme="minorHAnsi" w:cstheme="minorHAnsi"/>
          <w:sz w:val="20"/>
          <w:szCs w:val="20"/>
        </w:rPr>
      </w:pPr>
    </w:p>
    <w:p w14:paraId="539AD3E6" w14:textId="45F70899" w:rsidR="00CA5E94" w:rsidRPr="00FB5CDA" w:rsidRDefault="00456F75" w:rsidP="00456F75">
      <w:pPr>
        <w:pStyle w:val="Default"/>
        <w:jc w:val="center"/>
        <w:rPr>
          <w:rFonts w:asciiTheme="minorHAnsi" w:hAnsiTheme="minorHAnsi" w:cstheme="minorHAnsi"/>
          <w:sz w:val="20"/>
          <w:szCs w:val="20"/>
        </w:rPr>
      </w:pPr>
      <w:r w:rsidRPr="00FB5CDA">
        <w:rPr>
          <w:rFonts w:asciiTheme="minorHAnsi" w:hAnsiTheme="minorHAnsi" w:cstheme="minorHAnsi"/>
          <w:b/>
          <w:bCs/>
          <w:sz w:val="20"/>
          <w:szCs w:val="20"/>
        </w:rPr>
        <w:t>(PAPEL TIMBRADO DA EMPRESA)</w:t>
      </w:r>
    </w:p>
    <w:p w14:paraId="75C00C79" w14:textId="77777777" w:rsidR="00CA5E94" w:rsidRPr="00A35702" w:rsidRDefault="00CA5E94" w:rsidP="00CA5E94">
      <w:pPr>
        <w:pStyle w:val="Default"/>
        <w:rPr>
          <w:rFonts w:asciiTheme="minorHAnsi" w:hAnsiTheme="minorHAnsi" w:cstheme="minorHAnsi"/>
          <w:color w:val="auto"/>
          <w:sz w:val="20"/>
          <w:szCs w:val="20"/>
        </w:rPr>
      </w:pPr>
    </w:p>
    <w:p w14:paraId="55AFFEED" w14:textId="3105EDB3" w:rsidR="00456F75" w:rsidRPr="00735035" w:rsidRDefault="00456F75" w:rsidP="00FD0F04">
      <w:pPr>
        <w:pStyle w:val="Default"/>
        <w:jc w:val="both"/>
        <w:rPr>
          <w:rFonts w:asciiTheme="minorHAnsi" w:hAnsiTheme="minorHAnsi" w:cstheme="minorHAnsi"/>
          <w:color w:val="auto"/>
          <w:sz w:val="22"/>
          <w:szCs w:val="22"/>
        </w:rPr>
      </w:pPr>
      <w:r w:rsidRPr="00735035">
        <w:rPr>
          <w:rFonts w:asciiTheme="minorHAnsi" w:hAnsiTheme="minorHAnsi" w:cstheme="minorHAnsi"/>
          <w:b/>
          <w:bCs/>
          <w:color w:val="auto"/>
          <w:sz w:val="22"/>
          <w:szCs w:val="22"/>
        </w:rPr>
        <w:t>PREGÃO ELETRÔNICO Nº</w:t>
      </w:r>
      <w:r w:rsidR="00333511" w:rsidRPr="00735035">
        <w:rPr>
          <w:rFonts w:asciiTheme="minorHAnsi" w:hAnsiTheme="minorHAnsi" w:cstheme="minorHAnsi"/>
          <w:b/>
          <w:bCs/>
          <w:color w:val="auto"/>
          <w:sz w:val="22"/>
          <w:szCs w:val="22"/>
        </w:rPr>
        <w:t xml:space="preserve"> </w:t>
      </w:r>
      <w:r w:rsidR="00BC281C">
        <w:rPr>
          <w:rFonts w:asciiTheme="minorHAnsi" w:hAnsiTheme="minorHAnsi" w:cstheme="minorHAnsi"/>
          <w:b/>
          <w:bCs/>
          <w:color w:val="auto"/>
          <w:sz w:val="22"/>
          <w:szCs w:val="22"/>
        </w:rPr>
        <w:t>22/2025</w:t>
      </w:r>
      <w:r w:rsidRPr="00735035">
        <w:rPr>
          <w:rFonts w:asciiTheme="minorHAnsi" w:hAnsiTheme="minorHAnsi" w:cstheme="minorHAnsi"/>
          <w:b/>
          <w:bCs/>
          <w:color w:val="auto"/>
          <w:sz w:val="22"/>
          <w:szCs w:val="22"/>
        </w:rPr>
        <w:t xml:space="preserve"> – PROCESSO Nº  </w:t>
      </w:r>
      <w:r w:rsidR="008B2341" w:rsidRPr="00735035">
        <w:rPr>
          <w:rFonts w:asciiTheme="minorHAnsi" w:hAnsiTheme="minorHAnsi" w:cstheme="minorHAnsi"/>
          <w:b/>
          <w:color w:val="auto"/>
          <w:sz w:val="22"/>
          <w:szCs w:val="22"/>
        </w:rPr>
        <w:t>1162/2025</w:t>
      </w:r>
      <w:r w:rsidR="008354EE" w:rsidRPr="00735035">
        <w:rPr>
          <w:rFonts w:asciiTheme="minorHAnsi" w:hAnsiTheme="minorHAnsi" w:cstheme="minorHAnsi"/>
          <w:b/>
          <w:color w:val="auto"/>
          <w:sz w:val="22"/>
          <w:szCs w:val="22"/>
        </w:rPr>
        <w:t xml:space="preserve">. </w:t>
      </w:r>
    </w:p>
    <w:p w14:paraId="4E7F9E30" w14:textId="2C35DC68" w:rsidR="00456F75" w:rsidRPr="00735035" w:rsidRDefault="00456F75" w:rsidP="000C0C1C">
      <w:pPr>
        <w:pStyle w:val="Default"/>
        <w:jc w:val="both"/>
        <w:rPr>
          <w:rFonts w:asciiTheme="minorHAnsi" w:hAnsiTheme="minorHAnsi" w:cstheme="minorHAnsi"/>
          <w:b/>
          <w:color w:val="auto"/>
          <w:sz w:val="21"/>
          <w:szCs w:val="21"/>
        </w:rPr>
      </w:pPr>
      <w:r w:rsidRPr="00735035">
        <w:rPr>
          <w:rFonts w:asciiTheme="minorHAnsi" w:hAnsiTheme="minorHAnsi" w:cstheme="minorHAnsi"/>
          <w:b/>
          <w:bCs/>
          <w:color w:val="auto"/>
          <w:sz w:val="22"/>
          <w:szCs w:val="22"/>
        </w:rPr>
        <w:t>OBJETO</w:t>
      </w:r>
      <w:r w:rsidRPr="00735035">
        <w:rPr>
          <w:rFonts w:asciiTheme="minorHAnsi" w:hAnsiTheme="minorHAnsi" w:cstheme="minorHAnsi"/>
          <w:color w:val="auto"/>
          <w:sz w:val="22"/>
          <w:szCs w:val="22"/>
        </w:rPr>
        <w:t xml:space="preserve">: </w:t>
      </w:r>
      <w:r w:rsidR="008B2341" w:rsidRPr="00735035">
        <w:rPr>
          <w:rFonts w:asciiTheme="minorHAnsi" w:hAnsiTheme="minorHAnsi" w:cstheme="minorHAnsi"/>
          <w:b/>
          <w:color w:val="auto"/>
          <w:sz w:val="21"/>
          <w:szCs w:val="21"/>
        </w:rPr>
        <w:t>REGISTRO DE PREÇO PARA AQUISIÇÃO DE MEDICAMENTOS DO GRUPO II PARA PRONTO ATENDIMENTO MUNICIPAL PARA ATENDIMENTO POR PERÍODO DE 12 MESES</w:t>
      </w:r>
      <w:r w:rsidR="008B2341" w:rsidRPr="00735035">
        <w:rPr>
          <w:rFonts w:asciiTheme="minorHAnsi" w:hAnsiTheme="minorHAnsi" w:cstheme="minorHAnsi"/>
          <w:b/>
          <w:bCs/>
          <w:color w:val="auto"/>
          <w:sz w:val="22"/>
          <w:szCs w:val="22"/>
        </w:rPr>
        <w:t>.</w:t>
      </w:r>
    </w:p>
    <w:p w14:paraId="072D2B05" w14:textId="77777777" w:rsidR="000C0C1C" w:rsidRPr="00FB5CDA" w:rsidRDefault="000C0C1C" w:rsidP="000C0C1C">
      <w:pPr>
        <w:pStyle w:val="Default"/>
        <w:jc w:val="both"/>
        <w:rPr>
          <w:rFonts w:asciiTheme="minorHAnsi" w:hAnsiTheme="minorHAnsi" w:cstheme="minorHAnsi"/>
          <w:sz w:val="20"/>
          <w:szCs w:val="20"/>
        </w:rPr>
      </w:pPr>
    </w:p>
    <w:p w14:paraId="2841D24D" w14:textId="002D9CF5" w:rsidR="00456F75" w:rsidRPr="00FB5CDA" w:rsidRDefault="00456F75" w:rsidP="00456F75">
      <w:pPr>
        <w:pStyle w:val="Default"/>
        <w:jc w:val="both"/>
        <w:rPr>
          <w:rFonts w:asciiTheme="minorHAnsi" w:hAnsiTheme="minorHAnsi" w:cstheme="minorHAnsi"/>
          <w:sz w:val="20"/>
          <w:szCs w:val="20"/>
        </w:rPr>
      </w:pPr>
      <w:r w:rsidRPr="00FB5CDA">
        <w:rPr>
          <w:rFonts w:asciiTheme="minorHAnsi" w:hAnsiTheme="minorHAnsi" w:cstheme="minorHAnsi"/>
          <w:sz w:val="20"/>
          <w:szCs w:val="20"/>
        </w:rPr>
        <w:t xml:space="preserve">A __________________________inscrita no CNPJ sob nº ________________________, por intermédio de seu representante legal o(a) </w:t>
      </w:r>
      <w:proofErr w:type="spellStart"/>
      <w:r w:rsidRPr="00FB5CDA">
        <w:rPr>
          <w:rFonts w:asciiTheme="minorHAnsi" w:hAnsiTheme="minorHAnsi" w:cstheme="minorHAnsi"/>
          <w:sz w:val="20"/>
          <w:szCs w:val="20"/>
        </w:rPr>
        <w:t>Sr</w:t>
      </w:r>
      <w:proofErr w:type="spellEnd"/>
      <w:r w:rsidRPr="00FB5CDA">
        <w:rPr>
          <w:rFonts w:asciiTheme="minorHAnsi" w:hAnsiTheme="minorHAnsi" w:cstheme="minorHAnsi"/>
          <w:sz w:val="20"/>
          <w:szCs w:val="20"/>
        </w:rPr>
        <w:t xml:space="preserve">(a).______________________, portador(a) da Carteira de Identidade nº______________ e do CPF nº _____________________ </w:t>
      </w:r>
      <w:r w:rsidRPr="00FB5CDA">
        <w:rPr>
          <w:rFonts w:asciiTheme="minorHAnsi" w:hAnsiTheme="minorHAnsi" w:cstheme="minorHAnsi"/>
          <w:b/>
          <w:bCs/>
          <w:sz w:val="20"/>
          <w:szCs w:val="20"/>
        </w:rPr>
        <w:t>DECLARA</w:t>
      </w:r>
      <w:r w:rsidRPr="00FB5CDA">
        <w:rPr>
          <w:rFonts w:asciiTheme="minorHAnsi" w:hAnsiTheme="minorHAnsi" w:cstheme="minorHAnsi"/>
          <w:sz w:val="20"/>
          <w:szCs w:val="20"/>
        </w:rPr>
        <w:t>:</w:t>
      </w:r>
    </w:p>
    <w:p w14:paraId="575AE3DB" w14:textId="77777777" w:rsidR="00456F75" w:rsidRPr="00FB5CDA" w:rsidRDefault="00456F75" w:rsidP="00456F75">
      <w:pPr>
        <w:pStyle w:val="Default"/>
        <w:jc w:val="both"/>
        <w:rPr>
          <w:rFonts w:asciiTheme="minorHAnsi" w:hAnsiTheme="minorHAnsi" w:cstheme="minorHAnsi"/>
        </w:rPr>
      </w:pPr>
    </w:p>
    <w:p w14:paraId="54E41D3A" w14:textId="2981F278" w:rsidR="00456F75" w:rsidRPr="00FB5CDA" w:rsidRDefault="00456F75" w:rsidP="00696879">
      <w:pPr>
        <w:pStyle w:val="Default"/>
        <w:numPr>
          <w:ilvl w:val="0"/>
          <w:numId w:val="21"/>
        </w:numPr>
        <w:ind w:left="360" w:hanging="360"/>
        <w:jc w:val="both"/>
        <w:rPr>
          <w:rFonts w:asciiTheme="minorHAnsi" w:hAnsiTheme="minorHAnsi" w:cstheme="minorHAnsi"/>
          <w:sz w:val="20"/>
          <w:szCs w:val="20"/>
        </w:rPr>
      </w:pPr>
      <w:r w:rsidRPr="00FB5CDA">
        <w:rPr>
          <w:rFonts w:asciiTheme="minorHAnsi" w:hAnsiTheme="minorHAnsi" w:cstheme="minorHAnsi"/>
          <w:sz w:val="20"/>
          <w:szCs w:val="20"/>
        </w:rPr>
        <w:t xml:space="preserve">Que tomou conhecimento de todas as informações e condições locais para o cumprimento das obrigações do objeto da licitação; </w:t>
      </w:r>
    </w:p>
    <w:p w14:paraId="4E421DA6" w14:textId="5E76D94B" w:rsidR="00456F75" w:rsidRPr="00FB5CDA" w:rsidRDefault="00456F75" w:rsidP="00696879">
      <w:pPr>
        <w:pStyle w:val="Default"/>
        <w:numPr>
          <w:ilvl w:val="0"/>
          <w:numId w:val="21"/>
        </w:numPr>
        <w:ind w:left="360" w:hanging="360"/>
        <w:jc w:val="both"/>
        <w:rPr>
          <w:rFonts w:asciiTheme="minorHAnsi" w:hAnsiTheme="minorHAnsi" w:cstheme="minorHAnsi"/>
          <w:sz w:val="20"/>
          <w:szCs w:val="20"/>
        </w:rPr>
      </w:pPr>
      <w:r w:rsidRPr="00FB5CDA">
        <w:rPr>
          <w:rFonts w:asciiTheme="minorHAnsi" w:hAnsiTheme="minorHAnsi" w:cstheme="minorHAnsi"/>
          <w:sz w:val="20"/>
          <w:szCs w:val="20"/>
        </w:rPr>
        <w:t>Para fins do disposto no inciso VI do art. 68 da Lei Federal nº 14.133/</w:t>
      </w:r>
      <w:r w:rsidR="00FB5CDA">
        <w:rPr>
          <w:rFonts w:asciiTheme="minorHAnsi" w:hAnsiTheme="minorHAnsi" w:cstheme="minorHAnsi"/>
          <w:sz w:val="20"/>
          <w:szCs w:val="20"/>
        </w:rPr>
        <w:t>20</w:t>
      </w:r>
      <w:r w:rsidRPr="00FB5CDA">
        <w:rPr>
          <w:rFonts w:asciiTheme="minorHAnsi" w:hAnsiTheme="minorHAnsi" w:cstheme="minorHAnsi"/>
          <w:sz w:val="20"/>
          <w:szCs w:val="20"/>
        </w:rPr>
        <w:t xml:space="preserve">21, que não emprega menor de dezoito anos em trabalho noturno, perigoso ou insalubre e não emprega menor de dezesseis anos, salvo, a partir de 14 anos, na condição de aprendiz; </w:t>
      </w:r>
    </w:p>
    <w:p w14:paraId="59785281" w14:textId="427CB515" w:rsidR="00456F75" w:rsidRPr="00FB5CDA" w:rsidRDefault="00456F75" w:rsidP="00696879">
      <w:pPr>
        <w:pStyle w:val="Default"/>
        <w:numPr>
          <w:ilvl w:val="0"/>
          <w:numId w:val="21"/>
        </w:numPr>
        <w:ind w:left="360" w:hanging="360"/>
        <w:jc w:val="both"/>
        <w:rPr>
          <w:rFonts w:asciiTheme="minorHAnsi" w:hAnsiTheme="minorHAnsi" w:cstheme="minorHAnsi"/>
          <w:sz w:val="20"/>
          <w:szCs w:val="20"/>
        </w:rPr>
      </w:pPr>
      <w:r w:rsidRPr="00FB5CDA">
        <w:rPr>
          <w:rFonts w:asciiTheme="minorHAnsi" w:hAnsiTheme="minorHAnsi" w:cstheme="minorHAnsi"/>
          <w:sz w:val="20"/>
          <w:szCs w:val="20"/>
        </w:rPr>
        <w:t xml:space="preserve">Que, até a presente data, inexistem fatos impeditivos para a sua habilitação no presente processo licitatório, inclusive condenação judicial na proibição de contratar com o Poder Público ou receber benefícios ou incentivos fiscais ou creditícios, transitada em julgada ou não desafiada por recurso com efeito suspensivo, por ato de improbidade administrativa, estando ciente da obrigatoriedade de declarar ocorrências posteriores; </w:t>
      </w:r>
    </w:p>
    <w:p w14:paraId="7801F999" w14:textId="5C7CA96D" w:rsidR="00456F75" w:rsidRPr="00FB5CDA" w:rsidRDefault="00456F75" w:rsidP="00696879">
      <w:pPr>
        <w:pStyle w:val="Default"/>
        <w:numPr>
          <w:ilvl w:val="0"/>
          <w:numId w:val="21"/>
        </w:numPr>
        <w:ind w:left="360" w:hanging="360"/>
        <w:jc w:val="both"/>
        <w:rPr>
          <w:rFonts w:asciiTheme="minorHAnsi" w:hAnsiTheme="minorHAnsi" w:cstheme="minorHAnsi"/>
          <w:sz w:val="20"/>
          <w:szCs w:val="20"/>
        </w:rPr>
      </w:pPr>
      <w:r w:rsidRPr="00FB5CDA">
        <w:rPr>
          <w:rFonts w:asciiTheme="minorHAnsi" w:hAnsiTheme="minorHAnsi" w:cstheme="minorHAnsi"/>
          <w:sz w:val="20"/>
          <w:szCs w:val="20"/>
        </w:rPr>
        <w:t xml:space="preserve">Que não se encontra declarada inidônea, nem suspensa ou impedida de licitar e contratar com a Administração Pública; </w:t>
      </w:r>
    </w:p>
    <w:p w14:paraId="7ED16182" w14:textId="08E27DD9" w:rsidR="00456F75" w:rsidRPr="00FB5CDA" w:rsidRDefault="00456F75" w:rsidP="00696879">
      <w:pPr>
        <w:pStyle w:val="Default"/>
        <w:numPr>
          <w:ilvl w:val="0"/>
          <w:numId w:val="21"/>
        </w:numPr>
        <w:ind w:left="360" w:hanging="360"/>
        <w:jc w:val="both"/>
        <w:rPr>
          <w:rFonts w:asciiTheme="minorHAnsi" w:hAnsiTheme="minorHAnsi" w:cstheme="minorHAnsi"/>
          <w:sz w:val="20"/>
          <w:szCs w:val="20"/>
        </w:rPr>
      </w:pPr>
      <w:r w:rsidRPr="00FB5CDA">
        <w:rPr>
          <w:rFonts w:asciiTheme="minorHAnsi" w:hAnsiTheme="minorHAnsi" w:cstheme="minorHAnsi"/>
          <w:sz w:val="20"/>
          <w:szCs w:val="20"/>
        </w:rPr>
        <w:t xml:space="preserve">Que suas propostas econômicas compreendem a integralidade dos custos para atendimento dos direitos trabalhistas assegurados na Constituição Federal de 1988, leis trabalhistas, nas normas infralegais, nas convenções coletivas de trabalho e nos termos de ajustamento de condutas vigentes na data de entrega das propostas, sob pena de desclassificação; </w:t>
      </w:r>
    </w:p>
    <w:p w14:paraId="4196AD0A" w14:textId="3E76C085" w:rsidR="00456F75" w:rsidRPr="00FB5CDA" w:rsidRDefault="00456F75" w:rsidP="00696879">
      <w:pPr>
        <w:pStyle w:val="Default"/>
        <w:numPr>
          <w:ilvl w:val="0"/>
          <w:numId w:val="21"/>
        </w:numPr>
        <w:ind w:left="360" w:hanging="360"/>
        <w:jc w:val="both"/>
        <w:rPr>
          <w:rFonts w:asciiTheme="minorHAnsi" w:hAnsiTheme="minorHAnsi" w:cstheme="minorHAnsi"/>
          <w:sz w:val="20"/>
          <w:szCs w:val="20"/>
        </w:rPr>
      </w:pPr>
      <w:r w:rsidRPr="00FB5CDA">
        <w:rPr>
          <w:rFonts w:asciiTheme="minorHAnsi" w:hAnsiTheme="minorHAnsi" w:cstheme="minorHAnsi"/>
          <w:sz w:val="20"/>
          <w:szCs w:val="20"/>
        </w:rPr>
        <w:t xml:space="preserve">Que cumpre as exigências de reserva de cargos para pessoa com deficiência e para reabilitado da Previdência Social; </w:t>
      </w:r>
    </w:p>
    <w:p w14:paraId="4C79395D" w14:textId="559F9D75" w:rsidR="00456F75" w:rsidRPr="00FB5CDA" w:rsidRDefault="00456F75" w:rsidP="00696879">
      <w:pPr>
        <w:pStyle w:val="Default"/>
        <w:numPr>
          <w:ilvl w:val="0"/>
          <w:numId w:val="21"/>
        </w:numPr>
        <w:ind w:left="360" w:hanging="360"/>
        <w:jc w:val="both"/>
        <w:rPr>
          <w:rFonts w:asciiTheme="minorHAnsi" w:hAnsiTheme="minorHAnsi" w:cstheme="minorHAnsi"/>
          <w:sz w:val="20"/>
          <w:szCs w:val="20"/>
        </w:rPr>
      </w:pPr>
      <w:r w:rsidRPr="00FB5CDA">
        <w:rPr>
          <w:rFonts w:asciiTheme="minorHAnsi" w:hAnsiTheme="minorHAnsi" w:cstheme="minorHAnsi"/>
          <w:sz w:val="20"/>
          <w:szCs w:val="20"/>
        </w:rPr>
        <w:t xml:space="preserve">Que não possui, em sua cadeia produtiva, empregados executando trabalho degradante ou forçado, observando o disposto nos incisos II e IV do art. 1º e no inciso III do art. 5º da Constituição Federal de 1988; </w:t>
      </w:r>
    </w:p>
    <w:p w14:paraId="619A91BB" w14:textId="7D76B3E4" w:rsidR="00456F75" w:rsidRPr="00FB5CDA" w:rsidRDefault="00456F75" w:rsidP="00696879">
      <w:pPr>
        <w:pStyle w:val="Default"/>
        <w:numPr>
          <w:ilvl w:val="0"/>
          <w:numId w:val="21"/>
        </w:numPr>
        <w:ind w:left="360" w:hanging="360"/>
        <w:jc w:val="both"/>
        <w:rPr>
          <w:rFonts w:asciiTheme="minorHAnsi" w:hAnsiTheme="minorHAnsi" w:cstheme="minorHAnsi"/>
          <w:sz w:val="20"/>
          <w:szCs w:val="20"/>
        </w:rPr>
      </w:pPr>
      <w:r w:rsidRPr="00FB5CDA">
        <w:rPr>
          <w:rFonts w:asciiTheme="minorHAnsi" w:hAnsiTheme="minorHAnsi" w:cstheme="minorHAnsi"/>
          <w:sz w:val="20"/>
          <w:szCs w:val="20"/>
        </w:rPr>
        <w:t xml:space="preserve">Que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 </w:t>
      </w:r>
    </w:p>
    <w:p w14:paraId="01D590D3" w14:textId="2D50CA34" w:rsidR="00456F75" w:rsidRPr="00FB5CDA" w:rsidRDefault="00456F75" w:rsidP="00696879">
      <w:pPr>
        <w:pStyle w:val="Default"/>
        <w:numPr>
          <w:ilvl w:val="0"/>
          <w:numId w:val="21"/>
        </w:numPr>
        <w:ind w:left="360" w:hanging="360"/>
        <w:jc w:val="both"/>
        <w:rPr>
          <w:rFonts w:asciiTheme="minorHAnsi" w:hAnsiTheme="minorHAnsi" w:cstheme="minorHAnsi"/>
          <w:sz w:val="20"/>
          <w:szCs w:val="20"/>
        </w:rPr>
      </w:pPr>
      <w:r w:rsidRPr="00FB5CDA">
        <w:rPr>
          <w:rFonts w:asciiTheme="minorHAnsi" w:hAnsiTheme="minorHAnsi" w:cstheme="minorHAnsi"/>
          <w:sz w:val="20"/>
          <w:szCs w:val="20"/>
        </w:rPr>
        <w:t xml:space="preserve">Que na composição societária não existe participação de dirigente e/ou empregados da entidade promotora da licitação; </w:t>
      </w:r>
    </w:p>
    <w:p w14:paraId="7921929D" w14:textId="6F3840A2" w:rsidR="00456F75" w:rsidRPr="00FB5CDA" w:rsidRDefault="00456F75" w:rsidP="00696879">
      <w:pPr>
        <w:pStyle w:val="Default"/>
        <w:numPr>
          <w:ilvl w:val="0"/>
          <w:numId w:val="21"/>
        </w:numPr>
        <w:ind w:left="360" w:hanging="360"/>
        <w:jc w:val="both"/>
        <w:rPr>
          <w:rFonts w:asciiTheme="minorHAnsi" w:hAnsiTheme="minorHAnsi" w:cstheme="minorHAnsi"/>
          <w:sz w:val="20"/>
          <w:szCs w:val="20"/>
        </w:rPr>
      </w:pPr>
      <w:r w:rsidRPr="00FB5CDA">
        <w:rPr>
          <w:rFonts w:asciiTheme="minorHAnsi" w:hAnsiTheme="minorHAnsi" w:cstheme="minorHAnsi"/>
          <w:sz w:val="20"/>
          <w:szCs w:val="20"/>
        </w:rPr>
        <w:t xml:space="preserve">O e-mail: ___________________________, como sendo o oficial da licitante para recebimento de comunicações, convocações e notificações. </w:t>
      </w:r>
    </w:p>
    <w:p w14:paraId="18029870" w14:textId="3739D5A8" w:rsidR="00456F75" w:rsidRPr="00FB5CDA" w:rsidRDefault="00456F75" w:rsidP="00696879">
      <w:pPr>
        <w:pStyle w:val="Default"/>
        <w:numPr>
          <w:ilvl w:val="0"/>
          <w:numId w:val="21"/>
        </w:numPr>
        <w:ind w:left="360" w:hanging="360"/>
        <w:jc w:val="both"/>
        <w:rPr>
          <w:rFonts w:asciiTheme="minorHAnsi" w:hAnsiTheme="minorHAnsi" w:cstheme="minorHAnsi"/>
          <w:sz w:val="20"/>
          <w:szCs w:val="20"/>
        </w:rPr>
      </w:pPr>
      <w:r w:rsidRPr="00FB5CDA">
        <w:rPr>
          <w:rFonts w:asciiTheme="minorHAnsi" w:hAnsiTheme="minorHAnsi" w:cstheme="minorHAnsi"/>
          <w:sz w:val="20"/>
          <w:szCs w:val="20"/>
        </w:rPr>
        <w:t>Que caso vencedora os dados do representante legal da licitante que deverão constar na minuta d</w:t>
      </w:r>
      <w:r w:rsidR="000A22F6">
        <w:rPr>
          <w:rFonts w:asciiTheme="minorHAnsi" w:hAnsiTheme="minorHAnsi" w:cstheme="minorHAnsi"/>
          <w:sz w:val="20"/>
          <w:szCs w:val="20"/>
        </w:rPr>
        <w:t>a</w:t>
      </w:r>
      <w:r w:rsidRPr="00FB5CDA">
        <w:rPr>
          <w:rFonts w:asciiTheme="minorHAnsi" w:hAnsiTheme="minorHAnsi" w:cstheme="minorHAnsi"/>
          <w:sz w:val="20"/>
          <w:szCs w:val="20"/>
        </w:rPr>
        <w:t xml:space="preserve"> ata de registro de preços para formalização são: Nome:_____________________________, CPF: _____________, RG:_______________________ </w:t>
      </w:r>
    </w:p>
    <w:p w14:paraId="1C4C45B2" w14:textId="77777777" w:rsidR="00456F75" w:rsidRPr="00FB5CDA" w:rsidRDefault="00456F75" w:rsidP="00456F75">
      <w:pPr>
        <w:pStyle w:val="Default"/>
        <w:jc w:val="both"/>
        <w:rPr>
          <w:rFonts w:asciiTheme="minorHAnsi" w:hAnsiTheme="minorHAnsi" w:cstheme="minorHAnsi"/>
          <w:sz w:val="20"/>
          <w:szCs w:val="20"/>
        </w:rPr>
      </w:pPr>
    </w:p>
    <w:p w14:paraId="064F1DF8" w14:textId="5BB9B69F" w:rsidR="00CA5E94" w:rsidRPr="00FB5CDA" w:rsidRDefault="00456F75" w:rsidP="00456F75">
      <w:pPr>
        <w:pStyle w:val="Default"/>
        <w:jc w:val="both"/>
        <w:rPr>
          <w:rFonts w:asciiTheme="minorHAnsi" w:hAnsiTheme="minorHAnsi" w:cstheme="minorHAnsi"/>
          <w:sz w:val="20"/>
          <w:szCs w:val="20"/>
        </w:rPr>
      </w:pPr>
      <w:r w:rsidRPr="00FB5CDA">
        <w:rPr>
          <w:rFonts w:asciiTheme="minorHAnsi" w:hAnsiTheme="minorHAnsi" w:cstheme="minorHAnsi"/>
          <w:sz w:val="20"/>
          <w:szCs w:val="20"/>
        </w:rPr>
        <w:t xml:space="preserve">(LOCAL DO ESTABELECIMENTO), __________ de ____________________ </w:t>
      </w:r>
      <w:proofErr w:type="spellStart"/>
      <w:r w:rsidRPr="00FB5CDA">
        <w:rPr>
          <w:rFonts w:asciiTheme="minorHAnsi" w:hAnsiTheme="minorHAnsi" w:cstheme="minorHAnsi"/>
          <w:sz w:val="20"/>
          <w:szCs w:val="20"/>
        </w:rPr>
        <w:t>de</w:t>
      </w:r>
      <w:proofErr w:type="spellEnd"/>
      <w:r w:rsidRPr="00FB5CDA">
        <w:rPr>
          <w:rFonts w:asciiTheme="minorHAnsi" w:hAnsiTheme="minorHAnsi" w:cstheme="minorHAnsi"/>
          <w:sz w:val="20"/>
          <w:szCs w:val="20"/>
        </w:rPr>
        <w:t xml:space="preserve"> 202__.</w:t>
      </w:r>
    </w:p>
    <w:p w14:paraId="3FFB3786" w14:textId="77777777" w:rsidR="00456F75" w:rsidRPr="00FB5CDA" w:rsidRDefault="00456F75" w:rsidP="00CA5E94">
      <w:pPr>
        <w:pStyle w:val="Default"/>
        <w:rPr>
          <w:rFonts w:asciiTheme="minorHAnsi" w:hAnsiTheme="minorHAnsi" w:cstheme="minorHAnsi"/>
          <w:sz w:val="20"/>
          <w:szCs w:val="20"/>
        </w:rPr>
      </w:pPr>
    </w:p>
    <w:p w14:paraId="3D87C4CD" w14:textId="200EF6F6" w:rsidR="00456F75" w:rsidRPr="00FB5CDA" w:rsidRDefault="00456F75" w:rsidP="00456F75">
      <w:pPr>
        <w:pStyle w:val="Default"/>
        <w:jc w:val="center"/>
        <w:rPr>
          <w:rFonts w:asciiTheme="minorHAnsi" w:hAnsiTheme="minorHAnsi" w:cstheme="minorHAnsi"/>
          <w:sz w:val="20"/>
          <w:szCs w:val="20"/>
        </w:rPr>
      </w:pPr>
      <w:r w:rsidRPr="00FB5CDA">
        <w:rPr>
          <w:rFonts w:asciiTheme="minorHAnsi" w:hAnsiTheme="minorHAnsi" w:cstheme="minorHAnsi"/>
          <w:sz w:val="20"/>
          <w:szCs w:val="20"/>
        </w:rPr>
        <w:t>___________________________________________________</w:t>
      </w:r>
    </w:p>
    <w:p w14:paraId="03A8F515" w14:textId="65D0E12F" w:rsidR="00796411" w:rsidRDefault="00456F75" w:rsidP="00FD0F04">
      <w:pPr>
        <w:pStyle w:val="Default"/>
        <w:jc w:val="center"/>
        <w:rPr>
          <w:rFonts w:asciiTheme="minorHAnsi" w:hAnsiTheme="minorHAnsi" w:cstheme="minorHAnsi"/>
          <w:sz w:val="20"/>
          <w:szCs w:val="20"/>
        </w:rPr>
      </w:pPr>
      <w:r w:rsidRPr="00FB5CDA">
        <w:rPr>
          <w:rFonts w:asciiTheme="minorHAnsi" w:hAnsiTheme="minorHAnsi" w:cstheme="minorHAnsi"/>
          <w:sz w:val="20"/>
          <w:szCs w:val="20"/>
        </w:rPr>
        <w:t>(nome completo, cargo ou função e assinatura do representante legal/procurador)</w:t>
      </w:r>
      <w:r w:rsidR="002B14A6">
        <w:rPr>
          <w:rFonts w:asciiTheme="minorHAnsi" w:hAnsiTheme="minorHAnsi" w:cstheme="minorHAnsi"/>
          <w:sz w:val="20"/>
          <w:szCs w:val="20"/>
        </w:rPr>
        <w:t>.</w:t>
      </w:r>
    </w:p>
    <w:p w14:paraId="6C22D6E2" w14:textId="77777777" w:rsidR="002B14A6" w:rsidRDefault="002B14A6" w:rsidP="00FD0F04">
      <w:pPr>
        <w:pStyle w:val="Default"/>
        <w:jc w:val="center"/>
        <w:rPr>
          <w:rFonts w:asciiTheme="minorHAnsi" w:hAnsiTheme="minorHAnsi" w:cstheme="minorHAnsi"/>
          <w:sz w:val="20"/>
          <w:szCs w:val="20"/>
        </w:rPr>
      </w:pPr>
    </w:p>
    <w:p w14:paraId="4A133B29" w14:textId="77777777" w:rsidR="008B2341" w:rsidRDefault="008B2341" w:rsidP="00FD0F04">
      <w:pPr>
        <w:pStyle w:val="Default"/>
        <w:jc w:val="center"/>
        <w:rPr>
          <w:rFonts w:asciiTheme="minorHAnsi" w:hAnsiTheme="minorHAnsi" w:cstheme="minorHAnsi"/>
          <w:sz w:val="20"/>
          <w:szCs w:val="20"/>
        </w:rPr>
      </w:pPr>
    </w:p>
    <w:tbl>
      <w:tblPr>
        <w:tblStyle w:val="TabeladeGrade5Escura-nfase3"/>
        <w:tblW w:w="9067" w:type="dxa"/>
        <w:tblLook w:val="04A0" w:firstRow="1" w:lastRow="0" w:firstColumn="1" w:lastColumn="0" w:noHBand="0" w:noVBand="1"/>
      </w:tblPr>
      <w:tblGrid>
        <w:gridCol w:w="9067"/>
      </w:tblGrid>
      <w:tr w:rsidR="00283377" w14:paraId="743CBCDC" w14:textId="77777777" w:rsidTr="00D83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01202913" w14:textId="6C6592F5" w:rsidR="00283377" w:rsidRPr="002E3B6C" w:rsidRDefault="00AA2EB6" w:rsidP="00735035">
            <w:pPr>
              <w:tabs>
                <w:tab w:val="left" w:pos="480"/>
              </w:tabs>
              <w:jc w:val="center"/>
              <w:rPr>
                <w:rFonts w:asciiTheme="minorHAnsi" w:hAnsiTheme="minorHAnsi" w:cstheme="minorHAnsi"/>
                <w:color w:val="auto"/>
                <w:sz w:val="22"/>
                <w:szCs w:val="22"/>
                <w:lang w:eastAsia="en-US"/>
              </w:rPr>
            </w:pPr>
            <w:r w:rsidRPr="002E3B6C">
              <w:rPr>
                <w:rFonts w:asciiTheme="minorHAnsi" w:hAnsiTheme="minorHAnsi" w:cstheme="minorHAnsi"/>
                <w:color w:val="auto"/>
                <w:sz w:val="22"/>
                <w:szCs w:val="22"/>
                <w:lang w:eastAsia="en-US"/>
              </w:rPr>
              <w:lastRenderedPageBreak/>
              <w:t>ANEXO V</w:t>
            </w:r>
          </w:p>
          <w:p w14:paraId="49D4653D" w14:textId="606B2785" w:rsidR="00283377" w:rsidRPr="002E3B6C" w:rsidRDefault="00AA2EB6" w:rsidP="00735035">
            <w:pPr>
              <w:tabs>
                <w:tab w:val="left" w:pos="480"/>
              </w:tabs>
              <w:jc w:val="center"/>
              <w:rPr>
                <w:rFonts w:asciiTheme="minorHAnsi" w:hAnsiTheme="minorHAnsi" w:cstheme="minorHAnsi"/>
                <w:sz w:val="22"/>
                <w:szCs w:val="22"/>
                <w:lang w:eastAsia="en-US"/>
              </w:rPr>
            </w:pPr>
            <w:r w:rsidRPr="002E3B6C">
              <w:rPr>
                <w:rFonts w:asciiTheme="minorHAnsi" w:hAnsiTheme="minorHAnsi" w:cstheme="minorHAnsi"/>
                <w:color w:val="auto"/>
                <w:sz w:val="22"/>
                <w:szCs w:val="22"/>
                <w:lang w:eastAsia="en-US"/>
              </w:rPr>
              <w:t>DECLARAÇÃO DE EMPRESA DE PEQUENO PORTE</w:t>
            </w:r>
          </w:p>
        </w:tc>
      </w:tr>
    </w:tbl>
    <w:p w14:paraId="59263836" w14:textId="77777777" w:rsidR="00283377" w:rsidRPr="00192FAD" w:rsidRDefault="00283377" w:rsidP="00283377">
      <w:pPr>
        <w:pStyle w:val="Default"/>
        <w:rPr>
          <w:color w:val="auto"/>
          <w:sz w:val="20"/>
          <w:szCs w:val="20"/>
        </w:rPr>
      </w:pPr>
    </w:p>
    <w:p w14:paraId="2A4745DC" w14:textId="77777777" w:rsidR="00283377" w:rsidRPr="00735035" w:rsidRDefault="00283377" w:rsidP="00283377">
      <w:pPr>
        <w:pStyle w:val="Recuodecorpodetexto"/>
        <w:ind w:left="0"/>
        <w:rPr>
          <w:rFonts w:ascii="Calibri" w:hAnsi="Calibri" w:cs="Calibri"/>
          <w:b/>
          <w:bCs/>
          <w:iCs/>
          <w:sz w:val="22"/>
          <w:szCs w:val="22"/>
        </w:rPr>
      </w:pPr>
      <w:r w:rsidRPr="00735035">
        <w:rPr>
          <w:rFonts w:ascii="Calibri" w:hAnsi="Calibri" w:cs="Calibri"/>
          <w:b/>
          <w:bCs/>
          <w:iCs/>
          <w:sz w:val="22"/>
          <w:szCs w:val="22"/>
        </w:rPr>
        <w:t>Local e Data</w:t>
      </w:r>
    </w:p>
    <w:p w14:paraId="0B4FE563" w14:textId="77777777" w:rsidR="00283377" w:rsidRPr="00735035" w:rsidRDefault="00283377" w:rsidP="00283377">
      <w:pPr>
        <w:pStyle w:val="Recuodecorpodetexto"/>
        <w:ind w:left="0"/>
        <w:rPr>
          <w:rFonts w:ascii="Calibri" w:hAnsi="Calibri" w:cs="Calibri"/>
          <w:b/>
          <w:bCs/>
          <w:iCs/>
          <w:sz w:val="22"/>
          <w:szCs w:val="22"/>
        </w:rPr>
      </w:pPr>
      <w:r w:rsidRPr="00735035">
        <w:rPr>
          <w:rFonts w:ascii="Calibri" w:hAnsi="Calibri" w:cs="Calibri"/>
          <w:b/>
          <w:bCs/>
          <w:iCs/>
          <w:sz w:val="22"/>
          <w:szCs w:val="22"/>
        </w:rPr>
        <w:t>À Prefeitura Municipal de SANTA BRANCA</w:t>
      </w:r>
    </w:p>
    <w:p w14:paraId="131FBFFD" w14:textId="0DB6DC34" w:rsidR="00283377" w:rsidRPr="00735035" w:rsidRDefault="00283377" w:rsidP="00333511">
      <w:pPr>
        <w:pStyle w:val="Default"/>
        <w:jc w:val="both"/>
        <w:rPr>
          <w:rFonts w:asciiTheme="minorHAnsi" w:hAnsiTheme="minorHAnsi" w:cstheme="minorHAnsi"/>
          <w:color w:val="auto"/>
          <w:sz w:val="22"/>
          <w:szCs w:val="22"/>
        </w:rPr>
      </w:pPr>
      <w:r w:rsidRPr="00735035">
        <w:rPr>
          <w:rFonts w:asciiTheme="minorHAnsi" w:hAnsiTheme="minorHAnsi" w:cstheme="minorHAnsi"/>
          <w:b/>
          <w:bCs/>
          <w:color w:val="auto"/>
          <w:sz w:val="22"/>
          <w:szCs w:val="22"/>
        </w:rPr>
        <w:t xml:space="preserve">PREGÃO ELETRÔNICO Nº </w:t>
      </w:r>
      <w:r w:rsidR="00BC281C">
        <w:rPr>
          <w:rFonts w:asciiTheme="minorHAnsi" w:hAnsiTheme="minorHAnsi" w:cstheme="minorHAnsi"/>
          <w:b/>
          <w:bCs/>
          <w:color w:val="auto"/>
          <w:sz w:val="22"/>
          <w:szCs w:val="22"/>
        </w:rPr>
        <w:t>22/2025</w:t>
      </w:r>
      <w:r w:rsidRPr="00735035">
        <w:rPr>
          <w:rFonts w:asciiTheme="minorHAnsi" w:hAnsiTheme="minorHAnsi" w:cstheme="minorHAnsi"/>
          <w:b/>
          <w:bCs/>
          <w:color w:val="auto"/>
          <w:sz w:val="22"/>
          <w:szCs w:val="22"/>
        </w:rPr>
        <w:t xml:space="preserve"> – PROCESSO Nº  </w:t>
      </w:r>
      <w:r w:rsidR="008B2341" w:rsidRPr="00735035">
        <w:rPr>
          <w:rFonts w:asciiTheme="minorHAnsi" w:hAnsiTheme="minorHAnsi" w:cstheme="minorHAnsi"/>
          <w:b/>
          <w:bCs/>
          <w:color w:val="auto"/>
          <w:sz w:val="22"/>
          <w:szCs w:val="22"/>
        </w:rPr>
        <w:t>1162/2025</w:t>
      </w:r>
      <w:r w:rsidRPr="00735035">
        <w:rPr>
          <w:rFonts w:asciiTheme="minorHAnsi" w:hAnsiTheme="minorHAnsi" w:cstheme="minorHAnsi"/>
          <w:b/>
          <w:color w:val="auto"/>
          <w:sz w:val="22"/>
          <w:szCs w:val="22"/>
        </w:rPr>
        <w:t xml:space="preserve">. </w:t>
      </w:r>
    </w:p>
    <w:p w14:paraId="760CF881" w14:textId="20F8F32A" w:rsidR="00283377" w:rsidRPr="00735035" w:rsidRDefault="00283377" w:rsidP="002F635E">
      <w:pPr>
        <w:pStyle w:val="Default"/>
        <w:jc w:val="both"/>
        <w:rPr>
          <w:rFonts w:ascii="Calibri" w:hAnsi="Calibri" w:cs="Calibri"/>
          <w:b/>
          <w:caps/>
          <w:color w:val="auto"/>
          <w:sz w:val="21"/>
          <w:szCs w:val="21"/>
        </w:rPr>
      </w:pPr>
      <w:r w:rsidRPr="00735035">
        <w:rPr>
          <w:rFonts w:asciiTheme="minorHAnsi" w:hAnsiTheme="minorHAnsi" w:cstheme="minorHAnsi"/>
          <w:b/>
          <w:bCs/>
          <w:color w:val="auto"/>
          <w:sz w:val="22"/>
          <w:szCs w:val="22"/>
        </w:rPr>
        <w:t>OBJETO</w:t>
      </w:r>
      <w:r w:rsidRPr="00735035">
        <w:rPr>
          <w:rFonts w:asciiTheme="minorHAnsi" w:hAnsiTheme="minorHAnsi" w:cstheme="minorHAnsi"/>
          <w:color w:val="auto"/>
          <w:sz w:val="22"/>
          <w:szCs w:val="22"/>
        </w:rPr>
        <w:t xml:space="preserve">: </w:t>
      </w:r>
      <w:r w:rsidR="008B2341" w:rsidRPr="00735035">
        <w:rPr>
          <w:rFonts w:asciiTheme="minorHAnsi" w:hAnsiTheme="minorHAnsi" w:cstheme="minorHAnsi"/>
          <w:b/>
          <w:color w:val="auto"/>
          <w:sz w:val="21"/>
          <w:szCs w:val="21"/>
        </w:rPr>
        <w:t>REGISTRO DE PREÇO PARA AQUISIÇÃO DE MEDICAMENTOS DO GRUPO II PARA PRONTO ATENDIMENTO MUNICIPAL PARA ATENDIMENTO POR PERÍODO DE 12 MESES</w:t>
      </w:r>
      <w:r w:rsidR="008B2341" w:rsidRPr="00735035">
        <w:rPr>
          <w:rFonts w:asciiTheme="minorHAnsi" w:hAnsiTheme="minorHAnsi" w:cstheme="minorHAnsi"/>
          <w:b/>
          <w:bCs/>
          <w:color w:val="auto"/>
          <w:sz w:val="22"/>
          <w:szCs w:val="22"/>
        </w:rPr>
        <w:t>.</w:t>
      </w:r>
    </w:p>
    <w:p w14:paraId="6AA656CF" w14:textId="77777777" w:rsidR="00283377" w:rsidRPr="00735035" w:rsidRDefault="00283377" w:rsidP="00283377">
      <w:pPr>
        <w:widowControl w:val="0"/>
        <w:rPr>
          <w:rFonts w:ascii="Calibri" w:hAnsi="Calibri" w:cs="Calibri"/>
          <w:b/>
          <w:bCs/>
          <w:sz w:val="21"/>
          <w:szCs w:val="21"/>
        </w:rPr>
      </w:pPr>
      <w:r w:rsidRPr="00735035">
        <w:rPr>
          <w:rFonts w:ascii="Calibri" w:hAnsi="Calibri" w:cs="Calibri"/>
          <w:b/>
          <w:bCs/>
          <w:sz w:val="21"/>
          <w:szCs w:val="21"/>
        </w:rPr>
        <w:t>Nome da Proponente:</w:t>
      </w:r>
    </w:p>
    <w:p w14:paraId="0A5D3D69" w14:textId="77777777" w:rsidR="00283377" w:rsidRPr="00550F45" w:rsidRDefault="00283377" w:rsidP="00283377">
      <w:pPr>
        <w:widowControl w:val="0"/>
        <w:rPr>
          <w:rFonts w:ascii="Calibri" w:hAnsi="Calibri" w:cs="Calibri"/>
          <w:b/>
          <w:bCs/>
          <w:sz w:val="21"/>
          <w:szCs w:val="21"/>
        </w:rPr>
      </w:pPr>
      <w:r w:rsidRPr="00550F45">
        <w:rPr>
          <w:rFonts w:ascii="Calibri" w:hAnsi="Calibri" w:cs="Calibri"/>
          <w:b/>
          <w:bCs/>
          <w:sz w:val="21"/>
          <w:szCs w:val="21"/>
        </w:rPr>
        <w:t>Número do CNPJ:</w:t>
      </w:r>
    </w:p>
    <w:p w14:paraId="3609A270" w14:textId="77777777" w:rsidR="00283377" w:rsidRPr="00550F45" w:rsidRDefault="00283377" w:rsidP="00283377">
      <w:pPr>
        <w:widowControl w:val="0"/>
        <w:rPr>
          <w:rFonts w:ascii="Calibri" w:hAnsi="Calibri" w:cs="Calibri"/>
          <w:b/>
          <w:bCs/>
          <w:sz w:val="21"/>
          <w:szCs w:val="21"/>
        </w:rPr>
      </w:pPr>
      <w:r w:rsidRPr="00550F45">
        <w:rPr>
          <w:rFonts w:ascii="Calibri" w:hAnsi="Calibri" w:cs="Calibri"/>
          <w:b/>
          <w:bCs/>
          <w:sz w:val="21"/>
          <w:szCs w:val="21"/>
        </w:rPr>
        <w:t>Endereço Completo:</w:t>
      </w:r>
    </w:p>
    <w:p w14:paraId="2AA96C7E" w14:textId="77777777" w:rsidR="00283377" w:rsidRPr="00550F45" w:rsidRDefault="00283377" w:rsidP="00283377">
      <w:pPr>
        <w:pStyle w:val="Cabealho"/>
        <w:widowControl w:val="0"/>
        <w:rPr>
          <w:rFonts w:ascii="Calibri" w:hAnsi="Calibri" w:cs="Calibri"/>
          <w:b/>
          <w:bCs/>
          <w:sz w:val="21"/>
          <w:szCs w:val="21"/>
        </w:rPr>
      </w:pPr>
      <w:r w:rsidRPr="00550F45">
        <w:rPr>
          <w:rFonts w:ascii="Calibri" w:hAnsi="Calibri" w:cs="Calibri"/>
          <w:b/>
          <w:bCs/>
          <w:sz w:val="21"/>
          <w:szCs w:val="21"/>
        </w:rPr>
        <w:t>Telefone:</w:t>
      </w:r>
    </w:p>
    <w:p w14:paraId="40B3F464" w14:textId="77777777" w:rsidR="00283377" w:rsidRPr="00550F45" w:rsidRDefault="00283377" w:rsidP="00283377">
      <w:pPr>
        <w:widowControl w:val="0"/>
        <w:jc w:val="both"/>
        <w:rPr>
          <w:rFonts w:ascii="Calibri" w:hAnsi="Calibri" w:cs="Calibri"/>
          <w:b/>
          <w:bCs/>
          <w:sz w:val="21"/>
          <w:szCs w:val="21"/>
        </w:rPr>
      </w:pPr>
      <w:r w:rsidRPr="00550F45">
        <w:rPr>
          <w:rFonts w:ascii="Calibri" w:hAnsi="Calibri" w:cs="Calibri"/>
          <w:b/>
          <w:bCs/>
          <w:sz w:val="21"/>
          <w:szCs w:val="21"/>
        </w:rPr>
        <w:t>E-mail:</w:t>
      </w:r>
    </w:p>
    <w:p w14:paraId="52B37944" w14:textId="77777777" w:rsidR="00283377" w:rsidRPr="00550F45" w:rsidRDefault="00283377" w:rsidP="00283377">
      <w:pPr>
        <w:widowControl w:val="0"/>
        <w:rPr>
          <w:rFonts w:ascii="Calibri" w:hAnsi="Calibri" w:cs="Calibri"/>
          <w:bCs/>
          <w:sz w:val="21"/>
          <w:szCs w:val="21"/>
        </w:rPr>
      </w:pPr>
    </w:p>
    <w:p w14:paraId="4A4016D8" w14:textId="77777777" w:rsidR="00283377" w:rsidRPr="00550F45" w:rsidRDefault="00283377" w:rsidP="00283377">
      <w:pPr>
        <w:widowControl w:val="0"/>
        <w:rPr>
          <w:rFonts w:ascii="Calibri" w:hAnsi="Calibri" w:cs="Calibri"/>
          <w:bCs/>
          <w:sz w:val="21"/>
          <w:szCs w:val="21"/>
        </w:rPr>
      </w:pPr>
    </w:p>
    <w:p w14:paraId="17B940F3" w14:textId="77777777" w:rsidR="00283377" w:rsidRPr="00550F45" w:rsidRDefault="00283377" w:rsidP="00283377">
      <w:pPr>
        <w:pStyle w:val="Recuodecorpodetexto"/>
        <w:ind w:left="0"/>
        <w:jc w:val="both"/>
        <w:rPr>
          <w:rFonts w:ascii="Calibri" w:hAnsi="Calibri" w:cs="Calibri"/>
          <w:b/>
          <w:iCs/>
          <w:sz w:val="21"/>
          <w:szCs w:val="21"/>
        </w:rPr>
      </w:pPr>
      <w:r w:rsidRPr="00550F45">
        <w:rPr>
          <w:rFonts w:ascii="Calibri" w:hAnsi="Calibri" w:cs="Calibri"/>
          <w:b/>
          <w:iCs/>
          <w:sz w:val="21"/>
          <w:szCs w:val="21"/>
        </w:rPr>
        <w:t>Prezados Senhores:</w:t>
      </w:r>
    </w:p>
    <w:p w14:paraId="38FD7402" w14:textId="77777777" w:rsidR="00283377" w:rsidRPr="009668CA" w:rsidRDefault="00283377" w:rsidP="00283377">
      <w:pPr>
        <w:widowControl w:val="0"/>
        <w:rPr>
          <w:rFonts w:ascii="Calibri" w:hAnsi="Calibri" w:cs="Calibri"/>
          <w:sz w:val="21"/>
          <w:szCs w:val="21"/>
        </w:rPr>
      </w:pPr>
    </w:p>
    <w:p w14:paraId="6E58405F" w14:textId="77777777" w:rsidR="00283377" w:rsidRPr="006235E1" w:rsidRDefault="00283377" w:rsidP="00283377">
      <w:pPr>
        <w:widowControl w:val="0"/>
        <w:tabs>
          <w:tab w:val="left" w:pos="142"/>
        </w:tabs>
        <w:ind w:firstLine="2268"/>
        <w:jc w:val="both"/>
        <w:rPr>
          <w:rFonts w:ascii="Calibri" w:hAnsi="Calibri" w:cs="Calibri"/>
          <w:sz w:val="21"/>
          <w:szCs w:val="21"/>
        </w:rPr>
      </w:pPr>
      <w:r w:rsidRPr="009668CA">
        <w:rPr>
          <w:rFonts w:ascii="Calibri" w:hAnsi="Calibri" w:cs="Calibri"/>
          <w:bCs/>
          <w:sz w:val="21"/>
          <w:szCs w:val="21"/>
        </w:rPr>
        <w:t>Pela presente, a empresa acima descrita, através de seu Representante Legal, o(a) Sr.(a) _______________________, portador do R.G. nº _______________,</w:t>
      </w:r>
      <w:r w:rsidRPr="009668CA">
        <w:rPr>
          <w:rFonts w:ascii="Calibri" w:hAnsi="Calibri" w:cs="Calibri"/>
          <w:sz w:val="21"/>
          <w:szCs w:val="21"/>
        </w:rPr>
        <w:t xml:space="preserve"> declara, sob as penas da lei, que se enquadra na condição de microempresa ou empresa de pequeno porte, nos termos do Art. 3º da Lei Complementar nº 123/</w:t>
      </w:r>
      <w:r>
        <w:rPr>
          <w:rFonts w:ascii="Calibri" w:hAnsi="Calibri" w:cs="Calibri"/>
          <w:sz w:val="21"/>
          <w:szCs w:val="21"/>
        </w:rPr>
        <w:t>20</w:t>
      </w:r>
      <w:r w:rsidRPr="009668CA">
        <w:rPr>
          <w:rFonts w:ascii="Calibri" w:hAnsi="Calibri" w:cs="Calibri"/>
          <w:sz w:val="21"/>
          <w:szCs w:val="21"/>
        </w:rPr>
        <w:t>06 e não está inserida nas excludentes hipóteses do § 4º daquele Artigo, para fins do exercício dos benefícios previstos na mencionada lei.</w:t>
      </w:r>
    </w:p>
    <w:p w14:paraId="4AAA7FF0" w14:textId="77777777" w:rsidR="00283377" w:rsidRDefault="00283377" w:rsidP="00283377">
      <w:pPr>
        <w:pStyle w:val="Recuodecorpodetexto"/>
        <w:widowControl w:val="0"/>
        <w:ind w:left="0"/>
        <w:rPr>
          <w:rFonts w:ascii="Calibri" w:hAnsi="Calibri" w:cs="Calibri"/>
          <w:b/>
          <w:iCs/>
          <w:sz w:val="21"/>
          <w:szCs w:val="21"/>
        </w:rPr>
      </w:pPr>
    </w:p>
    <w:p w14:paraId="09FAE4BF" w14:textId="77777777" w:rsidR="00283377" w:rsidRDefault="00283377" w:rsidP="00283377">
      <w:pPr>
        <w:pStyle w:val="Recuodecorpodetexto"/>
        <w:widowControl w:val="0"/>
        <w:ind w:left="0"/>
        <w:rPr>
          <w:rFonts w:ascii="Calibri" w:hAnsi="Calibri" w:cs="Calibri"/>
          <w:b/>
          <w:iCs/>
          <w:sz w:val="21"/>
          <w:szCs w:val="21"/>
        </w:rPr>
      </w:pPr>
    </w:p>
    <w:p w14:paraId="79261C98" w14:textId="77777777" w:rsidR="00283377" w:rsidRDefault="00283377" w:rsidP="00283377">
      <w:pPr>
        <w:pStyle w:val="Recuodecorpodetexto"/>
        <w:widowControl w:val="0"/>
        <w:ind w:left="0"/>
        <w:rPr>
          <w:rFonts w:ascii="Calibri" w:hAnsi="Calibri" w:cs="Calibri"/>
          <w:b/>
          <w:iCs/>
          <w:sz w:val="21"/>
          <w:szCs w:val="21"/>
        </w:rPr>
      </w:pPr>
    </w:p>
    <w:p w14:paraId="4623EFAD" w14:textId="77777777" w:rsidR="00283377" w:rsidRPr="00FB5CDA" w:rsidRDefault="00283377" w:rsidP="00283377">
      <w:pPr>
        <w:pStyle w:val="Default"/>
        <w:jc w:val="center"/>
        <w:rPr>
          <w:rFonts w:asciiTheme="minorHAnsi" w:hAnsiTheme="minorHAnsi" w:cstheme="minorHAnsi"/>
          <w:sz w:val="20"/>
          <w:szCs w:val="20"/>
        </w:rPr>
      </w:pPr>
      <w:r w:rsidRPr="00FB5CDA">
        <w:rPr>
          <w:rFonts w:asciiTheme="minorHAnsi" w:hAnsiTheme="minorHAnsi" w:cstheme="minorHAnsi"/>
          <w:sz w:val="20"/>
          <w:szCs w:val="20"/>
        </w:rPr>
        <w:t xml:space="preserve">(LOCAL DO ESTABELECIMENTO), __________ de ____________________ </w:t>
      </w:r>
      <w:proofErr w:type="spellStart"/>
      <w:r w:rsidRPr="00FB5CDA">
        <w:rPr>
          <w:rFonts w:asciiTheme="minorHAnsi" w:hAnsiTheme="minorHAnsi" w:cstheme="minorHAnsi"/>
          <w:sz w:val="20"/>
          <w:szCs w:val="20"/>
        </w:rPr>
        <w:t>de</w:t>
      </w:r>
      <w:proofErr w:type="spellEnd"/>
      <w:r w:rsidRPr="00FB5CDA">
        <w:rPr>
          <w:rFonts w:asciiTheme="minorHAnsi" w:hAnsiTheme="minorHAnsi" w:cstheme="minorHAnsi"/>
          <w:sz w:val="20"/>
          <w:szCs w:val="20"/>
        </w:rPr>
        <w:t xml:space="preserve"> 202__.</w:t>
      </w:r>
    </w:p>
    <w:p w14:paraId="6BAE8E72" w14:textId="77777777" w:rsidR="00283377" w:rsidRDefault="00283377" w:rsidP="00283377">
      <w:pPr>
        <w:pStyle w:val="Default"/>
        <w:rPr>
          <w:rFonts w:asciiTheme="minorHAnsi" w:hAnsiTheme="minorHAnsi" w:cstheme="minorHAnsi"/>
          <w:sz w:val="20"/>
          <w:szCs w:val="20"/>
        </w:rPr>
      </w:pPr>
    </w:p>
    <w:p w14:paraId="229B9A03" w14:textId="77777777" w:rsidR="00283377" w:rsidRDefault="00283377" w:rsidP="00283377">
      <w:pPr>
        <w:pStyle w:val="Default"/>
        <w:rPr>
          <w:rFonts w:asciiTheme="minorHAnsi" w:hAnsiTheme="minorHAnsi" w:cstheme="minorHAnsi"/>
          <w:sz w:val="20"/>
          <w:szCs w:val="20"/>
        </w:rPr>
      </w:pPr>
    </w:p>
    <w:p w14:paraId="46701C76" w14:textId="77777777" w:rsidR="00283377" w:rsidRDefault="00283377" w:rsidP="00283377">
      <w:pPr>
        <w:pStyle w:val="Default"/>
        <w:rPr>
          <w:rFonts w:asciiTheme="minorHAnsi" w:hAnsiTheme="minorHAnsi" w:cstheme="minorHAnsi"/>
          <w:sz w:val="20"/>
          <w:szCs w:val="20"/>
        </w:rPr>
      </w:pPr>
    </w:p>
    <w:p w14:paraId="5600BD9F" w14:textId="77777777" w:rsidR="00283377" w:rsidRDefault="00283377" w:rsidP="00283377">
      <w:pPr>
        <w:pStyle w:val="Default"/>
        <w:rPr>
          <w:rFonts w:asciiTheme="minorHAnsi" w:hAnsiTheme="minorHAnsi" w:cstheme="minorHAnsi"/>
          <w:sz w:val="20"/>
          <w:szCs w:val="20"/>
        </w:rPr>
      </w:pPr>
    </w:p>
    <w:p w14:paraId="75776608" w14:textId="77777777" w:rsidR="00283377" w:rsidRPr="00FB5CDA" w:rsidRDefault="00283377" w:rsidP="00283377">
      <w:pPr>
        <w:pStyle w:val="Default"/>
        <w:rPr>
          <w:rFonts w:asciiTheme="minorHAnsi" w:hAnsiTheme="minorHAnsi" w:cstheme="minorHAnsi"/>
          <w:sz w:val="20"/>
          <w:szCs w:val="20"/>
        </w:rPr>
      </w:pPr>
    </w:p>
    <w:p w14:paraId="009248FB" w14:textId="77777777" w:rsidR="00283377" w:rsidRPr="00FB5CDA" w:rsidRDefault="00283377" w:rsidP="00283377">
      <w:pPr>
        <w:pStyle w:val="Default"/>
        <w:jc w:val="center"/>
        <w:rPr>
          <w:rFonts w:asciiTheme="minorHAnsi" w:hAnsiTheme="minorHAnsi" w:cstheme="minorHAnsi"/>
          <w:sz w:val="20"/>
          <w:szCs w:val="20"/>
        </w:rPr>
      </w:pPr>
      <w:r w:rsidRPr="00FB5CDA">
        <w:rPr>
          <w:rFonts w:asciiTheme="minorHAnsi" w:hAnsiTheme="minorHAnsi" w:cstheme="minorHAnsi"/>
          <w:sz w:val="20"/>
          <w:szCs w:val="20"/>
        </w:rPr>
        <w:t>___________________________________________________</w:t>
      </w:r>
    </w:p>
    <w:p w14:paraId="07067345" w14:textId="77777777" w:rsidR="00283377" w:rsidRPr="00FB5CDA" w:rsidRDefault="00283377" w:rsidP="00283377">
      <w:pPr>
        <w:pStyle w:val="Default"/>
        <w:jc w:val="center"/>
        <w:rPr>
          <w:rFonts w:asciiTheme="minorHAnsi" w:hAnsiTheme="minorHAnsi" w:cstheme="minorHAnsi"/>
          <w:sz w:val="20"/>
          <w:szCs w:val="20"/>
        </w:rPr>
      </w:pPr>
      <w:r w:rsidRPr="00FB5CDA">
        <w:rPr>
          <w:rFonts w:asciiTheme="minorHAnsi" w:hAnsiTheme="minorHAnsi" w:cstheme="minorHAnsi"/>
          <w:sz w:val="20"/>
          <w:szCs w:val="20"/>
        </w:rPr>
        <w:t>(nome completo, cargo ou função e assinatura do representante legal/procurador)</w:t>
      </w:r>
    </w:p>
    <w:p w14:paraId="1D80C662" w14:textId="77777777" w:rsidR="00283377" w:rsidRPr="009668CA" w:rsidRDefault="00283377" w:rsidP="00283377">
      <w:pPr>
        <w:pStyle w:val="Recuodecorpodetexto"/>
        <w:widowControl w:val="0"/>
        <w:ind w:left="0"/>
        <w:rPr>
          <w:rFonts w:ascii="Calibri" w:hAnsi="Calibri" w:cs="Calibri"/>
          <w:b/>
          <w:i/>
          <w:sz w:val="21"/>
          <w:szCs w:val="21"/>
        </w:rPr>
      </w:pPr>
    </w:p>
    <w:p w14:paraId="704751F0" w14:textId="77777777" w:rsidR="00283377" w:rsidRDefault="00283377" w:rsidP="00283377">
      <w:pPr>
        <w:pStyle w:val="Default"/>
        <w:rPr>
          <w:sz w:val="20"/>
          <w:szCs w:val="20"/>
        </w:rPr>
      </w:pPr>
    </w:p>
    <w:p w14:paraId="7B1F4C72" w14:textId="77777777" w:rsidR="00283377" w:rsidRDefault="00283377" w:rsidP="00283377">
      <w:pPr>
        <w:pStyle w:val="Default"/>
        <w:rPr>
          <w:sz w:val="20"/>
          <w:szCs w:val="20"/>
        </w:rPr>
      </w:pPr>
    </w:p>
    <w:p w14:paraId="7AC4BB5B" w14:textId="77777777" w:rsidR="00283377" w:rsidRDefault="00283377" w:rsidP="00283377">
      <w:pPr>
        <w:pStyle w:val="Default"/>
        <w:rPr>
          <w:sz w:val="20"/>
          <w:szCs w:val="20"/>
        </w:rPr>
      </w:pPr>
    </w:p>
    <w:p w14:paraId="68547B55" w14:textId="77777777" w:rsidR="00283377" w:rsidRDefault="00283377" w:rsidP="00283377">
      <w:pPr>
        <w:pStyle w:val="Default"/>
        <w:rPr>
          <w:sz w:val="20"/>
          <w:szCs w:val="20"/>
        </w:rPr>
      </w:pPr>
    </w:p>
    <w:p w14:paraId="0C0C4DAA" w14:textId="77777777" w:rsidR="00283377" w:rsidRDefault="00283377" w:rsidP="00283377">
      <w:pPr>
        <w:pStyle w:val="Default"/>
        <w:rPr>
          <w:sz w:val="20"/>
          <w:szCs w:val="20"/>
        </w:rPr>
      </w:pPr>
    </w:p>
    <w:p w14:paraId="4F0C27CE" w14:textId="77777777" w:rsidR="00283377" w:rsidRDefault="00283377" w:rsidP="00283377">
      <w:pPr>
        <w:pStyle w:val="Default"/>
        <w:rPr>
          <w:sz w:val="20"/>
          <w:szCs w:val="20"/>
        </w:rPr>
      </w:pPr>
    </w:p>
    <w:p w14:paraId="205FFAC1" w14:textId="77777777" w:rsidR="00283377" w:rsidRDefault="00283377" w:rsidP="00283377">
      <w:pPr>
        <w:pStyle w:val="Default"/>
        <w:rPr>
          <w:sz w:val="20"/>
          <w:szCs w:val="20"/>
        </w:rPr>
      </w:pPr>
    </w:p>
    <w:p w14:paraId="1D238DB1" w14:textId="77777777" w:rsidR="00283377" w:rsidRDefault="00283377" w:rsidP="00283377">
      <w:pPr>
        <w:pStyle w:val="Default"/>
        <w:rPr>
          <w:sz w:val="20"/>
          <w:szCs w:val="20"/>
        </w:rPr>
      </w:pPr>
    </w:p>
    <w:p w14:paraId="212070EA" w14:textId="77777777" w:rsidR="00283377" w:rsidRDefault="00283377" w:rsidP="00796411">
      <w:pPr>
        <w:pStyle w:val="Default"/>
        <w:rPr>
          <w:sz w:val="20"/>
          <w:szCs w:val="20"/>
        </w:rPr>
      </w:pPr>
    </w:p>
    <w:p w14:paraId="59AE3042" w14:textId="77777777" w:rsidR="00D839B6" w:rsidRDefault="00D839B6" w:rsidP="00796411">
      <w:pPr>
        <w:pStyle w:val="Default"/>
        <w:rPr>
          <w:sz w:val="20"/>
          <w:szCs w:val="20"/>
        </w:rPr>
      </w:pPr>
    </w:p>
    <w:p w14:paraId="40F6F412" w14:textId="77777777" w:rsidR="008B2341" w:rsidRDefault="008B2341" w:rsidP="00796411">
      <w:pPr>
        <w:pStyle w:val="Default"/>
        <w:rPr>
          <w:sz w:val="20"/>
          <w:szCs w:val="20"/>
        </w:rPr>
      </w:pPr>
    </w:p>
    <w:p w14:paraId="4294E22B" w14:textId="77777777" w:rsidR="002B14A6" w:rsidRDefault="002B14A6" w:rsidP="00796411">
      <w:pPr>
        <w:pStyle w:val="Default"/>
        <w:rPr>
          <w:sz w:val="20"/>
          <w:szCs w:val="20"/>
        </w:rPr>
      </w:pPr>
    </w:p>
    <w:p w14:paraId="098DEF83" w14:textId="77777777" w:rsidR="000C0C1C" w:rsidRDefault="000C0C1C" w:rsidP="00796411">
      <w:pPr>
        <w:pStyle w:val="Default"/>
        <w:rPr>
          <w:sz w:val="20"/>
          <w:szCs w:val="20"/>
        </w:rPr>
      </w:pPr>
    </w:p>
    <w:tbl>
      <w:tblPr>
        <w:tblStyle w:val="TabeladeGrade4-nfase3"/>
        <w:tblW w:w="8926" w:type="dxa"/>
        <w:tblLook w:val="04A0" w:firstRow="1" w:lastRow="0" w:firstColumn="1" w:lastColumn="0" w:noHBand="0" w:noVBand="1"/>
      </w:tblPr>
      <w:tblGrid>
        <w:gridCol w:w="8926"/>
      </w:tblGrid>
      <w:tr w:rsidR="006A6358" w14:paraId="14F88F49" w14:textId="77777777" w:rsidTr="00D83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14:paraId="1F92D6AC" w14:textId="7B570E0D" w:rsidR="006A6358" w:rsidRPr="006A6358" w:rsidRDefault="006A6358" w:rsidP="006A6358">
            <w:pPr>
              <w:tabs>
                <w:tab w:val="left" w:pos="480"/>
              </w:tabs>
              <w:jc w:val="center"/>
              <w:rPr>
                <w:rFonts w:asciiTheme="minorHAnsi" w:hAnsiTheme="minorHAnsi" w:cstheme="minorHAnsi"/>
                <w:color w:val="auto"/>
                <w:sz w:val="22"/>
                <w:szCs w:val="22"/>
                <w:lang w:eastAsia="en-US"/>
              </w:rPr>
            </w:pPr>
            <w:r w:rsidRPr="006A6358">
              <w:rPr>
                <w:rFonts w:asciiTheme="minorHAnsi" w:hAnsiTheme="minorHAnsi" w:cstheme="minorHAnsi"/>
                <w:color w:val="auto"/>
                <w:sz w:val="22"/>
                <w:szCs w:val="22"/>
                <w:lang w:eastAsia="en-US"/>
              </w:rPr>
              <w:lastRenderedPageBreak/>
              <w:t>ANEXO V</w:t>
            </w:r>
            <w:r w:rsidR="00283377">
              <w:rPr>
                <w:rFonts w:asciiTheme="minorHAnsi" w:hAnsiTheme="minorHAnsi" w:cstheme="minorHAnsi"/>
                <w:color w:val="auto"/>
                <w:sz w:val="22"/>
                <w:szCs w:val="22"/>
                <w:lang w:eastAsia="en-US"/>
              </w:rPr>
              <w:t>I</w:t>
            </w:r>
          </w:p>
          <w:p w14:paraId="07564DEF" w14:textId="5F4251BC" w:rsidR="006A6358" w:rsidRPr="006A6358" w:rsidRDefault="006A6358" w:rsidP="006A6358">
            <w:pPr>
              <w:tabs>
                <w:tab w:val="left" w:pos="480"/>
              </w:tabs>
              <w:jc w:val="center"/>
              <w:rPr>
                <w:color w:val="auto"/>
                <w:lang w:eastAsia="en-US"/>
              </w:rPr>
            </w:pPr>
            <w:r w:rsidRPr="006A6358">
              <w:rPr>
                <w:rFonts w:asciiTheme="minorHAnsi" w:hAnsiTheme="minorHAnsi" w:cstheme="minorHAnsi"/>
                <w:color w:val="auto"/>
                <w:sz w:val="22"/>
                <w:szCs w:val="22"/>
              </w:rPr>
              <w:t>MINUTA DE ATA DE REGISTRO DE PREÇOS</w:t>
            </w:r>
          </w:p>
        </w:tc>
      </w:tr>
    </w:tbl>
    <w:p w14:paraId="140FEBFD" w14:textId="77777777" w:rsidR="006A6358" w:rsidRPr="00D839B6" w:rsidRDefault="006A6358" w:rsidP="006A6358">
      <w:pPr>
        <w:rPr>
          <w:rFonts w:asciiTheme="minorHAnsi" w:hAnsiTheme="minorHAnsi" w:cstheme="minorHAnsi"/>
          <w:b/>
          <w:bCs/>
          <w:sz w:val="22"/>
          <w:szCs w:val="22"/>
        </w:rPr>
      </w:pPr>
    </w:p>
    <w:p w14:paraId="41DD0A79" w14:textId="30CA7D6A" w:rsidR="006A6358" w:rsidRPr="00550F45" w:rsidRDefault="006A6358" w:rsidP="006A6358">
      <w:pPr>
        <w:autoSpaceDE w:val="0"/>
        <w:autoSpaceDN w:val="0"/>
        <w:adjustRightInd w:val="0"/>
        <w:jc w:val="center"/>
        <w:rPr>
          <w:rFonts w:asciiTheme="minorHAnsi" w:hAnsiTheme="minorHAnsi" w:cstheme="minorHAnsi"/>
          <w:b/>
          <w:sz w:val="21"/>
          <w:szCs w:val="21"/>
        </w:rPr>
      </w:pPr>
      <w:r w:rsidRPr="00550F45">
        <w:rPr>
          <w:rFonts w:asciiTheme="minorHAnsi" w:hAnsiTheme="minorHAnsi" w:cstheme="minorHAnsi"/>
          <w:b/>
          <w:sz w:val="21"/>
          <w:szCs w:val="21"/>
        </w:rPr>
        <w:t xml:space="preserve">ATA DE REGISTRO DE PREÇO Nº </w:t>
      </w:r>
      <w:r w:rsidR="00333511" w:rsidRPr="00550F45">
        <w:rPr>
          <w:rFonts w:asciiTheme="minorHAnsi" w:hAnsiTheme="minorHAnsi" w:cstheme="minorHAnsi"/>
          <w:b/>
          <w:sz w:val="21"/>
          <w:szCs w:val="21"/>
        </w:rPr>
        <w:t>**/202</w:t>
      </w:r>
      <w:r w:rsidR="00D308E4" w:rsidRPr="00550F45">
        <w:rPr>
          <w:rFonts w:asciiTheme="minorHAnsi" w:hAnsiTheme="minorHAnsi" w:cstheme="minorHAnsi"/>
          <w:b/>
          <w:sz w:val="21"/>
          <w:szCs w:val="21"/>
        </w:rPr>
        <w:t>5</w:t>
      </w:r>
    </w:p>
    <w:p w14:paraId="57E79B53" w14:textId="63CF7A5F" w:rsidR="006A6358" w:rsidRPr="00550F45" w:rsidRDefault="006A6358" w:rsidP="006A6358">
      <w:pPr>
        <w:autoSpaceDE w:val="0"/>
        <w:autoSpaceDN w:val="0"/>
        <w:adjustRightInd w:val="0"/>
        <w:jc w:val="center"/>
        <w:rPr>
          <w:rFonts w:asciiTheme="minorHAnsi" w:hAnsiTheme="minorHAnsi" w:cstheme="minorHAnsi"/>
          <w:b/>
          <w:sz w:val="21"/>
          <w:szCs w:val="21"/>
        </w:rPr>
      </w:pPr>
      <w:r w:rsidRPr="00550F45">
        <w:rPr>
          <w:rFonts w:asciiTheme="minorHAnsi" w:hAnsiTheme="minorHAnsi" w:cstheme="minorHAnsi"/>
          <w:b/>
          <w:sz w:val="21"/>
          <w:szCs w:val="21"/>
        </w:rPr>
        <w:t xml:space="preserve">PREGÃO ELETRÔNICO </w:t>
      </w:r>
      <w:r w:rsidR="00AA12A1" w:rsidRPr="00550F45">
        <w:rPr>
          <w:rFonts w:asciiTheme="minorHAnsi" w:hAnsiTheme="minorHAnsi" w:cstheme="minorHAnsi"/>
          <w:b/>
          <w:sz w:val="21"/>
          <w:szCs w:val="21"/>
        </w:rPr>
        <w:t xml:space="preserve">– SISTEMA REGISTRO DE PREÇO </w:t>
      </w:r>
      <w:r w:rsidRPr="00550F45">
        <w:rPr>
          <w:rFonts w:asciiTheme="minorHAnsi" w:hAnsiTheme="minorHAnsi" w:cstheme="minorHAnsi"/>
          <w:b/>
          <w:sz w:val="21"/>
          <w:szCs w:val="21"/>
        </w:rPr>
        <w:t xml:space="preserve">Nº </w:t>
      </w:r>
      <w:r w:rsidR="00BC281C">
        <w:rPr>
          <w:rFonts w:asciiTheme="minorHAnsi" w:hAnsiTheme="minorHAnsi" w:cstheme="minorHAnsi"/>
          <w:b/>
          <w:sz w:val="21"/>
          <w:szCs w:val="21"/>
        </w:rPr>
        <w:t>22/2025</w:t>
      </w:r>
      <w:r w:rsidRPr="00550F45">
        <w:rPr>
          <w:rFonts w:asciiTheme="minorHAnsi" w:hAnsiTheme="minorHAnsi" w:cstheme="minorHAnsi"/>
          <w:b/>
          <w:sz w:val="21"/>
          <w:szCs w:val="21"/>
        </w:rPr>
        <w:t xml:space="preserve"> - PROCESSO Nº </w:t>
      </w:r>
      <w:r w:rsidR="008B2341">
        <w:rPr>
          <w:rFonts w:asciiTheme="minorHAnsi" w:hAnsiTheme="minorHAnsi" w:cstheme="minorHAnsi"/>
          <w:b/>
          <w:sz w:val="21"/>
          <w:szCs w:val="21"/>
        </w:rPr>
        <w:t>1162/2025</w:t>
      </w:r>
    </w:p>
    <w:p w14:paraId="6B3E910C" w14:textId="77777777" w:rsidR="006A6358" w:rsidRPr="00550F45" w:rsidRDefault="006A6358" w:rsidP="006A6358">
      <w:pPr>
        <w:autoSpaceDE w:val="0"/>
        <w:autoSpaceDN w:val="0"/>
        <w:adjustRightInd w:val="0"/>
        <w:jc w:val="center"/>
        <w:rPr>
          <w:rFonts w:asciiTheme="minorHAnsi" w:hAnsiTheme="minorHAnsi" w:cstheme="minorHAnsi"/>
          <w:b/>
          <w:sz w:val="21"/>
          <w:szCs w:val="21"/>
        </w:rPr>
      </w:pPr>
    </w:p>
    <w:p w14:paraId="710C5884" w14:textId="1C87A273" w:rsidR="006A6358" w:rsidRPr="00735035" w:rsidRDefault="006A6358" w:rsidP="00FD0F04">
      <w:pPr>
        <w:tabs>
          <w:tab w:val="left" w:pos="480"/>
        </w:tabs>
        <w:jc w:val="both"/>
        <w:rPr>
          <w:rFonts w:asciiTheme="minorHAnsi" w:hAnsiTheme="minorHAnsi" w:cstheme="minorHAnsi"/>
          <w:b/>
          <w:bCs/>
          <w:sz w:val="21"/>
          <w:szCs w:val="21"/>
        </w:rPr>
      </w:pPr>
      <w:r w:rsidRPr="00735035">
        <w:rPr>
          <w:rFonts w:asciiTheme="minorHAnsi" w:hAnsiTheme="minorHAnsi" w:cstheme="minorHAnsi"/>
          <w:b/>
          <w:bCs/>
          <w:sz w:val="21"/>
          <w:szCs w:val="21"/>
        </w:rPr>
        <w:t>OBJETO:</w:t>
      </w:r>
      <w:r w:rsidR="00D308E4" w:rsidRPr="00735035">
        <w:rPr>
          <w:rFonts w:asciiTheme="minorHAnsi" w:hAnsiTheme="minorHAnsi" w:cstheme="minorHAnsi"/>
          <w:b/>
          <w:bCs/>
          <w:sz w:val="21"/>
          <w:szCs w:val="21"/>
        </w:rPr>
        <w:t xml:space="preserve"> </w:t>
      </w:r>
      <w:r w:rsidR="008B2341" w:rsidRPr="00735035">
        <w:rPr>
          <w:rFonts w:asciiTheme="minorHAnsi" w:hAnsiTheme="minorHAnsi" w:cstheme="minorHAnsi"/>
          <w:b/>
          <w:sz w:val="21"/>
          <w:szCs w:val="21"/>
        </w:rPr>
        <w:t>REGISTRO DE PREÇO PARA AQUISIÇÃO DE MEDICAMENTOS DO GRUPO II PARA PRONTO ATENDIMENTO MUNICIPAL PARA ATENDIMENTO POR PERÍODO DE 12 MESES</w:t>
      </w:r>
      <w:r w:rsidR="008B2341" w:rsidRPr="00735035">
        <w:rPr>
          <w:rFonts w:asciiTheme="minorHAnsi" w:hAnsiTheme="minorHAnsi" w:cstheme="minorHAnsi"/>
          <w:b/>
          <w:bCs/>
          <w:sz w:val="22"/>
          <w:szCs w:val="22"/>
        </w:rPr>
        <w:t>.</w:t>
      </w:r>
    </w:p>
    <w:p w14:paraId="3536BB87" w14:textId="77777777" w:rsidR="006A6358" w:rsidRPr="00550F45" w:rsidRDefault="006A6358" w:rsidP="00BD2589">
      <w:pPr>
        <w:jc w:val="both"/>
        <w:rPr>
          <w:rFonts w:asciiTheme="minorHAnsi" w:hAnsiTheme="minorHAnsi" w:cstheme="minorHAnsi"/>
          <w:b/>
          <w:bCs/>
          <w:sz w:val="21"/>
          <w:szCs w:val="21"/>
        </w:rPr>
      </w:pPr>
    </w:p>
    <w:p w14:paraId="15243BEA" w14:textId="51A59801" w:rsidR="006A6358" w:rsidRPr="00735035" w:rsidRDefault="006A6358" w:rsidP="00BD2589">
      <w:pPr>
        <w:jc w:val="both"/>
        <w:rPr>
          <w:rFonts w:asciiTheme="minorHAnsi" w:hAnsiTheme="minorHAnsi" w:cstheme="minorHAnsi"/>
          <w:sz w:val="21"/>
          <w:szCs w:val="21"/>
        </w:rPr>
      </w:pPr>
      <w:r w:rsidRPr="00550F45">
        <w:rPr>
          <w:rFonts w:asciiTheme="minorHAnsi" w:hAnsiTheme="minorHAnsi" w:cstheme="minorHAnsi"/>
          <w:sz w:val="21"/>
          <w:szCs w:val="21"/>
        </w:rPr>
        <w:t>O MUNICÍPIO DE SANTA BRANCA, inscrito no CNPJ/MF sob nº 46.694.121/0001-81 com sede na Rua Prudente de Moraes, n° 93, Centro, Santa Branca - SP, CEP</w:t>
      </w:r>
      <w:r w:rsidR="00EB592A" w:rsidRPr="00550F45">
        <w:rPr>
          <w:rFonts w:asciiTheme="minorHAnsi" w:hAnsiTheme="minorHAnsi" w:cstheme="minorHAnsi"/>
          <w:sz w:val="21"/>
          <w:szCs w:val="21"/>
        </w:rPr>
        <w:t>:</w:t>
      </w:r>
      <w:r w:rsidRPr="00550F45">
        <w:rPr>
          <w:rFonts w:asciiTheme="minorHAnsi" w:hAnsiTheme="minorHAnsi" w:cstheme="minorHAnsi"/>
          <w:sz w:val="21"/>
          <w:szCs w:val="21"/>
        </w:rPr>
        <w:t xml:space="preserve"> 12380-000 por intermédio da Secretaria Municipal de ____________________, doravante designado(a) “ÓRGÃO GERENCIADOR”, neste ato representada pelo</w:t>
      </w:r>
      <w:r w:rsidR="00690EAA" w:rsidRPr="00550F45">
        <w:rPr>
          <w:rFonts w:asciiTheme="minorHAnsi" w:hAnsiTheme="minorHAnsi" w:cstheme="minorHAnsi"/>
          <w:sz w:val="21"/>
          <w:szCs w:val="21"/>
        </w:rPr>
        <w:t>(a)</w:t>
      </w:r>
      <w:r w:rsidRPr="00550F45">
        <w:rPr>
          <w:rFonts w:asciiTheme="minorHAnsi" w:hAnsiTheme="minorHAnsi" w:cstheme="minorHAnsi"/>
          <w:sz w:val="21"/>
          <w:szCs w:val="21"/>
        </w:rPr>
        <w:t xml:space="preserve"> Senhor</w:t>
      </w:r>
      <w:r w:rsidR="00690EAA" w:rsidRPr="00550F45">
        <w:rPr>
          <w:rFonts w:asciiTheme="minorHAnsi" w:hAnsiTheme="minorHAnsi" w:cstheme="minorHAnsi"/>
          <w:sz w:val="21"/>
          <w:szCs w:val="21"/>
        </w:rPr>
        <w:t>(a)</w:t>
      </w:r>
      <w:r w:rsidRPr="00550F45">
        <w:rPr>
          <w:rFonts w:asciiTheme="minorHAnsi" w:hAnsiTheme="minorHAnsi" w:cstheme="minorHAnsi"/>
          <w:sz w:val="21"/>
          <w:szCs w:val="21"/>
        </w:rPr>
        <w:t xml:space="preserve"> ____________________________________, </w:t>
      </w:r>
      <w:r w:rsidR="00690EAA" w:rsidRPr="00550F45">
        <w:rPr>
          <w:rFonts w:asciiTheme="minorHAnsi" w:hAnsiTheme="minorHAnsi" w:cstheme="minorHAnsi"/>
          <w:sz w:val="21"/>
          <w:szCs w:val="21"/>
        </w:rPr>
        <w:t>CPF</w:t>
      </w:r>
      <w:r w:rsidRPr="00550F45">
        <w:rPr>
          <w:rFonts w:asciiTheme="minorHAnsi" w:hAnsiTheme="minorHAnsi" w:cstheme="minorHAnsi"/>
          <w:sz w:val="21"/>
          <w:szCs w:val="21"/>
        </w:rPr>
        <w:t xml:space="preserve"> nº ________________, e de outro lado a empresa _____________________, </w:t>
      </w:r>
      <w:r w:rsidR="00690EAA" w:rsidRPr="00550F45">
        <w:rPr>
          <w:rFonts w:asciiTheme="minorHAnsi" w:hAnsiTheme="minorHAnsi" w:cstheme="minorHAnsi"/>
          <w:sz w:val="21"/>
          <w:szCs w:val="21"/>
        </w:rPr>
        <w:t xml:space="preserve">inscrita </w:t>
      </w:r>
      <w:r w:rsidR="00690EAA" w:rsidRPr="00FF055B">
        <w:rPr>
          <w:rFonts w:asciiTheme="minorHAnsi" w:hAnsiTheme="minorHAnsi" w:cstheme="minorHAnsi"/>
          <w:sz w:val="21"/>
          <w:szCs w:val="21"/>
        </w:rPr>
        <w:t xml:space="preserve">no CNPJ sob nº ___________, </w:t>
      </w:r>
      <w:r w:rsidRPr="00FF055B">
        <w:rPr>
          <w:rFonts w:asciiTheme="minorHAnsi" w:hAnsiTheme="minorHAnsi" w:cstheme="minorHAnsi"/>
          <w:sz w:val="21"/>
          <w:szCs w:val="21"/>
        </w:rPr>
        <w:t xml:space="preserve">sediada na </w:t>
      </w:r>
      <w:r w:rsidRPr="00A35702">
        <w:rPr>
          <w:rFonts w:asciiTheme="minorHAnsi" w:hAnsiTheme="minorHAnsi" w:cstheme="minorHAnsi"/>
          <w:sz w:val="21"/>
          <w:szCs w:val="21"/>
        </w:rPr>
        <w:t xml:space="preserve">Rua ______________, </w:t>
      </w:r>
      <w:r w:rsidR="00690EAA" w:rsidRPr="00A35702">
        <w:rPr>
          <w:rFonts w:asciiTheme="minorHAnsi" w:hAnsiTheme="minorHAnsi" w:cstheme="minorHAnsi"/>
          <w:sz w:val="21"/>
          <w:szCs w:val="21"/>
        </w:rPr>
        <w:t>telefone</w:t>
      </w:r>
      <w:r w:rsidRPr="00A35702">
        <w:rPr>
          <w:rFonts w:asciiTheme="minorHAnsi" w:hAnsiTheme="minorHAnsi" w:cstheme="minorHAnsi"/>
          <w:sz w:val="21"/>
          <w:szCs w:val="21"/>
        </w:rPr>
        <w:t xml:space="preserve"> ___________, </w:t>
      </w:r>
      <w:r w:rsidR="00690EAA" w:rsidRPr="00A35702">
        <w:rPr>
          <w:rFonts w:asciiTheme="minorHAnsi" w:hAnsiTheme="minorHAnsi" w:cstheme="minorHAnsi"/>
          <w:sz w:val="21"/>
          <w:szCs w:val="21"/>
        </w:rPr>
        <w:t xml:space="preserve">e-mail _______________, </w:t>
      </w:r>
      <w:r w:rsidR="00690EAA" w:rsidRPr="00A35702">
        <w:rPr>
          <w:rFonts w:asciiTheme="minorHAnsi" w:eastAsia="Arial" w:hAnsiTheme="minorHAnsi" w:cstheme="minorHAnsi"/>
          <w:sz w:val="21"/>
          <w:szCs w:val="21"/>
        </w:rPr>
        <w:t xml:space="preserve">neste ato representado(a) por </w:t>
      </w:r>
      <w:r w:rsidR="00023BE8" w:rsidRPr="00A35702">
        <w:rPr>
          <w:rFonts w:asciiTheme="minorHAnsi" w:eastAsia="Arial" w:hAnsiTheme="minorHAnsi" w:cstheme="minorHAnsi"/>
          <w:sz w:val="21"/>
          <w:szCs w:val="21"/>
        </w:rPr>
        <w:t>______</w:t>
      </w:r>
      <w:r w:rsidR="00690EAA" w:rsidRPr="00A35702">
        <w:rPr>
          <w:rFonts w:asciiTheme="minorHAnsi" w:eastAsia="Arial" w:hAnsiTheme="minorHAnsi" w:cstheme="minorHAnsi"/>
          <w:sz w:val="21"/>
          <w:szCs w:val="21"/>
        </w:rPr>
        <w:t xml:space="preserve"> (nome e função na Detentora da Ata)</w:t>
      </w:r>
      <w:r w:rsidR="00023BE8" w:rsidRPr="00A35702">
        <w:rPr>
          <w:rFonts w:asciiTheme="minorHAnsi" w:eastAsia="Arial" w:hAnsiTheme="minorHAnsi" w:cstheme="minorHAnsi"/>
          <w:sz w:val="21"/>
          <w:szCs w:val="21"/>
        </w:rPr>
        <w:t>, CPF nº ____ e RG nº ____</w:t>
      </w:r>
      <w:r w:rsidR="00690EAA" w:rsidRPr="00A35702">
        <w:rPr>
          <w:rFonts w:asciiTheme="minorHAnsi" w:eastAsia="Arial" w:hAnsiTheme="minorHAnsi" w:cstheme="minorHAnsi"/>
          <w:sz w:val="21"/>
          <w:szCs w:val="21"/>
        </w:rPr>
        <w:t xml:space="preserve">, </w:t>
      </w:r>
      <w:r w:rsidR="00690EAA" w:rsidRPr="00A35702">
        <w:rPr>
          <w:rFonts w:asciiTheme="minorHAnsi" w:hAnsiTheme="minorHAnsi" w:cstheme="minorHAnsi"/>
          <w:sz w:val="21"/>
          <w:szCs w:val="21"/>
        </w:rPr>
        <w:t xml:space="preserve"> </w:t>
      </w:r>
      <w:r w:rsidRPr="00A35702">
        <w:rPr>
          <w:rFonts w:asciiTheme="minorHAnsi" w:hAnsiTheme="minorHAnsi" w:cstheme="minorHAnsi"/>
          <w:sz w:val="21"/>
          <w:szCs w:val="21"/>
        </w:rPr>
        <w:t xml:space="preserve">doravante designado(a) “DETENTOR(A)”, em face do resultado obtido no Pregão Eletrônico indicado em epígrafe, devidamente homologado pela autoridade competente, resolve celebrar a presente ATA DE REGISTRO DE PREÇOS com fundamento na Lei Federal nº. 14.133 de 1º de abril de 2021, </w:t>
      </w:r>
      <w:r w:rsidR="00690EAA" w:rsidRPr="00A35702">
        <w:rPr>
          <w:rFonts w:asciiTheme="minorHAnsi" w:hAnsiTheme="minorHAnsi" w:cstheme="minorHAnsi"/>
          <w:sz w:val="21"/>
          <w:szCs w:val="21"/>
        </w:rPr>
        <w:t>com suas alterações posteriores, do Decreto Municipal nº.</w:t>
      </w:r>
      <w:r w:rsidR="00454A43" w:rsidRPr="00A35702">
        <w:rPr>
          <w:rFonts w:asciiTheme="minorHAnsi" w:hAnsiTheme="minorHAnsi" w:cstheme="minorHAnsi"/>
          <w:sz w:val="21"/>
          <w:szCs w:val="21"/>
        </w:rPr>
        <w:t>411/2023</w:t>
      </w:r>
      <w:r w:rsidR="00690EAA" w:rsidRPr="00A35702">
        <w:rPr>
          <w:rFonts w:asciiTheme="minorHAnsi" w:hAnsiTheme="minorHAnsi" w:cstheme="minorHAnsi"/>
          <w:sz w:val="21"/>
          <w:szCs w:val="21"/>
        </w:rPr>
        <w:t xml:space="preserve"> </w:t>
      </w:r>
      <w:r w:rsidRPr="00A35702">
        <w:rPr>
          <w:rFonts w:asciiTheme="minorHAnsi" w:hAnsiTheme="minorHAnsi" w:cstheme="minorHAnsi"/>
          <w:sz w:val="21"/>
          <w:szCs w:val="21"/>
        </w:rPr>
        <w:t xml:space="preserve">e demais instrumentos legais aplicáveis, procedendo ao registro de preço do primeiro colocado e das demais FORNECEDORES que concordaram em fornecer o objeto do certame por igual valor, obedecida a ordem crescente das respectivas propostas, nos seguintes </w:t>
      </w:r>
      <w:r w:rsidRPr="00735035">
        <w:rPr>
          <w:rFonts w:asciiTheme="minorHAnsi" w:hAnsiTheme="minorHAnsi" w:cstheme="minorHAnsi"/>
          <w:sz w:val="21"/>
          <w:szCs w:val="21"/>
        </w:rPr>
        <w:t>termos.</w:t>
      </w:r>
    </w:p>
    <w:p w14:paraId="47E45CE9" w14:textId="77777777" w:rsidR="006A6358" w:rsidRPr="00735035" w:rsidRDefault="006A6358" w:rsidP="00BD2589">
      <w:pPr>
        <w:jc w:val="both"/>
        <w:rPr>
          <w:rFonts w:asciiTheme="minorHAnsi" w:hAnsiTheme="minorHAnsi" w:cstheme="minorHAnsi"/>
          <w:sz w:val="21"/>
          <w:szCs w:val="21"/>
        </w:rPr>
      </w:pPr>
    </w:p>
    <w:p w14:paraId="43B25539" w14:textId="79221AD7" w:rsidR="006A6358" w:rsidRPr="00735035" w:rsidRDefault="006A6358" w:rsidP="00696879">
      <w:pPr>
        <w:pStyle w:val="PargrafodaLista"/>
        <w:numPr>
          <w:ilvl w:val="0"/>
          <w:numId w:val="27"/>
        </w:numPr>
        <w:jc w:val="both"/>
        <w:rPr>
          <w:rFonts w:asciiTheme="minorHAnsi" w:hAnsiTheme="minorHAnsi" w:cstheme="minorHAnsi"/>
          <w:b/>
          <w:bCs/>
          <w:sz w:val="21"/>
          <w:szCs w:val="21"/>
        </w:rPr>
      </w:pPr>
      <w:r w:rsidRPr="00735035">
        <w:rPr>
          <w:rFonts w:asciiTheme="minorHAnsi" w:hAnsiTheme="minorHAnsi" w:cstheme="minorHAnsi"/>
          <w:b/>
          <w:bCs/>
          <w:sz w:val="21"/>
          <w:szCs w:val="21"/>
        </w:rPr>
        <w:t xml:space="preserve"> OBJETO</w:t>
      </w:r>
    </w:p>
    <w:p w14:paraId="20DAB65D" w14:textId="77777777" w:rsidR="006A6358" w:rsidRPr="00735035" w:rsidRDefault="006A6358" w:rsidP="00BD2589">
      <w:pPr>
        <w:pStyle w:val="Default"/>
        <w:rPr>
          <w:rFonts w:asciiTheme="minorHAnsi" w:hAnsiTheme="minorHAnsi" w:cstheme="minorHAnsi"/>
          <w:color w:val="auto"/>
          <w:sz w:val="21"/>
          <w:szCs w:val="21"/>
        </w:rPr>
      </w:pPr>
    </w:p>
    <w:p w14:paraId="0192D798" w14:textId="6AAD2823" w:rsidR="006A6358" w:rsidRPr="00735035" w:rsidRDefault="006A6358" w:rsidP="00696879">
      <w:pPr>
        <w:pStyle w:val="Default"/>
        <w:numPr>
          <w:ilvl w:val="1"/>
          <w:numId w:val="22"/>
        </w:numPr>
        <w:spacing w:after="159" w:line="276" w:lineRule="auto"/>
        <w:jc w:val="both"/>
        <w:rPr>
          <w:rFonts w:asciiTheme="minorHAnsi" w:hAnsiTheme="minorHAnsi" w:cstheme="minorHAnsi"/>
          <w:color w:val="auto"/>
          <w:sz w:val="21"/>
          <w:szCs w:val="21"/>
        </w:rPr>
      </w:pPr>
      <w:r w:rsidRPr="00735035">
        <w:rPr>
          <w:rFonts w:asciiTheme="minorHAnsi" w:hAnsiTheme="minorHAnsi" w:cstheme="minorHAnsi"/>
          <w:color w:val="auto"/>
          <w:sz w:val="21"/>
          <w:szCs w:val="21"/>
        </w:rPr>
        <w:t xml:space="preserve">1.1. A presente Ata tem por objeto o registro de preços para eventual contratação, pelos ÓRGÃOS PARTICIPANTES, </w:t>
      </w:r>
      <w:r w:rsidR="00283377" w:rsidRPr="00735035">
        <w:rPr>
          <w:rFonts w:asciiTheme="minorHAnsi" w:hAnsiTheme="minorHAnsi" w:cstheme="minorHAnsi"/>
          <w:b/>
          <w:bCs/>
          <w:color w:val="auto"/>
          <w:sz w:val="21"/>
          <w:szCs w:val="21"/>
        </w:rPr>
        <w:t xml:space="preserve">para </w:t>
      </w:r>
      <w:r w:rsidR="008B2341" w:rsidRPr="00735035">
        <w:rPr>
          <w:rFonts w:asciiTheme="minorHAnsi" w:hAnsiTheme="minorHAnsi" w:cstheme="minorHAnsi"/>
          <w:b/>
          <w:color w:val="auto"/>
          <w:sz w:val="21"/>
          <w:szCs w:val="21"/>
        </w:rPr>
        <w:t>AQUISIÇÃO DE MEDICAMENTOS DO GRUPO II PARA PRONTO ATENDIMENTO MUNICIPAL PARA ATENDIMENTO POR PERÍODO DE 12 MESES</w:t>
      </w:r>
      <w:r w:rsidR="00333511" w:rsidRPr="00735035">
        <w:rPr>
          <w:rFonts w:asciiTheme="minorHAnsi" w:hAnsiTheme="minorHAnsi" w:cstheme="minorHAnsi"/>
          <w:color w:val="auto"/>
          <w:sz w:val="21"/>
          <w:szCs w:val="21"/>
        </w:rPr>
        <w:t xml:space="preserve">, </w:t>
      </w:r>
      <w:r w:rsidRPr="00735035">
        <w:rPr>
          <w:rFonts w:asciiTheme="minorHAnsi" w:hAnsiTheme="minorHAnsi" w:cstheme="minorHAnsi"/>
          <w:color w:val="auto"/>
          <w:sz w:val="21"/>
          <w:szCs w:val="21"/>
        </w:rPr>
        <w:t xml:space="preserve">conforme o detalhamento e as especificações técnicas constantes do Termo de Referência, e demais documentos constantes do processo administrativo em epígrafe. </w:t>
      </w:r>
    </w:p>
    <w:p w14:paraId="4A83EDA8" w14:textId="22E539AD" w:rsidR="00A104CF" w:rsidRPr="00A35702" w:rsidRDefault="006A6358" w:rsidP="00696879">
      <w:pPr>
        <w:pStyle w:val="Default"/>
        <w:numPr>
          <w:ilvl w:val="1"/>
          <w:numId w:val="22"/>
        </w:numPr>
        <w:spacing w:line="276" w:lineRule="auto"/>
        <w:jc w:val="both"/>
        <w:rPr>
          <w:rFonts w:asciiTheme="minorHAnsi" w:hAnsiTheme="minorHAnsi" w:cstheme="minorHAnsi"/>
          <w:color w:val="auto"/>
          <w:sz w:val="21"/>
          <w:szCs w:val="21"/>
        </w:rPr>
      </w:pPr>
      <w:r w:rsidRPr="00735035">
        <w:rPr>
          <w:rFonts w:asciiTheme="minorHAnsi" w:hAnsiTheme="minorHAnsi" w:cstheme="minorHAnsi"/>
          <w:color w:val="auto"/>
          <w:sz w:val="21"/>
          <w:szCs w:val="21"/>
        </w:rPr>
        <w:t xml:space="preserve">1.2. Deverão ser respeitadas todas as especificações técnicas </w:t>
      </w:r>
      <w:r w:rsidRPr="00550F45">
        <w:rPr>
          <w:rFonts w:asciiTheme="minorHAnsi" w:hAnsiTheme="minorHAnsi" w:cstheme="minorHAnsi"/>
          <w:color w:val="auto"/>
          <w:sz w:val="21"/>
          <w:szCs w:val="21"/>
        </w:rPr>
        <w:t xml:space="preserve">e as demais condições de fornecimento contidas no </w:t>
      </w:r>
      <w:r w:rsidR="00690EAA" w:rsidRPr="00550F45">
        <w:rPr>
          <w:rFonts w:asciiTheme="minorHAnsi" w:hAnsiTheme="minorHAnsi" w:cstheme="minorHAnsi"/>
          <w:color w:val="auto"/>
          <w:sz w:val="21"/>
          <w:szCs w:val="21"/>
        </w:rPr>
        <w:t xml:space="preserve">Edital de Licitação, </w:t>
      </w:r>
      <w:r w:rsidRPr="00550F45">
        <w:rPr>
          <w:rFonts w:asciiTheme="minorHAnsi" w:hAnsiTheme="minorHAnsi" w:cstheme="minorHAnsi"/>
          <w:color w:val="auto"/>
          <w:sz w:val="21"/>
          <w:szCs w:val="21"/>
        </w:rPr>
        <w:t xml:space="preserve">Termo de Referência que figurou como </w:t>
      </w:r>
      <w:r w:rsidRPr="00A35702">
        <w:rPr>
          <w:rFonts w:asciiTheme="minorHAnsi" w:hAnsiTheme="minorHAnsi" w:cstheme="minorHAnsi"/>
          <w:color w:val="auto"/>
          <w:sz w:val="21"/>
          <w:szCs w:val="21"/>
        </w:rPr>
        <w:t xml:space="preserve">Anexo do Edital que precedeu esta Ata e que dela fica fazendo parte integrante, independentemente de transcrição. </w:t>
      </w:r>
    </w:p>
    <w:p w14:paraId="01CC0DAD" w14:textId="77777777" w:rsidR="007444DE" w:rsidRPr="00A35702" w:rsidRDefault="007444DE" w:rsidP="00696879">
      <w:pPr>
        <w:pStyle w:val="Default"/>
        <w:numPr>
          <w:ilvl w:val="1"/>
          <w:numId w:val="22"/>
        </w:numPr>
        <w:spacing w:line="276" w:lineRule="auto"/>
        <w:jc w:val="both"/>
        <w:rPr>
          <w:rFonts w:asciiTheme="minorHAnsi" w:hAnsiTheme="minorHAnsi" w:cstheme="minorHAnsi"/>
          <w:color w:val="auto"/>
          <w:sz w:val="21"/>
          <w:szCs w:val="21"/>
        </w:rPr>
      </w:pPr>
    </w:p>
    <w:p w14:paraId="396ED185" w14:textId="6F63D41C" w:rsidR="00A104CF" w:rsidRPr="00E82E7A" w:rsidRDefault="000442A0" w:rsidP="00696879">
      <w:pPr>
        <w:pStyle w:val="Nivel01"/>
        <w:numPr>
          <w:ilvl w:val="0"/>
          <w:numId w:val="27"/>
        </w:numPr>
        <w:spacing w:line="276" w:lineRule="auto"/>
        <w:rPr>
          <w:rFonts w:asciiTheme="minorHAnsi" w:hAnsiTheme="minorHAnsi" w:cstheme="minorHAnsi"/>
          <w:sz w:val="21"/>
          <w:szCs w:val="21"/>
        </w:rPr>
      </w:pPr>
      <w:r w:rsidRPr="00A35702">
        <w:rPr>
          <w:rFonts w:asciiTheme="minorHAnsi" w:hAnsiTheme="minorHAnsi" w:cstheme="minorHAnsi"/>
          <w:sz w:val="21"/>
          <w:szCs w:val="21"/>
        </w:rPr>
        <w:t xml:space="preserve">ÓRGÃO GERENCIADOR E </w:t>
      </w:r>
      <w:r w:rsidR="00A104CF" w:rsidRPr="00A35702">
        <w:rPr>
          <w:rFonts w:asciiTheme="minorHAnsi" w:hAnsiTheme="minorHAnsi" w:cstheme="minorHAnsi"/>
          <w:sz w:val="21"/>
          <w:szCs w:val="21"/>
        </w:rPr>
        <w:t xml:space="preserve">ÓRGÃOS </w:t>
      </w:r>
      <w:r w:rsidR="00A104CF" w:rsidRPr="00E82E7A">
        <w:rPr>
          <w:rFonts w:asciiTheme="minorHAnsi" w:hAnsiTheme="minorHAnsi" w:cstheme="minorHAnsi"/>
          <w:sz w:val="21"/>
          <w:szCs w:val="21"/>
        </w:rPr>
        <w:t>PARTICIPANTES</w:t>
      </w:r>
    </w:p>
    <w:p w14:paraId="60AE00F3" w14:textId="77777777" w:rsidR="00454A43" w:rsidRPr="00E82E7A" w:rsidRDefault="00454A43" w:rsidP="00910697">
      <w:pPr>
        <w:spacing w:line="276" w:lineRule="auto"/>
        <w:rPr>
          <w:rFonts w:asciiTheme="minorHAnsi" w:hAnsiTheme="minorHAnsi" w:cstheme="minorHAnsi"/>
          <w:sz w:val="21"/>
          <w:szCs w:val="21"/>
        </w:rPr>
      </w:pPr>
    </w:p>
    <w:p w14:paraId="50BA8912" w14:textId="364CAEE6" w:rsidR="000442A0" w:rsidRPr="00E82E7A" w:rsidRDefault="000442A0" w:rsidP="00910697">
      <w:pPr>
        <w:pStyle w:val="Nivel01"/>
        <w:spacing w:line="276" w:lineRule="auto"/>
        <w:rPr>
          <w:rFonts w:asciiTheme="minorHAnsi" w:hAnsiTheme="minorHAnsi" w:cstheme="minorHAnsi"/>
          <w:b w:val="0"/>
          <w:bCs w:val="0"/>
          <w:sz w:val="21"/>
          <w:szCs w:val="21"/>
        </w:rPr>
      </w:pPr>
      <w:r w:rsidRPr="00E82E7A">
        <w:rPr>
          <w:rFonts w:asciiTheme="minorHAnsi" w:hAnsiTheme="minorHAnsi" w:cstheme="minorHAnsi"/>
          <w:b w:val="0"/>
          <w:bCs w:val="0"/>
          <w:sz w:val="21"/>
          <w:szCs w:val="21"/>
        </w:rPr>
        <w:t xml:space="preserve">O órgão gerenciador será a </w:t>
      </w:r>
      <w:r w:rsidR="00333511" w:rsidRPr="00E82E7A">
        <w:rPr>
          <w:rFonts w:asciiTheme="minorHAnsi" w:hAnsiTheme="minorHAnsi" w:cstheme="minorHAnsi"/>
          <w:sz w:val="21"/>
          <w:szCs w:val="21"/>
        </w:rPr>
        <w:t xml:space="preserve">SECRETARIA MUNICIPAL DE SAÚDE. </w:t>
      </w:r>
    </w:p>
    <w:p w14:paraId="156EBE03" w14:textId="1A16D7F9" w:rsidR="00A104CF" w:rsidRPr="00E82E7A" w:rsidRDefault="00A104CF" w:rsidP="00910697">
      <w:pPr>
        <w:pStyle w:val="Nivel01"/>
        <w:spacing w:line="276" w:lineRule="auto"/>
        <w:rPr>
          <w:rFonts w:asciiTheme="minorHAnsi" w:hAnsiTheme="minorHAnsi" w:cstheme="minorHAnsi"/>
          <w:b w:val="0"/>
          <w:bCs w:val="0"/>
          <w:sz w:val="21"/>
          <w:szCs w:val="21"/>
        </w:rPr>
      </w:pPr>
      <w:r w:rsidRPr="00E82E7A">
        <w:rPr>
          <w:rFonts w:asciiTheme="minorHAnsi" w:hAnsiTheme="minorHAnsi" w:cstheme="minorHAnsi"/>
          <w:b w:val="0"/>
          <w:bCs w:val="0"/>
          <w:sz w:val="21"/>
          <w:szCs w:val="21"/>
        </w:rPr>
        <w:t>Figura(m)como ÓRGÃO(S) PARTICIPANTE(S) da presente Ata de Registro de Preços:</w:t>
      </w:r>
    </w:p>
    <w:p w14:paraId="0AF9CF27" w14:textId="381FAF33" w:rsidR="00333511" w:rsidRPr="000D641A" w:rsidRDefault="00333511" w:rsidP="00F833C8">
      <w:pPr>
        <w:pStyle w:val="Nivel01"/>
        <w:numPr>
          <w:ilvl w:val="0"/>
          <w:numId w:val="44"/>
        </w:numPr>
        <w:spacing w:line="276" w:lineRule="auto"/>
        <w:rPr>
          <w:rFonts w:asciiTheme="minorHAnsi" w:hAnsiTheme="minorHAnsi" w:cstheme="minorHAnsi"/>
          <w:b w:val="0"/>
          <w:bCs w:val="0"/>
          <w:sz w:val="21"/>
          <w:szCs w:val="21"/>
        </w:rPr>
      </w:pPr>
      <w:r w:rsidRPr="00E82E7A">
        <w:rPr>
          <w:rFonts w:asciiTheme="minorHAnsi" w:hAnsiTheme="minorHAnsi" w:cstheme="minorHAnsi"/>
          <w:b w:val="0"/>
          <w:bCs w:val="0"/>
          <w:sz w:val="21"/>
          <w:szCs w:val="21"/>
        </w:rPr>
        <w:t>SECRETARIA MUNICIPAL DE SAÚDE,</w:t>
      </w:r>
      <w:r w:rsidRPr="00E82E7A">
        <w:rPr>
          <w:rFonts w:asciiTheme="minorHAnsi" w:hAnsiTheme="minorHAnsi" w:cstheme="minorHAnsi"/>
          <w:sz w:val="21"/>
          <w:szCs w:val="21"/>
        </w:rPr>
        <w:t xml:space="preserve">  </w:t>
      </w:r>
      <w:r w:rsidRPr="00E82E7A">
        <w:rPr>
          <w:rFonts w:asciiTheme="minorHAnsi" w:hAnsiTheme="minorHAnsi" w:cstheme="minorHAnsi"/>
          <w:b w:val="0"/>
          <w:bCs w:val="0"/>
          <w:sz w:val="21"/>
          <w:szCs w:val="21"/>
        </w:rPr>
        <w:t>localizado na Rua João Pessoa nº 338, Centro, Santa Branca - SP. Telefone: (12) 3972-1414,</w:t>
      </w:r>
      <w:r w:rsidRPr="00E82E7A">
        <w:rPr>
          <w:rFonts w:asciiTheme="minorHAnsi" w:hAnsiTheme="minorHAnsi" w:cstheme="minorHAnsi"/>
          <w:sz w:val="21"/>
          <w:szCs w:val="21"/>
        </w:rPr>
        <w:t xml:space="preserve"> </w:t>
      </w:r>
      <w:r w:rsidRPr="00E82E7A">
        <w:rPr>
          <w:rFonts w:asciiTheme="minorHAnsi" w:hAnsiTheme="minorHAnsi" w:cstheme="minorHAnsi"/>
          <w:b w:val="0"/>
          <w:bCs w:val="0"/>
          <w:sz w:val="21"/>
          <w:szCs w:val="21"/>
        </w:rPr>
        <w:t>e</w:t>
      </w:r>
      <w:r w:rsidRPr="000D641A">
        <w:rPr>
          <w:rFonts w:asciiTheme="minorHAnsi" w:hAnsiTheme="minorHAnsi" w:cstheme="minorHAnsi"/>
          <w:b w:val="0"/>
          <w:bCs w:val="0"/>
          <w:sz w:val="21"/>
          <w:szCs w:val="21"/>
        </w:rPr>
        <w:t xml:space="preserve">-mail: </w:t>
      </w:r>
      <w:hyperlink r:id="rId29" w:history="1">
        <w:r w:rsidRPr="000D641A">
          <w:rPr>
            <w:rStyle w:val="Hyperlink"/>
            <w:rFonts w:asciiTheme="minorHAnsi" w:hAnsiTheme="minorHAnsi" w:cstheme="minorHAnsi"/>
            <w:b w:val="0"/>
            <w:bCs w:val="0"/>
            <w:color w:val="auto"/>
            <w:sz w:val="21"/>
            <w:szCs w:val="21"/>
            <w:u w:val="none"/>
          </w:rPr>
          <w:t>saude@santabranca.sp.gov.br</w:t>
        </w:r>
      </w:hyperlink>
      <w:r w:rsidRPr="000D641A">
        <w:rPr>
          <w:rFonts w:asciiTheme="minorHAnsi" w:hAnsiTheme="minorHAnsi" w:cstheme="minorHAnsi"/>
          <w:b w:val="0"/>
          <w:bCs w:val="0"/>
          <w:sz w:val="21"/>
          <w:szCs w:val="21"/>
        </w:rPr>
        <w:t xml:space="preserve"> e </w:t>
      </w:r>
      <w:hyperlink r:id="rId30" w:history="1">
        <w:r w:rsidRPr="000D641A">
          <w:rPr>
            <w:rStyle w:val="Hyperlink"/>
            <w:rFonts w:asciiTheme="minorHAnsi" w:hAnsiTheme="minorHAnsi" w:cstheme="minorHAnsi"/>
            <w:b w:val="0"/>
            <w:bCs w:val="0"/>
            <w:color w:val="auto"/>
            <w:sz w:val="21"/>
            <w:szCs w:val="21"/>
            <w:u w:val="none"/>
          </w:rPr>
          <w:t>suprimentos.saude@santabranca.sp.gov.br</w:t>
        </w:r>
      </w:hyperlink>
      <w:r w:rsidRPr="000D641A">
        <w:rPr>
          <w:rFonts w:asciiTheme="minorHAnsi" w:hAnsiTheme="minorHAnsi" w:cstheme="minorHAnsi"/>
          <w:sz w:val="21"/>
          <w:szCs w:val="21"/>
        </w:rPr>
        <w:t xml:space="preserve">   </w:t>
      </w:r>
    </w:p>
    <w:p w14:paraId="48B104E6" w14:textId="77777777" w:rsidR="006A6358" w:rsidRPr="00D839B6" w:rsidRDefault="006A6358" w:rsidP="00696879">
      <w:pPr>
        <w:pStyle w:val="Default"/>
        <w:numPr>
          <w:ilvl w:val="1"/>
          <w:numId w:val="22"/>
        </w:numPr>
        <w:rPr>
          <w:rFonts w:asciiTheme="minorHAnsi" w:hAnsiTheme="minorHAnsi" w:cstheme="minorHAnsi"/>
          <w:sz w:val="22"/>
          <w:szCs w:val="22"/>
        </w:rPr>
      </w:pPr>
    </w:p>
    <w:p w14:paraId="52491024" w14:textId="083D7770" w:rsidR="001F2D31" w:rsidRPr="00D839B6" w:rsidRDefault="00454A43" w:rsidP="00696879">
      <w:pPr>
        <w:pStyle w:val="PargrafodaLista"/>
        <w:numPr>
          <w:ilvl w:val="0"/>
          <w:numId w:val="27"/>
        </w:numPr>
        <w:rPr>
          <w:rFonts w:asciiTheme="minorHAnsi" w:hAnsiTheme="minorHAnsi" w:cstheme="minorHAnsi"/>
          <w:b/>
          <w:bCs/>
          <w:sz w:val="22"/>
          <w:szCs w:val="22"/>
        </w:rPr>
      </w:pPr>
      <w:r w:rsidRPr="00D839B6">
        <w:rPr>
          <w:rFonts w:asciiTheme="minorHAnsi" w:hAnsiTheme="minorHAnsi" w:cstheme="minorHAnsi"/>
          <w:b/>
          <w:bCs/>
          <w:sz w:val="22"/>
          <w:szCs w:val="22"/>
        </w:rPr>
        <w:t xml:space="preserve">DOS </w:t>
      </w:r>
      <w:r w:rsidR="001F2D31" w:rsidRPr="00D839B6">
        <w:rPr>
          <w:rFonts w:asciiTheme="minorHAnsi" w:hAnsiTheme="minorHAnsi" w:cstheme="minorHAnsi"/>
          <w:b/>
          <w:bCs/>
          <w:sz w:val="22"/>
          <w:szCs w:val="22"/>
        </w:rPr>
        <w:t>PREÇOS</w:t>
      </w:r>
      <w:r w:rsidRPr="00D839B6">
        <w:rPr>
          <w:rFonts w:asciiTheme="minorHAnsi" w:hAnsiTheme="minorHAnsi" w:cstheme="minorHAnsi"/>
          <w:b/>
          <w:bCs/>
          <w:sz w:val="22"/>
          <w:szCs w:val="22"/>
        </w:rPr>
        <w:t xml:space="preserve">, ESPECIFICAÇÕES </w:t>
      </w:r>
      <w:r w:rsidR="001F2D31" w:rsidRPr="00D839B6">
        <w:rPr>
          <w:rFonts w:asciiTheme="minorHAnsi" w:hAnsiTheme="minorHAnsi" w:cstheme="minorHAnsi"/>
          <w:b/>
          <w:bCs/>
          <w:sz w:val="22"/>
          <w:szCs w:val="22"/>
        </w:rPr>
        <w:t xml:space="preserve"> E QUANTITATIVOS</w:t>
      </w:r>
    </w:p>
    <w:p w14:paraId="4D1927E9" w14:textId="77777777" w:rsidR="003771A0" w:rsidRPr="00D839B6" w:rsidRDefault="003771A0" w:rsidP="003771A0">
      <w:pPr>
        <w:pStyle w:val="PargrafodaLista"/>
        <w:rPr>
          <w:rFonts w:asciiTheme="minorHAnsi" w:hAnsiTheme="minorHAnsi" w:cstheme="minorHAnsi"/>
          <w:b/>
          <w:bCs/>
          <w:sz w:val="22"/>
          <w:szCs w:val="22"/>
        </w:rPr>
      </w:pPr>
    </w:p>
    <w:p w14:paraId="2199C5E6" w14:textId="25F14B61" w:rsidR="001F2D31" w:rsidRPr="00D839B6" w:rsidRDefault="00A104CF" w:rsidP="00696879">
      <w:pPr>
        <w:numPr>
          <w:ilvl w:val="1"/>
          <w:numId w:val="23"/>
        </w:numPr>
        <w:autoSpaceDE w:val="0"/>
        <w:autoSpaceDN w:val="0"/>
        <w:adjustRightInd w:val="0"/>
        <w:rPr>
          <w:rFonts w:asciiTheme="minorHAnsi" w:eastAsiaTheme="minorHAnsi" w:hAnsiTheme="minorHAnsi" w:cstheme="minorHAnsi"/>
          <w:sz w:val="22"/>
          <w:szCs w:val="22"/>
          <w:lang w:eastAsia="en-US"/>
          <w14:ligatures w14:val="standardContextual"/>
        </w:rPr>
      </w:pPr>
      <w:r w:rsidRPr="00D839B6">
        <w:rPr>
          <w:rFonts w:asciiTheme="minorHAnsi" w:eastAsiaTheme="minorHAnsi" w:hAnsiTheme="minorHAnsi" w:cstheme="minorHAnsi"/>
          <w:color w:val="000000"/>
          <w:sz w:val="22"/>
          <w:szCs w:val="22"/>
          <w:lang w:eastAsia="en-US"/>
          <w14:ligatures w14:val="standardContextual"/>
        </w:rPr>
        <w:t>3</w:t>
      </w:r>
      <w:r w:rsidR="00C367C3" w:rsidRPr="00D839B6">
        <w:rPr>
          <w:rFonts w:asciiTheme="minorHAnsi" w:eastAsiaTheme="minorHAnsi" w:hAnsiTheme="minorHAnsi" w:cstheme="minorHAnsi"/>
          <w:color w:val="000000"/>
          <w:sz w:val="22"/>
          <w:szCs w:val="22"/>
          <w:lang w:eastAsia="en-US"/>
          <w14:ligatures w14:val="standardContextual"/>
        </w:rPr>
        <w:t>.</w:t>
      </w:r>
      <w:r w:rsidR="00C367C3" w:rsidRPr="00D839B6">
        <w:rPr>
          <w:rFonts w:asciiTheme="minorHAnsi" w:eastAsiaTheme="minorHAnsi" w:hAnsiTheme="minorHAnsi" w:cstheme="minorHAnsi"/>
          <w:sz w:val="22"/>
          <w:szCs w:val="22"/>
          <w:lang w:eastAsia="en-US"/>
          <w14:ligatures w14:val="standardContextual"/>
        </w:rPr>
        <w:t xml:space="preserve">1. </w:t>
      </w:r>
      <w:r w:rsidR="001F2D31" w:rsidRPr="00D839B6">
        <w:rPr>
          <w:rFonts w:asciiTheme="minorHAnsi" w:eastAsiaTheme="minorHAnsi" w:hAnsiTheme="minorHAnsi" w:cstheme="minorHAnsi"/>
          <w:sz w:val="22"/>
          <w:szCs w:val="22"/>
          <w:lang w:eastAsia="en-US"/>
          <w14:ligatures w14:val="standardContextual"/>
        </w:rPr>
        <w:t xml:space="preserve">Os preços unitários que vigorarão nesta Ata de Registro de Preços são os seguintes: </w:t>
      </w:r>
    </w:p>
    <w:tbl>
      <w:tblPr>
        <w:tblStyle w:val="Tabelacomgrade"/>
        <w:tblW w:w="8926" w:type="dxa"/>
        <w:jc w:val="center"/>
        <w:tblLook w:val="04A0" w:firstRow="1" w:lastRow="0" w:firstColumn="1" w:lastColumn="0" w:noHBand="0" w:noVBand="1"/>
      </w:tblPr>
      <w:tblGrid>
        <w:gridCol w:w="628"/>
        <w:gridCol w:w="1137"/>
        <w:gridCol w:w="884"/>
        <w:gridCol w:w="1741"/>
        <w:gridCol w:w="850"/>
        <w:gridCol w:w="1701"/>
        <w:gridCol w:w="1985"/>
      </w:tblGrid>
      <w:tr w:rsidR="00333511" w:rsidRPr="00333511" w14:paraId="40BF5E87" w14:textId="77777777" w:rsidTr="00DC2384">
        <w:trPr>
          <w:jc w:val="center"/>
        </w:trPr>
        <w:tc>
          <w:tcPr>
            <w:tcW w:w="628" w:type="dxa"/>
            <w:vAlign w:val="center"/>
          </w:tcPr>
          <w:p w14:paraId="05689349" w14:textId="5712A39D" w:rsidR="001F2D31" w:rsidRPr="00333511" w:rsidRDefault="001F2D31" w:rsidP="00BD2589">
            <w:pPr>
              <w:pStyle w:val="PargrafodaLista"/>
              <w:ind w:left="0"/>
              <w:jc w:val="center"/>
              <w:rPr>
                <w:rFonts w:asciiTheme="minorHAnsi" w:hAnsiTheme="minorHAnsi" w:cstheme="minorHAnsi"/>
                <w:sz w:val="16"/>
                <w:szCs w:val="16"/>
              </w:rPr>
            </w:pPr>
            <w:r w:rsidRPr="00333511">
              <w:rPr>
                <w:rFonts w:asciiTheme="minorHAnsi" w:hAnsiTheme="minorHAnsi" w:cstheme="minorHAnsi"/>
                <w:sz w:val="16"/>
                <w:szCs w:val="16"/>
              </w:rPr>
              <w:lastRenderedPageBreak/>
              <w:t>ITEM</w:t>
            </w:r>
          </w:p>
        </w:tc>
        <w:tc>
          <w:tcPr>
            <w:tcW w:w="1137" w:type="dxa"/>
            <w:vAlign w:val="center"/>
          </w:tcPr>
          <w:p w14:paraId="17E708AD" w14:textId="011B8FDC" w:rsidR="001F2D31" w:rsidRPr="00333511" w:rsidRDefault="001F2D31" w:rsidP="00BD2589">
            <w:pPr>
              <w:pStyle w:val="PargrafodaLista"/>
              <w:ind w:left="0"/>
              <w:jc w:val="center"/>
              <w:rPr>
                <w:rFonts w:asciiTheme="minorHAnsi" w:hAnsiTheme="minorHAnsi" w:cstheme="minorHAnsi"/>
                <w:sz w:val="16"/>
                <w:szCs w:val="16"/>
              </w:rPr>
            </w:pPr>
            <w:r w:rsidRPr="00333511">
              <w:rPr>
                <w:rFonts w:asciiTheme="minorHAnsi" w:hAnsiTheme="minorHAnsi" w:cstheme="minorHAnsi"/>
                <w:sz w:val="16"/>
                <w:szCs w:val="16"/>
              </w:rPr>
              <w:t>DESCRIÇÃO</w:t>
            </w:r>
          </w:p>
        </w:tc>
        <w:tc>
          <w:tcPr>
            <w:tcW w:w="884" w:type="dxa"/>
            <w:vAlign w:val="center"/>
          </w:tcPr>
          <w:p w14:paraId="15448E52" w14:textId="7E9F24C0" w:rsidR="001F2D31" w:rsidRPr="00333511" w:rsidRDefault="00DC2384" w:rsidP="00BD2589">
            <w:pPr>
              <w:pStyle w:val="PargrafodaLista"/>
              <w:ind w:left="0"/>
              <w:jc w:val="center"/>
              <w:rPr>
                <w:rFonts w:asciiTheme="minorHAnsi" w:hAnsiTheme="minorHAnsi" w:cstheme="minorHAnsi"/>
                <w:sz w:val="16"/>
                <w:szCs w:val="16"/>
              </w:rPr>
            </w:pPr>
            <w:r w:rsidRPr="00333511">
              <w:rPr>
                <w:rFonts w:asciiTheme="minorHAnsi" w:hAnsiTheme="minorHAnsi" w:cstheme="minorHAnsi"/>
                <w:sz w:val="16"/>
                <w:szCs w:val="16"/>
              </w:rPr>
              <w:t>UNIDADE</w:t>
            </w:r>
          </w:p>
        </w:tc>
        <w:tc>
          <w:tcPr>
            <w:tcW w:w="1741" w:type="dxa"/>
            <w:vAlign w:val="center"/>
          </w:tcPr>
          <w:p w14:paraId="02149F7B" w14:textId="3456BE4B" w:rsidR="001F2D31" w:rsidRPr="00333511" w:rsidRDefault="00DC2384" w:rsidP="00BD2589">
            <w:pPr>
              <w:pStyle w:val="PargrafodaLista"/>
              <w:ind w:left="0"/>
              <w:jc w:val="center"/>
              <w:rPr>
                <w:rFonts w:asciiTheme="minorHAnsi" w:hAnsiTheme="minorHAnsi" w:cstheme="minorHAnsi"/>
                <w:sz w:val="16"/>
                <w:szCs w:val="16"/>
              </w:rPr>
            </w:pPr>
            <w:r w:rsidRPr="00333511">
              <w:rPr>
                <w:rFonts w:asciiTheme="minorHAnsi" w:hAnsiTheme="minorHAnsi" w:cstheme="minorHAnsi"/>
                <w:sz w:val="16"/>
                <w:szCs w:val="16"/>
              </w:rPr>
              <w:t>QUANTIDADE MÁXIMA</w:t>
            </w:r>
          </w:p>
        </w:tc>
        <w:tc>
          <w:tcPr>
            <w:tcW w:w="850" w:type="dxa"/>
            <w:vAlign w:val="center"/>
          </w:tcPr>
          <w:p w14:paraId="6C36F44B" w14:textId="799D4585" w:rsidR="001F2D31" w:rsidRPr="00333511" w:rsidRDefault="00DC2384" w:rsidP="00BD2589">
            <w:pPr>
              <w:pStyle w:val="PargrafodaLista"/>
              <w:ind w:left="0"/>
              <w:jc w:val="center"/>
              <w:rPr>
                <w:rFonts w:asciiTheme="minorHAnsi" w:hAnsiTheme="minorHAnsi" w:cstheme="minorHAnsi"/>
                <w:sz w:val="16"/>
                <w:szCs w:val="16"/>
              </w:rPr>
            </w:pPr>
            <w:r w:rsidRPr="00333511">
              <w:rPr>
                <w:rFonts w:asciiTheme="minorHAnsi" w:hAnsiTheme="minorHAnsi" w:cstheme="minorHAnsi"/>
                <w:sz w:val="16"/>
                <w:szCs w:val="16"/>
              </w:rPr>
              <w:t xml:space="preserve">MARCA </w:t>
            </w:r>
          </w:p>
        </w:tc>
        <w:tc>
          <w:tcPr>
            <w:tcW w:w="1701" w:type="dxa"/>
            <w:vAlign w:val="center"/>
          </w:tcPr>
          <w:p w14:paraId="1346CD73" w14:textId="59D55ACE" w:rsidR="001F2D31" w:rsidRPr="00333511" w:rsidRDefault="001F2D31" w:rsidP="00BD2589">
            <w:pPr>
              <w:pStyle w:val="Default"/>
              <w:jc w:val="center"/>
              <w:rPr>
                <w:rFonts w:asciiTheme="minorHAnsi" w:hAnsiTheme="minorHAnsi" w:cstheme="minorHAnsi"/>
                <w:color w:val="auto"/>
                <w:sz w:val="16"/>
                <w:szCs w:val="16"/>
              </w:rPr>
            </w:pPr>
            <w:r w:rsidRPr="00333511">
              <w:rPr>
                <w:rFonts w:asciiTheme="minorHAnsi" w:hAnsiTheme="minorHAnsi" w:cstheme="minorHAnsi"/>
                <w:color w:val="auto"/>
                <w:sz w:val="16"/>
                <w:szCs w:val="16"/>
              </w:rPr>
              <w:t>VALOR UNITÁRIO R$</w:t>
            </w:r>
          </w:p>
        </w:tc>
        <w:tc>
          <w:tcPr>
            <w:tcW w:w="1985" w:type="dxa"/>
            <w:vAlign w:val="center"/>
          </w:tcPr>
          <w:p w14:paraId="1E44640F" w14:textId="690989CE" w:rsidR="001F2D31" w:rsidRPr="00333511" w:rsidRDefault="001F2D31" w:rsidP="00BD2589">
            <w:pPr>
              <w:pStyle w:val="Default"/>
              <w:jc w:val="center"/>
              <w:rPr>
                <w:rFonts w:asciiTheme="minorHAnsi" w:hAnsiTheme="minorHAnsi" w:cstheme="minorHAnsi"/>
                <w:color w:val="auto"/>
                <w:sz w:val="16"/>
                <w:szCs w:val="16"/>
              </w:rPr>
            </w:pPr>
            <w:r w:rsidRPr="00333511">
              <w:rPr>
                <w:rFonts w:asciiTheme="minorHAnsi" w:hAnsiTheme="minorHAnsi" w:cstheme="minorHAnsi"/>
                <w:color w:val="auto"/>
                <w:sz w:val="16"/>
                <w:szCs w:val="16"/>
              </w:rPr>
              <w:t xml:space="preserve">VALOR TOTAL DO </w:t>
            </w:r>
            <w:r w:rsidR="00C367C3" w:rsidRPr="00333511">
              <w:rPr>
                <w:rFonts w:asciiTheme="minorHAnsi" w:hAnsiTheme="minorHAnsi" w:cstheme="minorHAnsi"/>
                <w:color w:val="auto"/>
                <w:sz w:val="16"/>
                <w:szCs w:val="16"/>
              </w:rPr>
              <w:t>ITEM R$</w:t>
            </w:r>
          </w:p>
        </w:tc>
      </w:tr>
      <w:tr w:rsidR="00333511" w:rsidRPr="00333511" w14:paraId="5FE219CA" w14:textId="77777777" w:rsidTr="00DC2384">
        <w:trPr>
          <w:jc w:val="center"/>
        </w:trPr>
        <w:tc>
          <w:tcPr>
            <w:tcW w:w="628" w:type="dxa"/>
          </w:tcPr>
          <w:p w14:paraId="089A3B09" w14:textId="35585536"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01</w:t>
            </w:r>
          </w:p>
        </w:tc>
        <w:tc>
          <w:tcPr>
            <w:tcW w:w="1137" w:type="dxa"/>
          </w:tcPr>
          <w:p w14:paraId="1FD78184" w14:textId="4871BE78"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884" w:type="dxa"/>
          </w:tcPr>
          <w:p w14:paraId="2990761A" w14:textId="72C2584E"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1741" w:type="dxa"/>
          </w:tcPr>
          <w:p w14:paraId="260F926C" w14:textId="269AFC18"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850" w:type="dxa"/>
          </w:tcPr>
          <w:p w14:paraId="3E70FDF2" w14:textId="19191A92"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1701" w:type="dxa"/>
          </w:tcPr>
          <w:p w14:paraId="0FCAF60C" w14:textId="58B1FBB3"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1985" w:type="dxa"/>
          </w:tcPr>
          <w:p w14:paraId="784DE89F" w14:textId="561E7212"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r>
      <w:tr w:rsidR="00333511" w:rsidRPr="00333511" w14:paraId="45D70804" w14:textId="77777777" w:rsidTr="00DC2384">
        <w:trPr>
          <w:jc w:val="center"/>
        </w:trPr>
        <w:tc>
          <w:tcPr>
            <w:tcW w:w="628" w:type="dxa"/>
          </w:tcPr>
          <w:p w14:paraId="0004484F" w14:textId="12C3B6DC"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02</w:t>
            </w:r>
          </w:p>
        </w:tc>
        <w:tc>
          <w:tcPr>
            <w:tcW w:w="1137" w:type="dxa"/>
          </w:tcPr>
          <w:p w14:paraId="3F569DB8" w14:textId="4EA4D9C9"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884" w:type="dxa"/>
          </w:tcPr>
          <w:p w14:paraId="78ED7D53" w14:textId="24C29B34"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1741" w:type="dxa"/>
          </w:tcPr>
          <w:p w14:paraId="49EDCCEB" w14:textId="22C5FDE3"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850" w:type="dxa"/>
          </w:tcPr>
          <w:p w14:paraId="42DB1F46" w14:textId="731D181F"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1701" w:type="dxa"/>
          </w:tcPr>
          <w:p w14:paraId="6B4B9A57" w14:textId="3F11DA12"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1985" w:type="dxa"/>
          </w:tcPr>
          <w:p w14:paraId="4E6CFA9C" w14:textId="690AF015"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r>
      <w:tr w:rsidR="00333511" w:rsidRPr="00333511" w14:paraId="4D9D4EF1" w14:textId="77777777" w:rsidTr="00DC2384">
        <w:trPr>
          <w:jc w:val="center"/>
        </w:trPr>
        <w:tc>
          <w:tcPr>
            <w:tcW w:w="628" w:type="dxa"/>
          </w:tcPr>
          <w:p w14:paraId="655B5705" w14:textId="44AD04C5"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03</w:t>
            </w:r>
          </w:p>
        </w:tc>
        <w:tc>
          <w:tcPr>
            <w:tcW w:w="1137" w:type="dxa"/>
          </w:tcPr>
          <w:p w14:paraId="7C264549" w14:textId="2543C5D8"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884" w:type="dxa"/>
          </w:tcPr>
          <w:p w14:paraId="633D05FE" w14:textId="58C8DEE6"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1741" w:type="dxa"/>
          </w:tcPr>
          <w:p w14:paraId="371BC082" w14:textId="20A9A6CA"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850" w:type="dxa"/>
          </w:tcPr>
          <w:p w14:paraId="3EB50FE5" w14:textId="3E33493C"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1701" w:type="dxa"/>
          </w:tcPr>
          <w:p w14:paraId="432FA7C5" w14:textId="2AE7A86D"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1985" w:type="dxa"/>
          </w:tcPr>
          <w:p w14:paraId="164419C5" w14:textId="63A943C6"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r>
      <w:tr w:rsidR="00333511" w:rsidRPr="00333511" w14:paraId="1302C6CA" w14:textId="77777777" w:rsidTr="00DC2384">
        <w:trPr>
          <w:jc w:val="center"/>
        </w:trPr>
        <w:tc>
          <w:tcPr>
            <w:tcW w:w="628" w:type="dxa"/>
          </w:tcPr>
          <w:p w14:paraId="26EA4C1E" w14:textId="686F828E"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04</w:t>
            </w:r>
          </w:p>
        </w:tc>
        <w:tc>
          <w:tcPr>
            <w:tcW w:w="1137" w:type="dxa"/>
          </w:tcPr>
          <w:p w14:paraId="0576E934" w14:textId="3409B06F"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884" w:type="dxa"/>
          </w:tcPr>
          <w:p w14:paraId="3DDD1C40" w14:textId="2D1C028F"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1741" w:type="dxa"/>
          </w:tcPr>
          <w:p w14:paraId="66918B1B" w14:textId="27704523"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850" w:type="dxa"/>
          </w:tcPr>
          <w:p w14:paraId="78926C10" w14:textId="508D52E5"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1701" w:type="dxa"/>
          </w:tcPr>
          <w:p w14:paraId="2448992D" w14:textId="143526CE"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c>
          <w:tcPr>
            <w:tcW w:w="1985" w:type="dxa"/>
          </w:tcPr>
          <w:p w14:paraId="10291477" w14:textId="6F99DD37"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w:t>
            </w:r>
          </w:p>
        </w:tc>
      </w:tr>
      <w:tr w:rsidR="00333511" w:rsidRPr="00333511" w14:paraId="205C167B" w14:textId="77777777" w:rsidTr="00C367C3">
        <w:tblPrEx>
          <w:jc w:val="left"/>
        </w:tblPrEx>
        <w:tc>
          <w:tcPr>
            <w:tcW w:w="8926" w:type="dxa"/>
            <w:gridSpan w:val="7"/>
          </w:tcPr>
          <w:p w14:paraId="59EE2707" w14:textId="3F963BF4" w:rsidR="00C367C3" w:rsidRPr="00333511" w:rsidRDefault="00C367C3" w:rsidP="00BD2589">
            <w:pPr>
              <w:pStyle w:val="PargrafodaLista"/>
              <w:ind w:left="0"/>
              <w:rPr>
                <w:rFonts w:asciiTheme="minorHAnsi" w:hAnsiTheme="minorHAnsi" w:cstheme="minorHAnsi"/>
                <w:sz w:val="18"/>
                <w:szCs w:val="18"/>
              </w:rPr>
            </w:pPr>
            <w:r w:rsidRPr="00333511">
              <w:rPr>
                <w:rFonts w:asciiTheme="minorHAnsi" w:hAnsiTheme="minorHAnsi" w:cstheme="minorHAnsi"/>
                <w:sz w:val="18"/>
                <w:szCs w:val="18"/>
              </w:rPr>
              <w:t xml:space="preserve">VALOR TOTAL DA ATA </w:t>
            </w:r>
            <w:r w:rsidR="009560C6" w:rsidRPr="00333511">
              <w:rPr>
                <w:rFonts w:asciiTheme="minorHAnsi" w:hAnsiTheme="minorHAnsi" w:cstheme="minorHAnsi"/>
                <w:sz w:val="18"/>
                <w:szCs w:val="18"/>
              </w:rPr>
              <w:t xml:space="preserve"> R$ </w:t>
            </w:r>
            <w:r w:rsidR="00414A4D" w:rsidRPr="00333511">
              <w:rPr>
                <w:rFonts w:asciiTheme="minorHAnsi" w:hAnsiTheme="minorHAnsi" w:cstheme="minorHAnsi"/>
                <w:sz w:val="18"/>
                <w:szCs w:val="18"/>
              </w:rPr>
              <w:t>*****</w:t>
            </w:r>
          </w:p>
        </w:tc>
      </w:tr>
    </w:tbl>
    <w:p w14:paraId="28249512" w14:textId="77777777" w:rsidR="00910697" w:rsidRPr="007B5285" w:rsidRDefault="00910697" w:rsidP="00696879">
      <w:pPr>
        <w:pStyle w:val="Default"/>
        <w:numPr>
          <w:ilvl w:val="1"/>
          <w:numId w:val="24"/>
        </w:numPr>
        <w:rPr>
          <w:rFonts w:asciiTheme="minorHAnsi" w:hAnsiTheme="minorHAnsi" w:cstheme="minorHAnsi"/>
          <w:sz w:val="21"/>
          <w:szCs w:val="21"/>
        </w:rPr>
      </w:pPr>
    </w:p>
    <w:p w14:paraId="11A2158C" w14:textId="58B80F02" w:rsidR="00C367C3" w:rsidRPr="000D641A" w:rsidRDefault="00A104CF" w:rsidP="00696879">
      <w:pPr>
        <w:pStyle w:val="Default"/>
        <w:numPr>
          <w:ilvl w:val="1"/>
          <w:numId w:val="24"/>
        </w:numPr>
        <w:spacing w:after="159" w:line="276" w:lineRule="auto"/>
        <w:rPr>
          <w:rFonts w:asciiTheme="minorHAnsi" w:hAnsiTheme="minorHAnsi" w:cstheme="minorHAnsi"/>
          <w:sz w:val="21"/>
          <w:szCs w:val="21"/>
        </w:rPr>
      </w:pPr>
      <w:r w:rsidRPr="000D641A">
        <w:rPr>
          <w:rFonts w:asciiTheme="minorHAnsi" w:hAnsiTheme="minorHAnsi" w:cstheme="minorHAnsi"/>
          <w:sz w:val="21"/>
          <w:szCs w:val="21"/>
        </w:rPr>
        <w:t>3</w:t>
      </w:r>
      <w:r w:rsidR="00C367C3" w:rsidRPr="000D641A">
        <w:rPr>
          <w:rFonts w:asciiTheme="minorHAnsi" w:hAnsiTheme="minorHAnsi" w:cstheme="minorHAnsi"/>
          <w:sz w:val="21"/>
          <w:szCs w:val="21"/>
        </w:rPr>
        <w:t xml:space="preserve">.2. Não será admitida a adesão à ata de registro de preços decorrente desta licitação. </w:t>
      </w:r>
    </w:p>
    <w:p w14:paraId="12215568" w14:textId="7ED49A2C" w:rsidR="00C367C3" w:rsidRPr="000D641A" w:rsidRDefault="00A104CF" w:rsidP="00696879">
      <w:pPr>
        <w:pStyle w:val="Default"/>
        <w:numPr>
          <w:ilvl w:val="1"/>
          <w:numId w:val="24"/>
        </w:numPr>
        <w:spacing w:line="276" w:lineRule="auto"/>
        <w:rPr>
          <w:rFonts w:asciiTheme="minorHAnsi" w:hAnsiTheme="minorHAnsi" w:cstheme="minorHAnsi"/>
          <w:sz w:val="21"/>
          <w:szCs w:val="21"/>
        </w:rPr>
      </w:pPr>
      <w:r w:rsidRPr="000D641A">
        <w:rPr>
          <w:rFonts w:asciiTheme="minorHAnsi" w:hAnsiTheme="minorHAnsi" w:cstheme="minorHAnsi"/>
          <w:sz w:val="21"/>
          <w:szCs w:val="21"/>
        </w:rPr>
        <w:t>3</w:t>
      </w:r>
      <w:r w:rsidR="00C367C3" w:rsidRPr="000D641A">
        <w:rPr>
          <w:rFonts w:asciiTheme="minorHAnsi" w:hAnsiTheme="minorHAnsi" w:cstheme="minorHAnsi"/>
          <w:sz w:val="21"/>
          <w:szCs w:val="21"/>
        </w:rPr>
        <w:t xml:space="preserve">.3. É vedado efetuar acréscimos nos quantitativos fixados na ata de registro de preços. </w:t>
      </w:r>
    </w:p>
    <w:p w14:paraId="296C855F" w14:textId="4493E8A2" w:rsidR="00383096" w:rsidRPr="000D641A" w:rsidRDefault="00383096" w:rsidP="00910697">
      <w:pPr>
        <w:pStyle w:val="Default"/>
        <w:spacing w:line="276" w:lineRule="auto"/>
        <w:rPr>
          <w:rFonts w:asciiTheme="minorHAnsi" w:hAnsiTheme="minorHAnsi" w:cstheme="minorHAnsi"/>
          <w:sz w:val="21"/>
          <w:szCs w:val="21"/>
        </w:rPr>
      </w:pPr>
    </w:p>
    <w:p w14:paraId="1EF22746" w14:textId="279D6E1F" w:rsidR="00383096" w:rsidRPr="000D641A" w:rsidRDefault="00383096" w:rsidP="00910697">
      <w:pPr>
        <w:pStyle w:val="Default"/>
        <w:spacing w:line="276" w:lineRule="auto"/>
        <w:rPr>
          <w:rFonts w:asciiTheme="minorHAnsi" w:hAnsiTheme="minorHAnsi" w:cstheme="minorHAnsi"/>
          <w:sz w:val="21"/>
          <w:szCs w:val="21"/>
        </w:rPr>
      </w:pPr>
      <w:r w:rsidRPr="000D641A">
        <w:rPr>
          <w:rFonts w:asciiTheme="minorHAnsi" w:hAnsiTheme="minorHAnsi" w:cstheme="minorHAnsi"/>
          <w:sz w:val="21"/>
          <w:szCs w:val="21"/>
        </w:rPr>
        <w:t xml:space="preserve">3.4. A listagem do cadastro de reserva referente ao presente registro de preço consta como anexo a esta ata. </w:t>
      </w:r>
    </w:p>
    <w:p w14:paraId="6A0AECAE" w14:textId="77777777" w:rsidR="00997E23" w:rsidRPr="000D641A" w:rsidRDefault="00997E23" w:rsidP="00696879">
      <w:pPr>
        <w:pStyle w:val="Default"/>
        <w:numPr>
          <w:ilvl w:val="1"/>
          <w:numId w:val="24"/>
        </w:numPr>
        <w:spacing w:line="276" w:lineRule="auto"/>
        <w:rPr>
          <w:rFonts w:asciiTheme="minorHAnsi" w:hAnsiTheme="minorHAnsi" w:cstheme="minorHAnsi"/>
          <w:sz w:val="21"/>
          <w:szCs w:val="21"/>
        </w:rPr>
      </w:pPr>
    </w:p>
    <w:p w14:paraId="157678A9" w14:textId="5695D674" w:rsidR="00C367C3" w:rsidRPr="000D641A" w:rsidRDefault="00997E23" w:rsidP="00696879">
      <w:pPr>
        <w:pStyle w:val="Default"/>
        <w:numPr>
          <w:ilvl w:val="0"/>
          <w:numId w:val="27"/>
        </w:numPr>
        <w:spacing w:line="276" w:lineRule="auto"/>
        <w:rPr>
          <w:rFonts w:asciiTheme="minorHAnsi" w:hAnsiTheme="minorHAnsi" w:cstheme="minorHAnsi"/>
          <w:sz w:val="21"/>
          <w:szCs w:val="21"/>
        </w:rPr>
      </w:pPr>
      <w:r w:rsidRPr="000D641A">
        <w:rPr>
          <w:rFonts w:asciiTheme="minorHAnsi" w:hAnsiTheme="minorHAnsi" w:cstheme="minorHAnsi"/>
          <w:b/>
          <w:bCs/>
          <w:sz w:val="21"/>
          <w:szCs w:val="21"/>
        </w:rPr>
        <w:t xml:space="preserve">VALIDADE DO REGISTRO DE PREÇOS E </w:t>
      </w:r>
      <w:r w:rsidR="00397A71" w:rsidRPr="000D641A">
        <w:rPr>
          <w:rFonts w:asciiTheme="minorHAnsi" w:hAnsiTheme="minorHAnsi" w:cstheme="minorHAnsi"/>
          <w:b/>
          <w:bCs/>
          <w:sz w:val="21"/>
          <w:szCs w:val="21"/>
        </w:rPr>
        <w:t xml:space="preserve">PRORROGAÇÃO. </w:t>
      </w:r>
    </w:p>
    <w:p w14:paraId="2DBD2CCF" w14:textId="77777777" w:rsidR="00E4243D" w:rsidRPr="000D641A" w:rsidRDefault="00E4243D" w:rsidP="00910697">
      <w:pPr>
        <w:pStyle w:val="PargrafodaLista"/>
        <w:spacing w:line="276" w:lineRule="auto"/>
        <w:rPr>
          <w:rFonts w:asciiTheme="minorHAnsi" w:hAnsiTheme="minorHAnsi" w:cstheme="minorHAnsi"/>
          <w:sz w:val="21"/>
          <w:szCs w:val="21"/>
        </w:rPr>
      </w:pPr>
    </w:p>
    <w:p w14:paraId="0A56822D" w14:textId="6588BBB4" w:rsidR="00690EAA" w:rsidRPr="000D641A" w:rsidRDefault="00A104CF" w:rsidP="00910697">
      <w:pPr>
        <w:pStyle w:val="Nvel2-Red"/>
        <w:tabs>
          <w:tab w:val="clear" w:pos="0"/>
        </w:tabs>
        <w:spacing w:before="0" w:after="0"/>
        <w:rPr>
          <w:rStyle w:val="Hyperlink"/>
          <w:rFonts w:asciiTheme="minorHAnsi" w:hAnsiTheme="minorHAnsi" w:cstheme="minorHAnsi"/>
          <w:i w:val="0"/>
          <w:iCs w:val="0"/>
          <w:color w:val="auto"/>
          <w:sz w:val="21"/>
          <w:szCs w:val="21"/>
          <w:u w:val="none"/>
        </w:rPr>
      </w:pPr>
      <w:r w:rsidRPr="000D641A">
        <w:rPr>
          <w:rFonts w:asciiTheme="minorHAnsi" w:hAnsiTheme="minorHAnsi" w:cstheme="minorHAnsi"/>
          <w:i w:val="0"/>
          <w:iCs w:val="0"/>
          <w:color w:val="auto"/>
          <w:sz w:val="21"/>
          <w:szCs w:val="21"/>
        </w:rPr>
        <w:t>4</w:t>
      </w:r>
      <w:r w:rsidR="00E4243D" w:rsidRPr="000D641A">
        <w:rPr>
          <w:rFonts w:asciiTheme="minorHAnsi" w:hAnsiTheme="minorHAnsi" w:cstheme="minorHAnsi"/>
          <w:i w:val="0"/>
          <w:iCs w:val="0"/>
          <w:color w:val="auto"/>
          <w:sz w:val="21"/>
          <w:szCs w:val="21"/>
        </w:rPr>
        <w:t xml:space="preserve">.1. A validade da Ata de Registro de Preços será de </w:t>
      </w:r>
      <w:r w:rsidR="00E4243D" w:rsidRPr="000D641A">
        <w:rPr>
          <w:rFonts w:asciiTheme="minorHAnsi" w:hAnsiTheme="minorHAnsi" w:cstheme="minorHAnsi"/>
          <w:b/>
          <w:bCs/>
          <w:i w:val="0"/>
          <w:iCs w:val="0"/>
          <w:color w:val="auto"/>
          <w:sz w:val="21"/>
          <w:szCs w:val="21"/>
        </w:rPr>
        <w:t>1 (um) ano</w:t>
      </w:r>
      <w:r w:rsidR="00E4243D" w:rsidRPr="000D641A">
        <w:rPr>
          <w:rFonts w:asciiTheme="minorHAnsi" w:hAnsiTheme="minorHAnsi" w:cstheme="minorHAnsi"/>
          <w:i w:val="0"/>
          <w:iCs w:val="0"/>
          <w:color w:val="auto"/>
          <w:sz w:val="21"/>
          <w:szCs w:val="21"/>
        </w:rPr>
        <w:t xml:space="preserve">, </w:t>
      </w:r>
      <w:r w:rsidR="00690EAA" w:rsidRPr="000D641A">
        <w:rPr>
          <w:rFonts w:asciiTheme="minorHAnsi" w:hAnsiTheme="minorHAnsi" w:cstheme="minorHAnsi"/>
          <w:i w:val="0"/>
          <w:iCs w:val="0"/>
          <w:color w:val="auto"/>
          <w:sz w:val="21"/>
          <w:szCs w:val="21"/>
        </w:rPr>
        <w:t>contados da sua assinatura</w:t>
      </w:r>
      <w:r w:rsidR="00E4243D" w:rsidRPr="000D641A">
        <w:rPr>
          <w:rFonts w:asciiTheme="minorHAnsi" w:hAnsiTheme="minorHAnsi" w:cstheme="minorHAnsi"/>
          <w:i w:val="0"/>
          <w:iCs w:val="0"/>
          <w:color w:val="auto"/>
          <w:sz w:val="21"/>
          <w:szCs w:val="21"/>
        </w:rPr>
        <w:t>, podendo ser prorrogada por igual período, mediante a anuência do fornecedor, desde que comprovado o preço vantajoso</w:t>
      </w:r>
      <w:r w:rsidR="00690EAA" w:rsidRPr="000D641A">
        <w:rPr>
          <w:rFonts w:asciiTheme="minorHAnsi" w:hAnsiTheme="minorHAnsi" w:cstheme="minorHAnsi"/>
          <w:i w:val="0"/>
          <w:iCs w:val="0"/>
          <w:color w:val="auto"/>
          <w:sz w:val="21"/>
          <w:szCs w:val="21"/>
        </w:rPr>
        <w:t xml:space="preserve">, após realização de pesquisa de preços, na forma do </w:t>
      </w:r>
      <w:hyperlink r:id="rId31" w:anchor="art106" w:history="1">
        <w:r w:rsidR="00690EAA" w:rsidRPr="000D641A">
          <w:rPr>
            <w:rStyle w:val="Hyperlink"/>
            <w:rFonts w:asciiTheme="minorHAnsi" w:hAnsiTheme="minorHAnsi" w:cstheme="minorHAnsi"/>
            <w:i w:val="0"/>
            <w:iCs w:val="0"/>
            <w:color w:val="auto"/>
            <w:sz w:val="21"/>
            <w:szCs w:val="21"/>
            <w:u w:val="none"/>
          </w:rPr>
          <w:t xml:space="preserve">artigo 84  da Lei </w:t>
        </w:r>
        <w:r w:rsidR="00C04BD4" w:rsidRPr="000D641A">
          <w:rPr>
            <w:rStyle w:val="Hyperlink"/>
            <w:rFonts w:asciiTheme="minorHAnsi" w:hAnsiTheme="minorHAnsi" w:cstheme="minorHAnsi"/>
            <w:i w:val="0"/>
            <w:iCs w:val="0"/>
            <w:color w:val="auto"/>
            <w:sz w:val="21"/>
            <w:szCs w:val="21"/>
            <w:u w:val="none"/>
          </w:rPr>
          <w:t xml:space="preserve">Federal </w:t>
        </w:r>
        <w:r w:rsidR="00690EAA" w:rsidRPr="000D641A">
          <w:rPr>
            <w:rStyle w:val="Hyperlink"/>
            <w:rFonts w:asciiTheme="minorHAnsi" w:hAnsiTheme="minorHAnsi" w:cstheme="minorHAnsi"/>
            <w:i w:val="0"/>
            <w:iCs w:val="0"/>
            <w:color w:val="auto"/>
            <w:sz w:val="21"/>
            <w:szCs w:val="21"/>
            <w:u w:val="none"/>
          </w:rPr>
          <w:t>n° 14.133, de 2021</w:t>
        </w:r>
      </w:hyperlink>
      <w:r w:rsidR="00690EAA" w:rsidRPr="000D641A">
        <w:rPr>
          <w:rStyle w:val="Hyperlink"/>
          <w:rFonts w:asciiTheme="minorHAnsi" w:hAnsiTheme="minorHAnsi" w:cstheme="minorHAnsi"/>
          <w:i w:val="0"/>
          <w:iCs w:val="0"/>
          <w:color w:val="auto"/>
          <w:sz w:val="21"/>
          <w:szCs w:val="21"/>
          <w:u w:val="none"/>
        </w:rPr>
        <w:t xml:space="preserve"> e artigo 7º do Decreto Municipal </w:t>
      </w:r>
      <w:r w:rsidR="008A4C57" w:rsidRPr="000D641A">
        <w:rPr>
          <w:rStyle w:val="Hyperlink"/>
          <w:rFonts w:asciiTheme="minorHAnsi" w:hAnsiTheme="minorHAnsi" w:cstheme="minorHAnsi"/>
          <w:i w:val="0"/>
          <w:iCs w:val="0"/>
          <w:color w:val="auto"/>
          <w:sz w:val="21"/>
          <w:szCs w:val="21"/>
          <w:u w:val="none"/>
        </w:rPr>
        <w:t>nº 411/2023</w:t>
      </w:r>
      <w:r w:rsidR="00690EAA" w:rsidRPr="000D641A">
        <w:rPr>
          <w:rStyle w:val="Hyperlink"/>
          <w:rFonts w:asciiTheme="minorHAnsi" w:hAnsiTheme="minorHAnsi" w:cstheme="minorHAnsi"/>
          <w:i w:val="0"/>
          <w:iCs w:val="0"/>
          <w:color w:val="auto"/>
          <w:sz w:val="21"/>
          <w:szCs w:val="21"/>
          <w:u w:val="none"/>
        </w:rPr>
        <w:t>.</w:t>
      </w:r>
    </w:p>
    <w:p w14:paraId="28F356EB" w14:textId="33CCC1A1" w:rsidR="00E4243D" w:rsidRPr="000D641A" w:rsidRDefault="00E4243D" w:rsidP="00696879">
      <w:pPr>
        <w:pStyle w:val="Default"/>
        <w:numPr>
          <w:ilvl w:val="1"/>
          <w:numId w:val="25"/>
        </w:numPr>
        <w:spacing w:line="276" w:lineRule="auto"/>
        <w:jc w:val="both"/>
        <w:rPr>
          <w:rFonts w:asciiTheme="minorHAnsi" w:hAnsiTheme="minorHAnsi" w:cstheme="minorHAnsi"/>
          <w:color w:val="auto"/>
          <w:sz w:val="21"/>
          <w:szCs w:val="21"/>
        </w:rPr>
      </w:pPr>
    </w:p>
    <w:p w14:paraId="45A53EDE" w14:textId="6030BF37" w:rsidR="00690EAA" w:rsidRPr="000D641A" w:rsidRDefault="00690EAA" w:rsidP="00006041">
      <w:pPr>
        <w:pStyle w:val="Default"/>
        <w:numPr>
          <w:ilvl w:val="2"/>
          <w:numId w:val="27"/>
        </w:numPr>
        <w:spacing w:line="276" w:lineRule="auto"/>
        <w:jc w:val="both"/>
        <w:rPr>
          <w:rFonts w:asciiTheme="minorHAnsi" w:hAnsiTheme="minorHAnsi" w:cstheme="minorHAnsi"/>
          <w:color w:val="auto"/>
          <w:sz w:val="21"/>
          <w:szCs w:val="21"/>
        </w:rPr>
      </w:pPr>
      <w:r w:rsidRPr="000D641A">
        <w:rPr>
          <w:rFonts w:asciiTheme="minorHAnsi" w:hAnsiTheme="minorHAnsi" w:cstheme="minorHAnsi"/>
          <w:color w:val="auto"/>
          <w:sz w:val="21"/>
          <w:szCs w:val="21"/>
        </w:rPr>
        <w:t xml:space="preserve">No caso de prorrogação do prazo de vigência da ata de registro de preços na forma prevista no subitem anterior, os quantitativos fixados na licitação serão renovados para o novo período de vigência </w:t>
      </w:r>
      <w:r w:rsidRPr="000D641A">
        <w:rPr>
          <w:rStyle w:val="Hyperlink"/>
          <w:rFonts w:asciiTheme="minorHAnsi" w:hAnsiTheme="minorHAnsi" w:cstheme="minorHAnsi"/>
          <w:color w:val="auto"/>
          <w:sz w:val="21"/>
          <w:szCs w:val="21"/>
          <w:u w:val="none"/>
        </w:rPr>
        <w:t xml:space="preserve">artigo 7º § 1º do Decreto Municipal </w:t>
      </w:r>
      <w:r w:rsidR="008A4C57" w:rsidRPr="000D641A">
        <w:rPr>
          <w:rStyle w:val="Hyperlink"/>
          <w:rFonts w:asciiTheme="minorHAnsi" w:hAnsiTheme="minorHAnsi" w:cstheme="minorHAnsi"/>
          <w:color w:val="auto"/>
          <w:sz w:val="21"/>
          <w:szCs w:val="21"/>
          <w:u w:val="none"/>
        </w:rPr>
        <w:t>nº 411/2023</w:t>
      </w:r>
      <w:r w:rsidRPr="000D641A">
        <w:rPr>
          <w:rFonts w:asciiTheme="minorHAnsi" w:hAnsiTheme="minorHAnsi" w:cstheme="minorHAnsi"/>
          <w:color w:val="auto"/>
          <w:sz w:val="21"/>
          <w:szCs w:val="21"/>
        </w:rPr>
        <w:t>.</w:t>
      </w:r>
    </w:p>
    <w:p w14:paraId="5CF28DA4" w14:textId="77777777" w:rsidR="007444DE" w:rsidRPr="000D641A" w:rsidRDefault="007444DE" w:rsidP="00910697">
      <w:pPr>
        <w:pStyle w:val="Default"/>
        <w:spacing w:line="276" w:lineRule="auto"/>
        <w:ind w:left="1080"/>
        <w:rPr>
          <w:rFonts w:asciiTheme="minorHAnsi" w:hAnsiTheme="minorHAnsi" w:cstheme="minorHAnsi"/>
          <w:color w:val="auto"/>
          <w:sz w:val="21"/>
          <w:szCs w:val="21"/>
        </w:rPr>
      </w:pPr>
    </w:p>
    <w:p w14:paraId="5D4C5B4A" w14:textId="7F668679" w:rsidR="007444DE" w:rsidRPr="000D641A" w:rsidRDefault="00A23874" w:rsidP="00696879">
      <w:pPr>
        <w:pStyle w:val="Nivel01"/>
        <w:numPr>
          <w:ilvl w:val="0"/>
          <w:numId w:val="27"/>
        </w:numPr>
        <w:spacing w:line="276" w:lineRule="auto"/>
        <w:rPr>
          <w:rFonts w:asciiTheme="minorHAnsi" w:hAnsiTheme="minorHAnsi" w:cstheme="minorHAnsi"/>
          <w:sz w:val="21"/>
          <w:szCs w:val="21"/>
        </w:rPr>
      </w:pPr>
      <w:r w:rsidRPr="000D641A">
        <w:rPr>
          <w:rFonts w:asciiTheme="minorHAnsi" w:hAnsiTheme="minorHAnsi" w:cstheme="minorHAnsi"/>
          <w:sz w:val="21"/>
          <w:szCs w:val="21"/>
        </w:rPr>
        <w:t xml:space="preserve"> MODELOS DE EXECUÇÃO E GESTÃO DA ATA DE REGISTRO DE PREÇOS</w:t>
      </w:r>
    </w:p>
    <w:p w14:paraId="48F50E88" w14:textId="77777777" w:rsidR="007444DE" w:rsidRPr="000D641A" w:rsidRDefault="007444DE" w:rsidP="00910697">
      <w:pPr>
        <w:spacing w:line="276" w:lineRule="auto"/>
        <w:rPr>
          <w:rFonts w:asciiTheme="minorHAnsi" w:hAnsiTheme="minorHAnsi" w:cstheme="minorHAnsi"/>
          <w:sz w:val="21"/>
          <w:szCs w:val="21"/>
        </w:rPr>
      </w:pPr>
    </w:p>
    <w:p w14:paraId="1DB1274A" w14:textId="0E40B39E" w:rsidR="00A23874" w:rsidRPr="000D641A" w:rsidRDefault="00A23874" w:rsidP="00910697">
      <w:pPr>
        <w:pStyle w:val="Nivel01"/>
        <w:spacing w:line="276" w:lineRule="auto"/>
        <w:rPr>
          <w:rFonts w:asciiTheme="minorHAnsi" w:hAnsiTheme="minorHAnsi" w:cstheme="minorHAnsi"/>
          <w:b w:val="0"/>
          <w:bCs w:val="0"/>
          <w:sz w:val="21"/>
          <w:szCs w:val="21"/>
        </w:rPr>
      </w:pPr>
      <w:r w:rsidRPr="000D641A">
        <w:rPr>
          <w:rFonts w:asciiTheme="minorHAnsi" w:hAnsiTheme="minorHAnsi" w:cstheme="minorHAnsi"/>
          <w:b w:val="0"/>
          <w:bCs w:val="0"/>
          <w:sz w:val="21"/>
          <w:szCs w:val="21"/>
        </w:rPr>
        <w:t>O controle e o gerenciamento das atas de registro de preços, sua execução, assim como os prazos e condições de conclusão, entrega, observação e recebimento do objeto constam no Termo de Referência, anexo a esta Ata de Registro de Preços.</w:t>
      </w:r>
    </w:p>
    <w:p w14:paraId="2AD6D1F0" w14:textId="77777777" w:rsidR="00414A4D" w:rsidRPr="000D641A" w:rsidRDefault="00414A4D" w:rsidP="00910697">
      <w:pPr>
        <w:spacing w:line="276" w:lineRule="auto"/>
        <w:jc w:val="both"/>
        <w:rPr>
          <w:rFonts w:asciiTheme="minorHAnsi" w:hAnsiTheme="minorHAnsi" w:cstheme="minorHAnsi"/>
          <w:sz w:val="21"/>
          <w:szCs w:val="21"/>
        </w:rPr>
      </w:pPr>
    </w:p>
    <w:p w14:paraId="223A3BF1" w14:textId="2CF5E45A" w:rsidR="00A23874" w:rsidRPr="000D641A" w:rsidRDefault="00A104CF" w:rsidP="00910697">
      <w:pPr>
        <w:pStyle w:val="Nivel01"/>
        <w:numPr>
          <w:ilvl w:val="0"/>
          <w:numId w:val="0"/>
        </w:numPr>
        <w:spacing w:line="276" w:lineRule="auto"/>
        <w:ind w:left="714" w:hanging="430"/>
        <w:rPr>
          <w:rFonts w:asciiTheme="minorHAnsi" w:hAnsiTheme="minorHAnsi" w:cstheme="minorHAnsi"/>
          <w:sz w:val="21"/>
          <w:szCs w:val="21"/>
        </w:rPr>
      </w:pPr>
      <w:r w:rsidRPr="000D641A">
        <w:rPr>
          <w:rFonts w:asciiTheme="minorHAnsi" w:hAnsiTheme="minorHAnsi" w:cstheme="minorHAnsi"/>
          <w:sz w:val="21"/>
          <w:szCs w:val="21"/>
        </w:rPr>
        <w:t xml:space="preserve">6. </w:t>
      </w:r>
      <w:r w:rsidR="00A23874" w:rsidRPr="000D641A">
        <w:rPr>
          <w:rFonts w:asciiTheme="minorHAnsi" w:hAnsiTheme="minorHAnsi" w:cstheme="minorHAnsi"/>
          <w:sz w:val="21"/>
          <w:szCs w:val="21"/>
        </w:rPr>
        <w:t xml:space="preserve"> </w:t>
      </w:r>
      <w:r w:rsidR="00D17D18" w:rsidRPr="000D641A">
        <w:rPr>
          <w:rFonts w:asciiTheme="minorHAnsi" w:hAnsiTheme="minorHAnsi" w:cstheme="minorHAnsi"/>
          <w:sz w:val="21"/>
          <w:szCs w:val="21"/>
        </w:rPr>
        <w:t xml:space="preserve">DO PREÇO E PAGAMENTO </w:t>
      </w:r>
    </w:p>
    <w:p w14:paraId="0823C5F7" w14:textId="77777777" w:rsidR="00414A4D" w:rsidRPr="000D641A" w:rsidRDefault="00414A4D" w:rsidP="00910697">
      <w:pPr>
        <w:spacing w:line="276" w:lineRule="auto"/>
        <w:rPr>
          <w:rFonts w:asciiTheme="minorHAnsi" w:hAnsiTheme="minorHAnsi" w:cstheme="minorHAnsi"/>
          <w:sz w:val="21"/>
          <w:szCs w:val="21"/>
        </w:rPr>
      </w:pPr>
    </w:p>
    <w:p w14:paraId="239DE07D" w14:textId="7C3B5B5B" w:rsidR="00A23874" w:rsidRPr="000D641A" w:rsidRDefault="00A104CF" w:rsidP="00910697">
      <w:pPr>
        <w:pStyle w:val="Standard"/>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6</w:t>
      </w:r>
      <w:r w:rsidR="00A23874" w:rsidRPr="000D641A">
        <w:rPr>
          <w:rFonts w:asciiTheme="minorHAnsi" w:hAnsiTheme="minorHAnsi" w:cstheme="minorHAnsi"/>
          <w:bCs/>
          <w:sz w:val="21"/>
          <w:szCs w:val="21"/>
        </w:rPr>
        <w:t xml:space="preserve">.1. O valor total estimado para esta Ata de Registro de Preços é de </w:t>
      </w:r>
      <w:r w:rsidR="00A23874" w:rsidRPr="000D641A">
        <w:rPr>
          <w:rFonts w:asciiTheme="minorHAnsi" w:hAnsiTheme="minorHAnsi" w:cstheme="minorHAnsi"/>
          <w:b/>
          <w:sz w:val="21"/>
          <w:szCs w:val="21"/>
        </w:rPr>
        <w:t>R$___________,</w:t>
      </w:r>
      <w:r w:rsidR="00A23874" w:rsidRPr="000D641A">
        <w:rPr>
          <w:rFonts w:asciiTheme="minorHAnsi" w:hAnsiTheme="minorHAnsi" w:cstheme="minorHAnsi"/>
          <w:bCs/>
          <w:sz w:val="21"/>
          <w:szCs w:val="21"/>
        </w:rPr>
        <w:t xml:space="preserve"> conforme proposta atualizada pela DETENTORA(S) vinculada a esta Ata.</w:t>
      </w:r>
    </w:p>
    <w:p w14:paraId="7AB9E0F1" w14:textId="04BCDE21" w:rsidR="00A23874" w:rsidRPr="000D641A" w:rsidRDefault="00A104CF" w:rsidP="00910697">
      <w:pPr>
        <w:pStyle w:val="Standard"/>
        <w:spacing w:line="276" w:lineRule="auto"/>
        <w:ind w:left="516"/>
        <w:jc w:val="both"/>
        <w:rPr>
          <w:rFonts w:asciiTheme="minorHAnsi" w:hAnsiTheme="minorHAnsi" w:cstheme="minorHAnsi"/>
          <w:bCs/>
          <w:sz w:val="21"/>
          <w:szCs w:val="21"/>
        </w:rPr>
      </w:pPr>
      <w:r w:rsidRPr="000D641A">
        <w:rPr>
          <w:rFonts w:asciiTheme="minorHAnsi" w:hAnsiTheme="minorHAnsi" w:cstheme="minorHAnsi"/>
          <w:bCs/>
          <w:sz w:val="21"/>
          <w:szCs w:val="21"/>
        </w:rPr>
        <w:t>6</w:t>
      </w:r>
      <w:r w:rsidR="00A23874" w:rsidRPr="000D641A">
        <w:rPr>
          <w:rFonts w:asciiTheme="minorHAnsi" w:hAnsiTheme="minorHAnsi" w:cstheme="minorHAnsi"/>
          <w:bCs/>
          <w:sz w:val="21"/>
          <w:szCs w:val="21"/>
        </w:rPr>
        <w:t>.1.1. As formas de pagamentos devidos a DENTENTORA(S) dependerão dos quantitativos efetivamente fornecidos.</w:t>
      </w:r>
    </w:p>
    <w:p w14:paraId="47F76CF8" w14:textId="77777777" w:rsidR="00A23874" w:rsidRPr="000D641A" w:rsidRDefault="00A23874" w:rsidP="002C50B4">
      <w:pPr>
        <w:pStyle w:val="Standard"/>
        <w:spacing w:line="276" w:lineRule="auto"/>
        <w:jc w:val="both"/>
        <w:rPr>
          <w:rFonts w:asciiTheme="minorHAnsi" w:hAnsiTheme="minorHAnsi" w:cstheme="minorHAnsi"/>
          <w:bCs/>
          <w:sz w:val="21"/>
          <w:szCs w:val="21"/>
        </w:rPr>
      </w:pPr>
    </w:p>
    <w:p w14:paraId="3D4BEDFA" w14:textId="58920D46" w:rsidR="00A23874" w:rsidRPr="000D641A" w:rsidRDefault="00A104CF" w:rsidP="00910697">
      <w:pPr>
        <w:pStyle w:val="Nivel2"/>
        <w:numPr>
          <w:ilvl w:val="0"/>
          <w:numId w:val="0"/>
        </w:numPr>
        <w:spacing w:before="0" w:after="0"/>
        <w:rPr>
          <w:rFonts w:asciiTheme="minorHAnsi" w:hAnsiTheme="minorHAnsi" w:cstheme="minorHAnsi"/>
          <w:bCs/>
          <w:sz w:val="21"/>
          <w:szCs w:val="21"/>
        </w:rPr>
      </w:pPr>
      <w:r w:rsidRPr="000D641A">
        <w:rPr>
          <w:rFonts w:asciiTheme="minorHAnsi" w:hAnsiTheme="minorHAnsi" w:cstheme="minorHAnsi"/>
          <w:bCs/>
          <w:sz w:val="21"/>
          <w:szCs w:val="21"/>
        </w:rPr>
        <w:t>6</w:t>
      </w:r>
      <w:r w:rsidR="00A23874" w:rsidRPr="000D641A">
        <w:rPr>
          <w:rFonts w:asciiTheme="minorHAnsi" w:hAnsiTheme="minorHAnsi" w:cstheme="minorHAnsi"/>
          <w:bCs/>
          <w:sz w:val="21"/>
          <w:szCs w:val="21"/>
        </w:rPr>
        <w:t>.2.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de eventual contratação decorrente desta Ata de Registro de Preços.</w:t>
      </w:r>
    </w:p>
    <w:p w14:paraId="7262726A" w14:textId="77777777" w:rsidR="00A23874" w:rsidRPr="000D641A" w:rsidRDefault="00A23874" w:rsidP="00910697">
      <w:pPr>
        <w:pStyle w:val="Nivel2"/>
        <w:numPr>
          <w:ilvl w:val="0"/>
          <w:numId w:val="0"/>
        </w:numPr>
        <w:spacing w:before="0" w:after="0"/>
        <w:rPr>
          <w:rFonts w:asciiTheme="minorHAnsi" w:hAnsiTheme="minorHAnsi" w:cstheme="minorHAnsi"/>
          <w:bCs/>
          <w:sz w:val="21"/>
          <w:szCs w:val="21"/>
        </w:rPr>
      </w:pPr>
    </w:p>
    <w:p w14:paraId="73A3622F" w14:textId="7B64D15D" w:rsidR="00A23874" w:rsidRDefault="00A104CF" w:rsidP="00910697">
      <w:pPr>
        <w:pStyle w:val="Nivel2"/>
        <w:numPr>
          <w:ilvl w:val="0"/>
          <w:numId w:val="0"/>
        </w:numPr>
        <w:spacing w:before="0" w:after="0"/>
        <w:rPr>
          <w:rFonts w:asciiTheme="minorHAnsi" w:hAnsiTheme="minorHAnsi" w:cstheme="minorHAnsi"/>
          <w:bCs/>
          <w:sz w:val="21"/>
          <w:szCs w:val="21"/>
        </w:rPr>
      </w:pPr>
      <w:r w:rsidRPr="000D641A">
        <w:rPr>
          <w:rFonts w:asciiTheme="minorHAnsi" w:hAnsiTheme="minorHAnsi" w:cstheme="minorHAnsi"/>
          <w:bCs/>
          <w:sz w:val="21"/>
          <w:szCs w:val="21"/>
          <w:lang w:eastAsia="en-US"/>
        </w:rPr>
        <w:t>6</w:t>
      </w:r>
      <w:r w:rsidR="00A23874" w:rsidRPr="000D641A">
        <w:rPr>
          <w:rFonts w:asciiTheme="minorHAnsi" w:hAnsiTheme="minorHAnsi" w:cstheme="minorHAnsi"/>
          <w:bCs/>
          <w:sz w:val="21"/>
          <w:szCs w:val="21"/>
          <w:lang w:eastAsia="en-US"/>
        </w:rPr>
        <w:t xml:space="preserve">.3. </w:t>
      </w:r>
      <w:r w:rsidR="00A23874" w:rsidRPr="000D641A">
        <w:rPr>
          <w:rFonts w:asciiTheme="minorHAnsi" w:hAnsiTheme="minorHAnsi" w:cstheme="minorHAnsi"/>
          <w:bCs/>
          <w:sz w:val="21"/>
          <w:szCs w:val="21"/>
        </w:rPr>
        <w:t xml:space="preserve">O prazo para pagamento </w:t>
      </w:r>
      <w:r w:rsidR="00A23874" w:rsidRPr="000D641A">
        <w:rPr>
          <w:rFonts w:asciiTheme="minorHAnsi" w:hAnsiTheme="minorHAnsi" w:cstheme="minorHAnsi"/>
          <w:bCs/>
          <w:color w:val="auto"/>
          <w:sz w:val="21"/>
          <w:szCs w:val="21"/>
          <w:lang w:eastAsia="en-US"/>
        </w:rPr>
        <w:t>a DENTENTORA</w:t>
      </w:r>
      <w:r w:rsidR="00A23874" w:rsidRPr="000D641A">
        <w:rPr>
          <w:rFonts w:asciiTheme="minorHAnsi" w:hAnsiTheme="minorHAnsi" w:cstheme="minorHAnsi"/>
          <w:bCs/>
          <w:sz w:val="21"/>
          <w:szCs w:val="21"/>
        </w:rPr>
        <w:t xml:space="preserve"> e demais condições a ele referentes encontram-se definidos no Termo de Referência, anexo a esta Ata de Registro de Preços.</w:t>
      </w:r>
    </w:p>
    <w:p w14:paraId="4E677DC2" w14:textId="77777777" w:rsidR="008278F6" w:rsidRPr="000D641A" w:rsidRDefault="008278F6" w:rsidP="00910697">
      <w:pPr>
        <w:pStyle w:val="Nivel2"/>
        <w:numPr>
          <w:ilvl w:val="0"/>
          <w:numId w:val="0"/>
        </w:numPr>
        <w:spacing w:before="0" w:after="0"/>
        <w:rPr>
          <w:rFonts w:asciiTheme="minorHAnsi" w:hAnsiTheme="minorHAnsi" w:cstheme="minorHAnsi"/>
          <w:bCs/>
          <w:sz w:val="21"/>
          <w:szCs w:val="21"/>
        </w:rPr>
      </w:pPr>
    </w:p>
    <w:p w14:paraId="2F4EA8C3" w14:textId="62659F5C" w:rsidR="00A23874" w:rsidRPr="000D641A" w:rsidRDefault="00A104CF" w:rsidP="00910697">
      <w:pPr>
        <w:pStyle w:val="Nivel01"/>
        <w:numPr>
          <w:ilvl w:val="0"/>
          <w:numId w:val="0"/>
        </w:numPr>
        <w:spacing w:line="276" w:lineRule="auto"/>
        <w:ind w:left="714"/>
        <w:rPr>
          <w:rFonts w:asciiTheme="minorHAnsi" w:hAnsiTheme="minorHAnsi" w:cstheme="minorHAnsi"/>
          <w:sz w:val="21"/>
          <w:szCs w:val="21"/>
        </w:rPr>
      </w:pPr>
      <w:r w:rsidRPr="000D641A">
        <w:rPr>
          <w:rFonts w:asciiTheme="minorHAnsi" w:eastAsiaTheme="minorHAnsi" w:hAnsiTheme="minorHAnsi" w:cstheme="minorHAnsi"/>
          <w:sz w:val="21"/>
          <w:szCs w:val="21"/>
          <w:lang w:eastAsia="en-US"/>
        </w:rPr>
        <w:t xml:space="preserve">7. </w:t>
      </w:r>
      <w:r w:rsidR="00A23874" w:rsidRPr="000D641A">
        <w:rPr>
          <w:rFonts w:asciiTheme="minorHAnsi" w:eastAsiaTheme="minorHAnsi" w:hAnsiTheme="minorHAnsi" w:cstheme="minorHAnsi"/>
          <w:sz w:val="21"/>
          <w:szCs w:val="21"/>
          <w:lang w:eastAsia="en-US"/>
        </w:rPr>
        <w:t xml:space="preserve"> </w:t>
      </w:r>
      <w:r w:rsidR="00A23874" w:rsidRPr="000D641A">
        <w:rPr>
          <w:rFonts w:asciiTheme="minorHAnsi" w:hAnsiTheme="minorHAnsi" w:cstheme="minorHAnsi"/>
          <w:sz w:val="21"/>
          <w:szCs w:val="21"/>
        </w:rPr>
        <w:t>DO REAJUSTE E REEQUILIBRIO ECONÔMICO-FINANCEIRO</w:t>
      </w:r>
    </w:p>
    <w:p w14:paraId="2E8E8585" w14:textId="77777777" w:rsidR="00FA208D" w:rsidRPr="000D641A" w:rsidRDefault="00FA208D" w:rsidP="00910697">
      <w:pPr>
        <w:spacing w:line="276" w:lineRule="auto"/>
        <w:rPr>
          <w:rFonts w:asciiTheme="minorHAnsi" w:hAnsiTheme="minorHAnsi" w:cstheme="minorHAnsi"/>
          <w:sz w:val="21"/>
          <w:szCs w:val="21"/>
        </w:rPr>
      </w:pPr>
    </w:p>
    <w:p w14:paraId="57CEF56A" w14:textId="518A655B" w:rsidR="00A23874" w:rsidRPr="000D641A" w:rsidRDefault="00A104CF" w:rsidP="00910697">
      <w:pPr>
        <w:pStyle w:val="Standard"/>
        <w:spacing w:line="276" w:lineRule="auto"/>
        <w:jc w:val="both"/>
        <w:rPr>
          <w:rFonts w:asciiTheme="minorHAnsi" w:hAnsiTheme="minorHAnsi" w:cstheme="minorHAnsi"/>
          <w:bCs/>
          <w:color w:val="FF0000"/>
          <w:sz w:val="21"/>
          <w:szCs w:val="21"/>
        </w:rPr>
      </w:pPr>
      <w:r w:rsidRPr="000D641A">
        <w:rPr>
          <w:rFonts w:asciiTheme="minorHAnsi" w:hAnsiTheme="minorHAnsi" w:cstheme="minorHAnsi"/>
          <w:bCs/>
          <w:sz w:val="21"/>
          <w:szCs w:val="21"/>
        </w:rPr>
        <w:t>7</w:t>
      </w:r>
      <w:r w:rsidR="00A23874" w:rsidRPr="000D641A">
        <w:rPr>
          <w:rFonts w:asciiTheme="minorHAnsi" w:hAnsiTheme="minorHAnsi" w:cstheme="minorHAnsi"/>
          <w:bCs/>
          <w:sz w:val="21"/>
          <w:szCs w:val="21"/>
        </w:rPr>
        <w:t>.1.</w:t>
      </w:r>
      <w:r w:rsidR="00A23874" w:rsidRPr="000D641A">
        <w:rPr>
          <w:rFonts w:asciiTheme="minorHAnsi" w:hAnsiTheme="minorHAnsi" w:cstheme="minorHAnsi"/>
          <w:bCs/>
          <w:sz w:val="21"/>
          <w:szCs w:val="21"/>
        </w:rPr>
        <w:tab/>
        <w:t>Os preços inicialmente registrados são fixos e irreajustáveis no prazo de um ano contado da data do orçamento estimado, em __/__/__ (DD/MM/AAAA).</w:t>
      </w:r>
    </w:p>
    <w:p w14:paraId="28736505" w14:textId="77777777" w:rsidR="00A23874" w:rsidRPr="000D641A" w:rsidRDefault="00A23874" w:rsidP="00910697">
      <w:pPr>
        <w:pStyle w:val="Standard"/>
        <w:spacing w:line="276" w:lineRule="auto"/>
        <w:jc w:val="both"/>
        <w:rPr>
          <w:rFonts w:asciiTheme="minorHAnsi" w:hAnsiTheme="minorHAnsi" w:cstheme="minorHAnsi"/>
          <w:bCs/>
          <w:sz w:val="21"/>
          <w:szCs w:val="21"/>
        </w:rPr>
      </w:pPr>
    </w:p>
    <w:p w14:paraId="39A9C18B" w14:textId="702899F2" w:rsidR="00A23874" w:rsidRPr="000D641A" w:rsidRDefault="00A104CF" w:rsidP="00910697">
      <w:pPr>
        <w:pStyle w:val="Standard"/>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7</w:t>
      </w:r>
      <w:r w:rsidR="00A23874" w:rsidRPr="000D641A">
        <w:rPr>
          <w:rFonts w:asciiTheme="minorHAnsi" w:hAnsiTheme="minorHAnsi" w:cstheme="minorHAnsi"/>
          <w:bCs/>
          <w:sz w:val="21"/>
          <w:szCs w:val="21"/>
        </w:rPr>
        <w:t>.2.</w:t>
      </w:r>
      <w:r w:rsidR="00A23874" w:rsidRPr="000D641A">
        <w:rPr>
          <w:rFonts w:asciiTheme="minorHAnsi" w:hAnsiTheme="minorHAnsi" w:cstheme="minorHAnsi"/>
          <w:bCs/>
          <w:sz w:val="21"/>
          <w:szCs w:val="21"/>
        </w:rPr>
        <w:tab/>
        <w:t>Após o interregno de um ano, e independentemente de pedido da(s) DETERNTORA(S), os preços iniciais serão reajustados, mediante a aplicação, pela Gestora desta Ata, do índice IPCA, exclusivamente para as obrigações iniciadas e concluídas após a ocorrência da anualidade.</w:t>
      </w:r>
    </w:p>
    <w:p w14:paraId="48EF19B8" w14:textId="77ACFEA7" w:rsidR="00A23874" w:rsidRPr="000D641A" w:rsidRDefault="00A23874" w:rsidP="00910697">
      <w:pPr>
        <w:spacing w:line="276" w:lineRule="auto"/>
        <w:rPr>
          <w:rFonts w:asciiTheme="minorHAnsi" w:eastAsiaTheme="minorHAnsi" w:hAnsiTheme="minorHAnsi" w:cstheme="minorHAnsi"/>
          <w:bCs/>
          <w:sz w:val="21"/>
          <w:szCs w:val="21"/>
          <w:lang w:eastAsia="en-US"/>
        </w:rPr>
      </w:pPr>
    </w:p>
    <w:p w14:paraId="25EDD2D2" w14:textId="7C8ADE24" w:rsidR="00A23874" w:rsidRPr="000D641A" w:rsidRDefault="00A104CF" w:rsidP="00910697">
      <w:pPr>
        <w:pStyle w:val="Standard"/>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7</w:t>
      </w:r>
      <w:r w:rsidR="00A23874" w:rsidRPr="000D641A">
        <w:rPr>
          <w:rFonts w:asciiTheme="minorHAnsi" w:hAnsiTheme="minorHAnsi" w:cstheme="minorHAnsi"/>
          <w:bCs/>
          <w:sz w:val="21"/>
          <w:szCs w:val="21"/>
        </w:rPr>
        <w:t>.3.</w:t>
      </w:r>
      <w:r w:rsidR="00A23874" w:rsidRPr="000D641A">
        <w:rPr>
          <w:rFonts w:asciiTheme="minorHAnsi" w:hAnsiTheme="minorHAnsi" w:cstheme="minorHAnsi"/>
          <w:bCs/>
          <w:sz w:val="21"/>
          <w:szCs w:val="21"/>
        </w:rPr>
        <w:tab/>
        <w:t>Nos reajustes subsequentes ao primeiro, o interregno mínimo de um ano será contado a partir dos efeitos financeiros do último reajuste.</w:t>
      </w:r>
    </w:p>
    <w:p w14:paraId="2FBD99BB" w14:textId="77777777" w:rsidR="00A23874" w:rsidRPr="000D641A" w:rsidRDefault="00A23874" w:rsidP="00910697">
      <w:pPr>
        <w:pStyle w:val="Standard"/>
        <w:spacing w:line="276" w:lineRule="auto"/>
        <w:jc w:val="both"/>
        <w:rPr>
          <w:rFonts w:asciiTheme="minorHAnsi" w:hAnsiTheme="minorHAnsi" w:cstheme="minorHAnsi"/>
          <w:sz w:val="21"/>
          <w:szCs w:val="21"/>
        </w:rPr>
      </w:pPr>
    </w:p>
    <w:p w14:paraId="17BF73CD" w14:textId="1C597ED7" w:rsidR="00A23874" w:rsidRPr="000D641A" w:rsidRDefault="00A104CF" w:rsidP="00910697">
      <w:pPr>
        <w:pStyle w:val="Standard"/>
        <w:spacing w:line="276" w:lineRule="auto"/>
        <w:jc w:val="both"/>
        <w:rPr>
          <w:rFonts w:asciiTheme="minorHAnsi" w:hAnsiTheme="minorHAnsi" w:cstheme="minorHAnsi"/>
          <w:sz w:val="21"/>
          <w:szCs w:val="21"/>
        </w:rPr>
      </w:pPr>
      <w:r w:rsidRPr="000D641A">
        <w:rPr>
          <w:rFonts w:asciiTheme="minorHAnsi" w:hAnsiTheme="minorHAnsi" w:cstheme="minorHAnsi"/>
          <w:sz w:val="21"/>
          <w:szCs w:val="21"/>
        </w:rPr>
        <w:t>7</w:t>
      </w:r>
      <w:r w:rsidR="00A23874" w:rsidRPr="000D641A">
        <w:rPr>
          <w:rFonts w:asciiTheme="minorHAnsi" w:hAnsiTheme="minorHAnsi" w:cstheme="minorHAnsi"/>
          <w:sz w:val="21"/>
          <w:szCs w:val="21"/>
        </w:rPr>
        <w:t>.4.</w:t>
      </w:r>
      <w:r w:rsidR="00A23874" w:rsidRPr="000D641A">
        <w:rPr>
          <w:rFonts w:asciiTheme="minorHAnsi" w:hAnsiTheme="minorHAnsi" w:cstheme="minorHAnsi"/>
          <w:sz w:val="21"/>
          <w:szCs w:val="21"/>
        </w:rPr>
        <w:tab/>
        <w:t xml:space="preserve">No caso de atraso ou não divulgação do(s) índice(s) de reajustamento, a Gestora desta Ata pagará à(s) DETENTORA(S) a importância calculada pela última variação conhecida, liquidando a diferença correspondente tão logo seja(m) divulgado(s) o(s) índice(s) definitivo(s). </w:t>
      </w:r>
    </w:p>
    <w:p w14:paraId="26CA4349" w14:textId="77777777" w:rsidR="00A23874" w:rsidRPr="000D641A" w:rsidRDefault="00A23874" w:rsidP="00910697">
      <w:pPr>
        <w:pStyle w:val="Standard"/>
        <w:spacing w:line="276" w:lineRule="auto"/>
        <w:jc w:val="both"/>
        <w:rPr>
          <w:rFonts w:asciiTheme="minorHAnsi" w:hAnsiTheme="minorHAnsi" w:cstheme="minorHAnsi"/>
          <w:sz w:val="21"/>
          <w:szCs w:val="21"/>
        </w:rPr>
      </w:pPr>
    </w:p>
    <w:p w14:paraId="388409C2" w14:textId="7D77DD96" w:rsidR="00A23874" w:rsidRPr="000D641A" w:rsidRDefault="00A104CF" w:rsidP="00910697">
      <w:pPr>
        <w:pStyle w:val="Standard"/>
        <w:spacing w:line="276" w:lineRule="auto"/>
        <w:jc w:val="both"/>
        <w:rPr>
          <w:rFonts w:asciiTheme="minorHAnsi" w:hAnsiTheme="minorHAnsi" w:cstheme="minorHAnsi"/>
          <w:sz w:val="21"/>
          <w:szCs w:val="21"/>
        </w:rPr>
      </w:pPr>
      <w:r w:rsidRPr="000D641A">
        <w:rPr>
          <w:rFonts w:asciiTheme="minorHAnsi" w:hAnsiTheme="minorHAnsi" w:cstheme="minorHAnsi"/>
          <w:sz w:val="21"/>
          <w:szCs w:val="21"/>
        </w:rPr>
        <w:t>7</w:t>
      </w:r>
      <w:r w:rsidR="00A23874" w:rsidRPr="000D641A">
        <w:rPr>
          <w:rFonts w:asciiTheme="minorHAnsi" w:hAnsiTheme="minorHAnsi" w:cstheme="minorHAnsi"/>
          <w:sz w:val="21"/>
          <w:szCs w:val="21"/>
        </w:rPr>
        <w:t>.5.</w:t>
      </w:r>
      <w:r w:rsidR="00A23874" w:rsidRPr="000D641A">
        <w:rPr>
          <w:rFonts w:asciiTheme="minorHAnsi" w:hAnsiTheme="minorHAnsi" w:cstheme="minorHAnsi"/>
          <w:sz w:val="21"/>
          <w:szCs w:val="21"/>
        </w:rPr>
        <w:tab/>
        <w:t>Nas aferições finais, o(s) índice(s) utilizado(s) para reajuste será(</w:t>
      </w:r>
      <w:proofErr w:type="spellStart"/>
      <w:r w:rsidR="00A23874" w:rsidRPr="000D641A">
        <w:rPr>
          <w:rFonts w:asciiTheme="minorHAnsi" w:hAnsiTheme="minorHAnsi" w:cstheme="minorHAnsi"/>
          <w:sz w:val="21"/>
          <w:szCs w:val="21"/>
        </w:rPr>
        <w:t>ão</w:t>
      </w:r>
      <w:proofErr w:type="spellEnd"/>
      <w:r w:rsidR="00A23874" w:rsidRPr="000D641A">
        <w:rPr>
          <w:rFonts w:asciiTheme="minorHAnsi" w:hAnsiTheme="minorHAnsi" w:cstheme="minorHAnsi"/>
          <w:sz w:val="21"/>
          <w:szCs w:val="21"/>
        </w:rPr>
        <w:t>), obrigatoriamente, o(s) definitivo(s).</w:t>
      </w:r>
    </w:p>
    <w:p w14:paraId="3C7720D5" w14:textId="77777777" w:rsidR="00A23874" w:rsidRPr="000D641A" w:rsidRDefault="00A23874" w:rsidP="00910697">
      <w:pPr>
        <w:pStyle w:val="Standard"/>
        <w:spacing w:line="276" w:lineRule="auto"/>
        <w:jc w:val="both"/>
        <w:rPr>
          <w:rFonts w:asciiTheme="minorHAnsi" w:hAnsiTheme="minorHAnsi" w:cstheme="minorHAnsi"/>
          <w:sz w:val="21"/>
          <w:szCs w:val="21"/>
        </w:rPr>
      </w:pPr>
    </w:p>
    <w:p w14:paraId="41335E8D" w14:textId="218E7CD7" w:rsidR="00A23874" w:rsidRPr="000D641A" w:rsidRDefault="00A104CF" w:rsidP="00910697">
      <w:pPr>
        <w:pStyle w:val="Standard"/>
        <w:spacing w:line="276" w:lineRule="auto"/>
        <w:jc w:val="both"/>
        <w:rPr>
          <w:rFonts w:asciiTheme="minorHAnsi" w:hAnsiTheme="minorHAnsi" w:cstheme="minorHAnsi"/>
          <w:sz w:val="21"/>
          <w:szCs w:val="21"/>
        </w:rPr>
      </w:pPr>
      <w:r w:rsidRPr="000D641A">
        <w:rPr>
          <w:rFonts w:asciiTheme="minorHAnsi" w:hAnsiTheme="minorHAnsi" w:cstheme="minorHAnsi"/>
          <w:sz w:val="21"/>
          <w:szCs w:val="21"/>
        </w:rPr>
        <w:t>7</w:t>
      </w:r>
      <w:r w:rsidR="00A23874" w:rsidRPr="000D641A">
        <w:rPr>
          <w:rFonts w:asciiTheme="minorHAnsi" w:hAnsiTheme="minorHAnsi" w:cstheme="minorHAnsi"/>
          <w:sz w:val="21"/>
          <w:szCs w:val="21"/>
        </w:rPr>
        <w:t>.6.</w:t>
      </w:r>
      <w:r w:rsidR="00A23874" w:rsidRPr="000D641A">
        <w:rPr>
          <w:rFonts w:asciiTheme="minorHAnsi" w:hAnsiTheme="minorHAnsi" w:cstheme="minorHAnsi"/>
          <w:sz w:val="21"/>
          <w:szCs w:val="21"/>
        </w:rPr>
        <w:tab/>
        <w:t>Caso o(s) índice(s) estabelecido(s) para reajustamento venha(m) a ser extinto(s) ou de qualquer forma não possa(m) mais ser utilizado(s), será(</w:t>
      </w:r>
      <w:proofErr w:type="spellStart"/>
      <w:r w:rsidR="00A23874" w:rsidRPr="000D641A">
        <w:rPr>
          <w:rFonts w:asciiTheme="minorHAnsi" w:hAnsiTheme="minorHAnsi" w:cstheme="minorHAnsi"/>
          <w:sz w:val="21"/>
          <w:szCs w:val="21"/>
        </w:rPr>
        <w:t>ão</w:t>
      </w:r>
      <w:proofErr w:type="spellEnd"/>
      <w:r w:rsidR="00A23874" w:rsidRPr="000D641A">
        <w:rPr>
          <w:rFonts w:asciiTheme="minorHAnsi" w:hAnsiTheme="minorHAnsi" w:cstheme="minorHAnsi"/>
          <w:sz w:val="21"/>
          <w:szCs w:val="21"/>
        </w:rPr>
        <w:t>) adotado(s), em substituição, o(s) que vier(em) a ser determinado(s) pela legislação então em vigor.</w:t>
      </w:r>
    </w:p>
    <w:p w14:paraId="6ABF1286" w14:textId="77777777" w:rsidR="00A23874" w:rsidRPr="000D641A" w:rsidRDefault="00A23874" w:rsidP="00910697">
      <w:pPr>
        <w:pStyle w:val="Standard"/>
        <w:spacing w:line="276" w:lineRule="auto"/>
        <w:jc w:val="both"/>
        <w:rPr>
          <w:rFonts w:asciiTheme="minorHAnsi" w:hAnsiTheme="minorHAnsi" w:cstheme="minorHAnsi"/>
          <w:sz w:val="21"/>
          <w:szCs w:val="21"/>
        </w:rPr>
      </w:pPr>
    </w:p>
    <w:p w14:paraId="3F368D93" w14:textId="3822EE5D" w:rsidR="00A23874" w:rsidRPr="000D641A" w:rsidRDefault="00A104CF" w:rsidP="00910697">
      <w:pPr>
        <w:pStyle w:val="Standard"/>
        <w:spacing w:line="276" w:lineRule="auto"/>
        <w:jc w:val="both"/>
        <w:rPr>
          <w:rFonts w:asciiTheme="minorHAnsi" w:hAnsiTheme="minorHAnsi" w:cstheme="minorHAnsi"/>
          <w:sz w:val="21"/>
          <w:szCs w:val="21"/>
        </w:rPr>
      </w:pPr>
      <w:r w:rsidRPr="000D641A">
        <w:rPr>
          <w:rFonts w:asciiTheme="minorHAnsi" w:hAnsiTheme="minorHAnsi" w:cstheme="minorHAnsi"/>
          <w:sz w:val="21"/>
          <w:szCs w:val="21"/>
        </w:rPr>
        <w:t>7</w:t>
      </w:r>
      <w:r w:rsidR="00A23874" w:rsidRPr="000D641A">
        <w:rPr>
          <w:rFonts w:asciiTheme="minorHAnsi" w:hAnsiTheme="minorHAnsi" w:cstheme="minorHAnsi"/>
          <w:sz w:val="21"/>
          <w:szCs w:val="21"/>
        </w:rPr>
        <w:t>.7.</w:t>
      </w:r>
      <w:r w:rsidR="00A23874" w:rsidRPr="000D641A">
        <w:rPr>
          <w:rFonts w:asciiTheme="minorHAnsi" w:hAnsiTheme="minorHAnsi" w:cstheme="minorHAnsi"/>
          <w:sz w:val="21"/>
          <w:szCs w:val="21"/>
        </w:rPr>
        <w:tab/>
        <w:t>Na ausência de previsão legal quanto ao índice substituto, as partes elegerão novo índice oficial, para reajustamento do preço do valor remanescente, por meio de termo aditivo.</w:t>
      </w:r>
    </w:p>
    <w:p w14:paraId="2AE213A6" w14:textId="77777777" w:rsidR="00A23874" w:rsidRPr="000D641A" w:rsidRDefault="00A23874" w:rsidP="00910697">
      <w:pPr>
        <w:pStyle w:val="Standard"/>
        <w:spacing w:line="276" w:lineRule="auto"/>
        <w:jc w:val="both"/>
        <w:rPr>
          <w:rFonts w:asciiTheme="minorHAnsi" w:hAnsiTheme="minorHAnsi" w:cstheme="minorHAnsi"/>
          <w:sz w:val="21"/>
          <w:szCs w:val="21"/>
        </w:rPr>
      </w:pPr>
    </w:p>
    <w:p w14:paraId="3E189994" w14:textId="50DABF56" w:rsidR="00A23874" w:rsidRPr="000D641A" w:rsidRDefault="00A104CF" w:rsidP="00910697">
      <w:pPr>
        <w:pStyle w:val="Standard"/>
        <w:spacing w:line="276" w:lineRule="auto"/>
        <w:jc w:val="both"/>
        <w:rPr>
          <w:rFonts w:asciiTheme="minorHAnsi" w:hAnsiTheme="minorHAnsi" w:cstheme="minorHAnsi"/>
          <w:sz w:val="21"/>
          <w:szCs w:val="21"/>
        </w:rPr>
      </w:pPr>
      <w:r w:rsidRPr="000D641A">
        <w:rPr>
          <w:rFonts w:asciiTheme="minorHAnsi" w:hAnsiTheme="minorHAnsi" w:cstheme="minorHAnsi"/>
          <w:sz w:val="21"/>
          <w:szCs w:val="21"/>
        </w:rPr>
        <w:t>7</w:t>
      </w:r>
      <w:r w:rsidR="00A23874" w:rsidRPr="000D641A">
        <w:rPr>
          <w:rFonts w:asciiTheme="minorHAnsi" w:hAnsiTheme="minorHAnsi" w:cstheme="minorHAnsi"/>
          <w:sz w:val="21"/>
          <w:szCs w:val="21"/>
        </w:rPr>
        <w:t>.8.</w:t>
      </w:r>
      <w:r w:rsidR="00A23874" w:rsidRPr="000D641A">
        <w:rPr>
          <w:rFonts w:asciiTheme="minorHAnsi" w:hAnsiTheme="minorHAnsi" w:cstheme="minorHAnsi"/>
          <w:sz w:val="21"/>
          <w:szCs w:val="21"/>
        </w:rPr>
        <w:tab/>
        <w:t xml:space="preserve">Nos termos da alínea “d”, do inciso II, do Art. 124, da lei </w:t>
      </w:r>
      <w:r w:rsidR="00C04BD4" w:rsidRPr="000D641A">
        <w:rPr>
          <w:rFonts w:asciiTheme="minorHAnsi" w:hAnsiTheme="minorHAnsi" w:cstheme="minorHAnsi"/>
          <w:sz w:val="21"/>
          <w:szCs w:val="21"/>
        </w:rPr>
        <w:t xml:space="preserve">Federal </w:t>
      </w:r>
      <w:r w:rsidR="00A23874" w:rsidRPr="000D641A">
        <w:rPr>
          <w:rFonts w:asciiTheme="minorHAnsi" w:hAnsiTheme="minorHAnsi" w:cstheme="minorHAnsi"/>
          <w:sz w:val="21"/>
          <w:szCs w:val="21"/>
        </w:rPr>
        <w:t>14.133/2021, e do Art. 1</w:t>
      </w:r>
      <w:r w:rsidR="0070310B" w:rsidRPr="000D641A">
        <w:rPr>
          <w:rFonts w:asciiTheme="minorHAnsi" w:hAnsiTheme="minorHAnsi" w:cstheme="minorHAnsi"/>
          <w:sz w:val="21"/>
          <w:szCs w:val="21"/>
        </w:rPr>
        <w:t>1</w:t>
      </w:r>
      <w:r w:rsidR="00A23874" w:rsidRPr="000D641A">
        <w:rPr>
          <w:rFonts w:asciiTheme="minorHAnsi" w:hAnsiTheme="minorHAnsi" w:cstheme="minorHAnsi"/>
          <w:sz w:val="21"/>
          <w:szCs w:val="21"/>
        </w:rPr>
        <w:t xml:space="preserve">, do Decreto Municipal n.º </w:t>
      </w:r>
      <w:r w:rsidR="000565D4" w:rsidRPr="000D641A">
        <w:rPr>
          <w:rFonts w:asciiTheme="minorHAnsi" w:hAnsiTheme="minorHAnsi" w:cstheme="minorHAnsi"/>
          <w:sz w:val="21"/>
          <w:szCs w:val="21"/>
        </w:rPr>
        <w:t>411/2023</w:t>
      </w:r>
      <w:r w:rsidR="00A23874" w:rsidRPr="000D641A">
        <w:rPr>
          <w:rFonts w:asciiTheme="minorHAnsi" w:hAnsiTheme="minorHAnsi" w:cstheme="minorHAnsi"/>
          <w:sz w:val="21"/>
          <w:szCs w:val="21"/>
        </w:rPr>
        <w:t>, parte final, os preços registrados poderão ser objeto de revisão, em decorrência de fato superveniente que eleve o custo do objeto registrado.</w:t>
      </w:r>
    </w:p>
    <w:p w14:paraId="50C8872D" w14:textId="77777777" w:rsidR="00A23874" w:rsidRPr="000D641A" w:rsidRDefault="00A23874" w:rsidP="00910697">
      <w:pPr>
        <w:pStyle w:val="Standard"/>
        <w:spacing w:line="276" w:lineRule="auto"/>
        <w:jc w:val="both"/>
        <w:rPr>
          <w:rFonts w:asciiTheme="minorHAnsi" w:hAnsiTheme="minorHAnsi" w:cstheme="minorHAnsi"/>
          <w:sz w:val="21"/>
          <w:szCs w:val="21"/>
        </w:rPr>
      </w:pPr>
    </w:p>
    <w:p w14:paraId="37F69CF8" w14:textId="2382387F" w:rsidR="00A23874" w:rsidRPr="000D641A" w:rsidRDefault="00A104CF" w:rsidP="00910697">
      <w:pPr>
        <w:pStyle w:val="Standard"/>
        <w:spacing w:line="276" w:lineRule="auto"/>
        <w:ind w:left="426"/>
        <w:jc w:val="both"/>
        <w:rPr>
          <w:rFonts w:asciiTheme="minorHAnsi" w:hAnsiTheme="minorHAnsi" w:cstheme="minorHAnsi"/>
          <w:sz w:val="21"/>
          <w:szCs w:val="21"/>
        </w:rPr>
      </w:pPr>
      <w:r w:rsidRPr="000D641A">
        <w:rPr>
          <w:rFonts w:asciiTheme="minorHAnsi" w:hAnsiTheme="minorHAnsi" w:cstheme="minorHAnsi"/>
          <w:sz w:val="21"/>
          <w:szCs w:val="21"/>
        </w:rPr>
        <w:t>7</w:t>
      </w:r>
      <w:r w:rsidR="00A23874" w:rsidRPr="000D641A">
        <w:rPr>
          <w:rFonts w:asciiTheme="minorHAnsi" w:hAnsiTheme="minorHAnsi" w:cstheme="minorHAnsi"/>
          <w:sz w:val="21"/>
          <w:szCs w:val="21"/>
        </w:rPr>
        <w:t>.8.1. Para apresentação e instrução do pedido de revisão, a(s) empresa(s) DENTENTORA(S) da presente Ata deverá(</w:t>
      </w:r>
      <w:proofErr w:type="spellStart"/>
      <w:r w:rsidR="00A23874" w:rsidRPr="000D641A">
        <w:rPr>
          <w:rFonts w:asciiTheme="minorHAnsi" w:hAnsiTheme="minorHAnsi" w:cstheme="minorHAnsi"/>
          <w:sz w:val="21"/>
          <w:szCs w:val="21"/>
        </w:rPr>
        <w:t>ão</w:t>
      </w:r>
      <w:proofErr w:type="spellEnd"/>
      <w:r w:rsidR="00A23874" w:rsidRPr="000D641A">
        <w:rPr>
          <w:rFonts w:asciiTheme="minorHAnsi" w:hAnsiTheme="minorHAnsi" w:cstheme="minorHAnsi"/>
          <w:sz w:val="21"/>
          <w:szCs w:val="21"/>
        </w:rPr>
        <w:t xml:space="preserve">) observar as disposições contidas no Art. 13 do Decreto Municipal n.º </w:t>
      </w:r>
      <w:r w:rsidR="000565D4" w:rsidRPr="000D641A">
        <w:rPr>
          <w:rFonts w:asciiTheme="minorHAnsi" w:hAnsiTheme="minorHAnsi" w:cstheme="minorHAnsi"/>
          <w:sz w:val="21"/>
          <w:szCs w:val="21"/>
        </w:rPr>
        <w:t>411/2023</w:t>
      </w:r>
      <w:r w:rsidR="00A23874" w:rsidRPr="000D641A">
        <w:rPr>
          <w:rFonts w:asciiTheme="minorHAnsi" w:hAnsiTheme="minorHAnsi" w:cstheme="minorHAnsi"/>
          <w:sz w:val="21"/>
          <w:szCs w:val="21"/>
        </w:rPr>
        <w:t>.</w:t>
      </w:r>
    </w:p>
    <w:p w14:paraId="0AF0A4D9" w14:textId="77777777" w:rsidR="00A23874" w:rsidRPr="000D641A" w:rsidRDefault="00A23874" w:rsidP="00910697">
      <w:pPr>
        <w:pStyle w:val="Standard"/>
        <w:spacing w:line="276" w:lineRule="auto"/>
        <w:jc w:val="both"/>
        <w:rPr>
          <w:rFonts w:asciiTheme="minorHAnsi" w:hAnsiTheme="minorHAnsi" w:cstheme="minorHAnsi"/>
          <w:sz w:val="21"/>
          <w:szCs w:val="21"/>
        </w:rPr>
      </w:pPr>
    </w:p>
    <w:p w14:paraId="4CF0C8A3" w14:textId="7D6701A1" w:rsidR="00A23874" w:rsidRPr="000D641A" w:rsidRDefault="00A104CF" w:rsidP="00910697">
      <w:pPr>
        <w:pStyle w:val="Standard"/>
        <w:spacing w:line="276" w:lineRule="auto"/>
        <w:jc w:val="both"/>
        <w:rPr>
          <w:rFonts w:asciiTheme="minorHAnsi" w:hAnsiTheme="minorHAnsi" w:cstheme="minorHAnsi"/>
          <w:sz w:val="21"/>
          <w:szCs w:val="21"/>
        </w:rPr>
      </w:pPr>
      <w:r w:rsidRPr="000D641A">
        <w:rPr>
          <w:rFonts w:asciiTheme="minorHAnsi" w:hAnsiTheme="minorHAnsi" w:cstheme="minorHAnsi"/>
          <w:sz w:val="21"/>
          <w:szCs w:val="21"/>
        </w:rPr>
        <w:t>7</w:t>
      </w:r>
      <w:r w:rsidR="00A23874" w:rsidRPr="000D641A">
        <w:rPr>
          <w:rFonts w:asciiTheme="minorHAnsi" w:hAnsiTheme="minorHAnsi" w:cstheme="minorHAnsi"/>
          <w:sz w:val="21"/>
          <w:szCs w:val="21"/>
        </w:rPr>
        <w:t xml:space="preserve">.9. Nos termos do Art. 17 do decreto Municipal n.º </w:t>
      </w:r>
      <w:r w:rsidR="000565D4" w:rsidRPr="000D641A">
        <w:rPr>
          <w:rFonts w:asciiTheme="minorHAnsi" w:hAnsiTheme="minorHAnsi" w:cstheme="minorHAnsi"/>
          <w:sz w:val="21"/>
          <w:szCs w:val="21"/>
        </w:rPr>
        <w:t>411/2023</w:t>
      </w:r>
      <w:r w:rsidR="00A23874" w:rsidRPr="000D641A">
        <w:rPr>
          <w:rFonts w:asciiTheme="minorHAnsi" w:hAnsiTheme="minorHAnsi" w:cstheme="minorHAnsi"/>
          <w:sz w:val="21"/>
          <w:szCs w:val="21"/>
        </w:rPr>
        <w:t>, poderão ocorrer alterações nos contratos decorrentes desta Ata de Registro de Preços, observadas as disposições dos Artigos 124 a 136 da Lei Federal nº 14.133/2021.</w:t>
      </w:r>
    </w:p>
    <w:p w14:paraId="7945D129" w14:textId="77777777" w:rsidR="00A23874" w:rsidRPr="000D641A" w:rsidRDefault="00A23874" w:rsidP="00910697">
      <w:pPr>
        <w:pStyle w:val="Standard"/>
        <w:spacing w:line="276" w:lineRule="auto"/>
        <w:jc w:val="both"/>
        <w:rPr>
          <w:rFonts w:asciiTheme="minorHAnsi" w:hAnsiTheme="minorHAnsi" w:cstheme="minorHAnsi"/>
          <w:color w:val="FF0000"/>
          <w:sz w:val="21"/>
          <w:szCs w:val="21"/>
        </w:rPr>
      </w:pPr>
    </w:p>
    <w:p w14:paraId="3A20CEE5" w14:textId="27CD96F3" w:rsidR="00A23874" w:rsidRPr="000D641A" w:rsidRDefault="00A23874" w:rsidP="00F833C8">
      <w:pPr>
        <w:pStyle w:val="PargrafodaLista"/>
        <w:numPr>
          <w:ilvl w:val="0"/>
          <w:numId w:val="42"/>
        </w:numPr>
        <w:spacing w:line="276" w:lineRule="auto"/>
        <w:rPr>
          <w:rFonts w:asciiTheme="minorHAnsi" w:eastAsiaTheme="minorHAnsi" w:hAnsiTheme="minorHAnsi" w:cstheme="minorHAnsi"/>
          <w:sz w:val="21"/>
          <w:szCs w:val="21"/>
          <w:lang w:eastAsia="en-US"/>
        </w:rPr>
      </w:pPr>
      <w:r w:rsidRPr="000D641A">
        <w:rPr>
          <w:rFonts w:asciiTheme="minorHAnsi" w:hAnsiTheme="minorHAnsi" w:cstheme="minorHAnsi"/>
          <w:b/>
          <w:sz w:val="21"/>
          <w:szCs w:val="21"/>
        </w:rPr>
        <w:t>DA OBRIGAÇÃO DE FORNECIMENTO</w:t>
      </w:r>
    </w:p>
    <w:p w14:paraId="69609AD5" w14:textId="77777777" w:rsidR="00A23874" w:rsidRPr="000D641A" w:rsidRDefault="00A23874" w:rsidP="00910697">
      <w:pPr>
        <w:spacing w:line="276" w:lineRule="auto"/>
        <w:rPr>
          <w:rFonts w:asciiTheme="minorHAnsi" w:eastAsiaTheme="minorHAnsi" w:hAnsiTheme="minorHAnsi" w:cstheme="minorHAnsi"/>
          <w:sz w:val="21"/>
          <w:szCs w:val="21"/>
          <w:lang w:eastAsia="en-US"/>
        </w:rPr>
      </w:pPr>
    </w:p>
    <w:p w14:paraId="26ACCA30" w14:textId="520F705E" w:rsidR="00A23874" w:rsidRPr="000D641A" w:rsidRDefault="00A104CF" w:rsidP="00910697">
      <w:pPr>
        <w:pStyle w:val="Standard"/>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8</w:t>
      </w:r>
      <w:r w:rsidR="00A23874" w:rsidRPr="000D641A">
        <w:rPr>
          <w:rFonts w:asciiTheme="minorHAnsi" w:hAnsiTheme="minorHAnsi" w:cstheme="minorHAnsi"/>
          <w:bCs/>
          <w:sz w:val="21"/>
          <w:szCs w:val="21"/>
        </w:rPr>
        <w:t>.1. Durante o prazo de validade desta Ata de Registro de Preços e do preço registrado na Ata de Registro de Preços, a (s) DETENTORA(S) estará (</w:t>
      </w:r>
      <w:proofErr w:type="spellStart"/>
      <w:r w:rsidR="00A23874" w:rsidRPr="000D641A">
        <w:rPr>
          <w:rFonts w:asciiTheme="minorHAnsi" w:hAnsiTheme="minorHAnsi" w:cstheme="minorHAnsi"/>
          <w:bCs/>
          <w:sz w:val="21"/>
          <w:szCs w:val="21"/>
        </w:rPr>
        <w:t>ão</w:t>
      </w:r>
      <w:proofErr w:type="spellEnd"/>
      <w:r w:rsidR="00A23874" w:rsidRPr="000D641A">
        <w:rPr>
          <w:rFonts w:asciiTheme="minorHAnsi" w:hAnsiTheme="minorHAnsi" w:cstheme="minorHAnsi"/>
          <w:bCs/>
          <w:sz w:val="21"/>
          <w:szCs w:val="21"/>
        </w:rPr>
        <w:t xml:space="preserve">) obrigada (s) a fornecer ao MUNICÍPIO, sempre que este lhe </w:t>
      </w:r>
      <w:r w:rsidR="00A23874" w:rsidRPr="000D641A">
        <w:rPr>
          <w:rFonts w:asciiTheme="minorHAnsi" w:hAnsiTheme="minorHAnsi" w:cstheme="minorHAnsi"/>
          <w:bCs/>
          <w:sz w:val="21"/>
          <w:szCs w:val="21"/>
        </w:rPr>
        <w:lastRenderedPageBreak/>
        <w:t>exigir, na quantidade pretendida e dentro das especificações referidas na Autorização de Fornecimento (AF), os produtos objeto do presente, conforme Ata de Registro de Preços.</w:t>
      </w:r>
    </w:p>
    <w:p w14:paraId="4DD569FB" w14:textId="77777777" w:rsidR="00A23874" w:rsidRPr="000D641A" w:rsidRDefault="00A23874" w:rsidP="00910697">
      <w:pPr>
        <w:pStyle w:val="Standard"/>
        <w:spacing w:line="276" w:lineRule="auto"/>
        <w:jc w:val="both"/>
        <w:rPr>
          <w:rFonts w:asciiTheme="minorHAnsi" w:hAnsiTheme="minorHAnsi" w:cstheme="minorHAnsi"/>
          <w:bCs/>
          <w:sz w:val="21"/>
          <w:szCs w:val="21"/>
        </w:rPr>
      </w:pPr>
    </w:p>
    <w:p w14:paraId="0F4F9429" w14:textId="56CBC403" w:rsidR="00A23874" w:rsidRPr="000D641A" w:rsidRDefault="00A104CF" w:rsidP="00910697">
      <w:pPr>
        <w:pStyle w:val="Standard"/>
        <w:spacing w:line="276" w:lineRule="auto"/>
        <w:ind w:left="284"/>
        <w:jc w:val="both"/>
        <w:rPr>
          <w:rFonts w:asciiTheme="minorHAnsi" w:hAnsiTheme="minorHAnsi" w:cstheme="minorHAnsi"/>
          <w:bCs/>
          <w:sz w:val="21"/>
          <w:szCs w:val="21"/>
        </w:rPr>
      </w:pPr>
      <w:r w:rsidRPr="000D641A">
        <w:rPr>
          <w:rFonts w:asciiTheme="minorHAnsi" w:hAnsiTheme="minorHAnsi" w:cstheme="minorHAnsi"/>
          <w:bCs/>
          <w:sz w:val="21"/>
          <w:szCs w:val="21"/>
        </w:rPr>
        <w:t>8</w:t>
      </w:r>
      <w:r w:rsidR="00A23874" w:rsidRPr="000D641A">
        <w:rPr>
          <w:rFonts w:asciiTheme="minorHAnsi" w:hAnsiTheme="minorHAnsi" w:cstheme="minorHAnsi"/>
          <w:bCs/>
          <w:sz w:val="21"/>
          <w:szCs w:val="21"/>
        </w:rPr>
        <w:t>.1.1. A(S) DETENTORA(S) estará(</w:t>
      </w:r>
      <w:proofErr w:type="spellStart"/>
      <w:r w:rsidR="00A23874" w:rsidRPr="000D641A">
        <w:rPr>
          <w:rFonts w:asciiTheme="minorHAnsi" w:hAnsiTheme="minorHAnsi" w:cstheme="minorHAnsi"/>
          <w:bCs/>
          <w:sz w:val="21"/>
          <w:szCs w:val="21"/>
        </w:rPr>
        <w:t>ão</w:t>
      </w:r>
      <w:proofErr w:type="spellEnd"/>
      <w:r w:rsidR="00A23874" w:rsidRPr="000D641A">
        <w:rPr>
          <w:rFonts w:asciiTheme="minorHAnsi" w:hAnsiTheme="minorHAnsi" w:cstheme="minorHAnsi"/>
          <w:bCs/>
          <w:sz w:val="21"/>
          <w:szCs w:val="21"/>
        </w:rPr>
        <w:t>) obrigada(s) a atender a todas as Autorizações de Fornecimento expedidas durante a vigência da presente Ata de Registro de Preço, mesmo que a respectiva entrega esteja prevista para data posterior a de seu termo final.</w:t>
      </w:r>
    </w:p>
    <w:p w14:paraId="78E8BC3C" w14:textId="77777777" w:rsidR="00EA15CF" w:rsidRPr="000D641A" w:rsidRDefault="00EA15CF" w:rsidP="00910697">
      <w:pPr>
        <w:pStyle w:val="Standard"/>
        <w:spacing w:line="276" w:lineRule="auto"/>
        <w:ind w:left="284"/>
        <w:jc w:val="both"/>
        <w:rPr>
          <w:rFonts w:asciiTheme="minorHAnsi" w:hAnsiTheme="minorHAnsi" w:cstheme="minorHAnsi"/>
          <w:bCs/>
          <w:sz w:val="21"/>
          <w:szCs w:val="21"/>
        </w:rPr>
      </w:pPr>
    </w:p>
    <w:p w14:paraId="7AF3916D" w14:textId="3CDDDB07" w:rsidR="00A23874" w:rsidRPr="000D641A" w:rsidRDefault="00A104CF" w:rsidP="00910697">
      <w:pPr>
        <w:pStyle w:val="Standard"/>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8</w:t>
      </w:r>
      <w:r w:rsidR="00A23874" w:rsidRPr="000D641A">
        <w:rPr>
          <w:rFonts w:asciiTheme="minorHAnsi" w:hAnsiTheme="minorHAnsi" w:cstheme="minorHAnsi"/>
          <w:bCs/>
          <w:sz w:val="21"/>
          <w:szCs w:val="21"/>
        </w:rPr>
        <w:t>.2. O MUNICÍPIO não estará obrigado a adquirir da(s) DETENTORA(S) uma quantidade mínima dos produtos objeto da presente Ata de Registro de Preços, ficando a seu exclusivo critério a definição da quantidade, do momento e da forma de fornecimento, desde que respeitado o disposto nas cláusulas antecedentes.</w:t>
      </w:r>
    </w:p>
    <w:p w14:paraId="6D1F0D10" w14:textId="77777777" w:rsidR="00A23874" w:rsidRPr="000D641A" w:rsidRDefault="00A23874" w:rsidP="00910697">
      <w:pPr>
        <w:pStyle w:val="Standard"/>
        <w:spacing w:line="276" w:lineRule="auto"/>
        <w:jc w:val="both"/>
        <w:rPr>
          <w:rFonts w:asciiTheme="minorHAnsi" w:hAnsiTheme="minorHAnsi" w:cstheme="minorHAnsi"/>
          <w:bCs/>
          <w:sz w:val="21"/>
          <w:szCs w:val="21"/>
        </w:rPr>
      </w:pPr>
    </w:p>
    <w:p w14:paraId="5B45126D" w14:textId="55C3CF9B" w:rsidR="00A23874" w:rsidRPr="000D641A" w:rsidRDefault="00A104CF" w:rsidP="00910697">
      <w:pPr>
        <w:pStyle w:val="Standard"/>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8</w:t>
      </w:r>
      <w:r w:rsidR="00A23874" w:rsidRPr="000D641A">
        <w:rPr>
          <w:rFonts w:asciiTheme="minorHAnsi" w:hAnsiTheme="minorHAnsi" w:cstheme="minorHAnsi"/>
          <w:bCs/>
          <w:sz w:val="21"/>
          <w:szCs w:val="21"/>
        </w:rPr>
        <w:t xml:space="preserve">.3. A existência de preços registrados implicará compromisso de fornecimento nas condições estabelecidas, mas não obrigará o MUNICÍPIO a contratar, facultada a realização de licitação específica para a contratação pretendida, dede que devidamente motivada, assegurada preferência ao fornecedor registrado em igualdade de condições, conforme art. 6º do Decreto Municipal n.º </w:t>
      </w:r>
      <w:r w:rsidR="000565D4" w:rsidRPr="000D641A">
        <w:rPr>
          <w:rFonts w:asciiTheme="minorHAnsi" w:hAnsiTheme="minorHAnsi" w:cstheme="minorHAnsi"/>
          <w:bCs/>
          <w:sz w:val="21"/>
          <w:szCs w:val="21"/>
        </w:rPr>
        <w:t>411/2023</w:t>
      </w:r>
      <w:r w:rsidR="00A23874" w:rsidRPr="000D641A">
        <w:rPr>
          <w:rFonts w:asciiTheme="minorHAnsi" w:hAnsiTheme="minorHAnsi" w:cstheme="minorHAnsi"/>
          <w:bCs/>
          <w:sz w:val="21"/>
          <w:szCs w:val="21"/>
        </w:rPr>
        <w:t>.</w:t>
      </w:r>
    </w:p>
    <w:p w14:paraId="731924FC" w14:textId="77777777" w:rsidR="00A23874" w:rsidRPr="000D641A" w:rsidRDefault="00A23874" w:rsidP="00910697">
      <w:pPr>
        <w:spacing w:line="276" w:lineRule="auto"/>
        <w:rPr>
          <w:rFonts w:asciiTheme="minorHAnsi" w:eastAsiaTheme="minorHAnsi" w:hAnsiTheme="minorHAnsi" w:cstheme="minorHAnsi"/>
          <w:bCs/>
          <w:sz w:val="21"/>
          <w:szCs w:val="21"/>
          <w:lang w:eastAsia="en-US"/>
        </w:rPr>
      </w:pPr>
    </w:p>
    <w:p w14:paraId="7B64A5F5" w14:textId="77777777" w:rsidR="00EA15CF" w:rsidRPr="000D641A" w:rsidRDefault="00EA15CF" w:rsidP="00F833C8">
      <w:pPr>
        <w:pStyle w:val="PargrafodaLista"/>
        <w:numPr>
          <w:ilvl w:val="0"/>
          <w:numId w:val="42"/>
        </w:numPr>
        <w:spacing w:line="276" w:lineRule="auto"/>
        <w:rPr>
          <w:rFonts w:asciiTheme="minorHAnsi" w:eastAsiaTheme="minorHAnsi" w:hAnsiTheme="minorHAnsi" w:cstheme="minorHAnsi"/>
          <w:sz w:val="21"/>
          <w:szCs w:val="21"/>
          <w:lang w:eastAsia="en-US"/>
        </w:rPr>
      </w:pPr>
      <w:r w:rsidRPr="000D641A">
        <w:rPr>
          <w:rFonts w:asciiTheme="minorHAnsi" w:hAnsiTheme="minorHAnsi" w:cstheme="minorHAnsi"/>
          <w:b/>
          <w:sz w:val="21"/>
          <w:szCs w:val="21"/>
        </w:rPr>
        <w:t>DAS CONDIÇÕES DE FORNECIMENTO</w:t>
      </w:r>
    </w:p>
    <w:p w14:paraId="18010D37" w14:textId="77777777" w:rsidR="00EA15CF" w:rsidRPr="000D641A" w:rsidRDefault="00EA15CF" w:rsidP="00910697">
      <w:pPr>
        <w:spacing w:line="276" w:lineRule="auto"/>
        <w:rPr>
          <w:rFonts w:asciiTheme="minorHAnsi" w:eastAsiaTheme="minorHAnsi" w:hAnsiTheme="minorHAnsi" w:cstheme="minorHAnsi"/>
          <w:sz w:val="21"/>
          <w:szCs w:val="21"/>
          <w:lang w:eastAsia="en-US"/>
        </w:rPr>
      </w:pPr>
    </w:p>
    <w:p w14:paraId="37A2AEAB" w14:textId="673E8922" w:rsidR="00EA15CF" w:rsidRPr="000D641A" w:rsidRDefault="00A104CF" w:rsidP="00910697">
      <w:pPr>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9</w:t>
      </w:r>
      <w:r w:rsidR="00EA15CF" w:rsidRPr="000D641A">
        <w:rPr>
          <w:rFonts w:asciiTheme="minorHAnsi" w:hAnsiTheme="minorHAnsi" w:cstheme="minorHAnsi"/>
          <w:bCs/>
          <w:sz w:val="21"/>
          <w:szCs w:val="21"/>
        </w:rPr>
        <w:t>.1. Sempre que necessitar, ao longo de todo período de validade da presente Ata de Registro de Preços, a Prefeitura enviará através de e-mail a respectiva Autorização de Fornecimento que deverá ser confirmado seu recebimento pela DETENTORA(S) no prazo de 24 (vinte e quatro) horas.</w:t>
      </w:r>
    </w:p>
    <w:p w14:paraId="7713A637" w14:textId="77777777" w:rsidR="00EA15CF" w:rsidRPr="000D641A" w:rsidRDefault="00EA15CF" w:rsidP="00910697">
      <w:pPr>
        <w:pStyle w:val="Standard"/>
        <w:spacing w:line="276" w:lineRule="auto"/>
        <w:jc w:val="both"/>
        <w:rPr>
          <w:rFonts w:asciiTheme="minorHAnsi" w:hAnsiTheme="minorHAnsi" w:cstheme="minorHAnsi"/>
          <w:bCs/>
          <w:sz w:val="21"/>
          <w:szCs w:val="21"/>
        </w:rPr>
      </w:pPr>
    </w:p>
    <w:p w14:paraId="47DC92DA" w14:textId="0F10E9F7" w:rsidR="00EA15CF" w:rsidRPr="000D641A" w:rsidRDefault="00A104CF" w:rsidP="00910697">
      <w:pPr>
        <w:pStyle w:val="Standard"/>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9</w:t>
      </w:r>
      <w:r w:rsidR="00EA15CF" w:rsidRPr="000D641A">
        <w:rPr>
          <w:rFonts w:asciiTheme="minorHAnsi" w:hAnsiTheme="minorHAnsi" w:cstheme="minorHAnsi"/>
          <w:bCs/>
          <w:sz w:val="21"/>
          <w:szCs w:val="21"/>
        </w:rPr>
        <w:t>.2. A autorização de fornecimento, que será considerada como o contrato de fornecimento acessório da presente Ata de Registro de Preços, estipulará:</w:t>
      </w:r>
    </w:p>
    <w:p w14:paraId="73FA8D3C" w14:textId="77777777" w:rsidR="00EA15CF" w:rsidRPr="000D641A" w:rsidRDefault="00EA15CF" w:rsidP="00910697">
      <w:pPr>
        <w:pStyle w:val="Standard"/>
        <w:spacing w:line="276" w:lineRule="auto"/>
        <w:jc w:val="both"/>
        <w:rPr>
          <w:rFonts w:asciiTheme="minorHAnsi" w:hAnsiTheme="minorHAnsi" w:cstheme="minorHAnsi"/>
          <w:bCs/>
          <w:sz w:val="21"/>
          <w:szCs w:val="21"/>
        </w:rPr>
      </w:pPr>
    </w:p>
    <w:p w14:paraId="6E09210B" w14:textId="77777777" w:rsidR="00EA15CF" w:rsidRPr="000D641A" w:rsidRDefault="00EA15CF" w:rsidP="00910697">
      <w:pPr>
        <w:pStyle w:val="Standard"/>
        <w:spacing w:line="276" w:lineRule="auto"/>
        <w:ind w:left="567"/>
        <w:jc w:val="both"/>
        <w:rPr>
          <w:rFonts w:asciiTheme="minorHAnsi" w:hAnsiTheme="minorHAnsi" w:cstheme="minorHAnsi"/>
          <w:bCs/>
          <w:sz w:val="21"/>
          <w:szCs w:val="21"/>
        </w:rPr>
      </w:pPr>
      <w:r w:rsidRPr="000D641A">
        <w:rPr>
          <w:rFonts w:asciiTheme="minorHAnsi" w:hAnsiTheme="minorHAnsi" w:cstheme="minorHAnsi"/>
          <w:bCs/>
          <w:sz w:val="21"/>
          <w:szCs w:val="21"/>
        </w:rPr>
        <w:t>a) a quantidade do produto a ser fornecida pela(s) DETENTORA(S) no momento, respeitado o disposto nesta Ata de Registro de Preços e demais documentos que a integram;</w:t>
      </w:r>
    </w:p>
    <w:p w14:paraId="6F4592B6" w14:textId="77777777" w:rsidR="00EA15CF" w:rsidRPr="000D641A" w:rsidRDefault="00EA15CF" w:rsidP="00910697">
      <w:pPr>
        <w:pStyle w:val="Standard"/>
        <w:spacing w:line="276" w:lineRule="auto"/>
        <w:ind w:left="567"/>
        <w:jc w:val="both"/>
        <w:rPr>
          <w:rFonts w:asciiTheme="minorHAnsi" w:hAnsiTheme="minorHAnsi" w:cstheme="minorHAnsi"/>
          <w:bCs/>
          <w:sz w:val="21"/>
          <w:szCs w:val="21"/>
        </w:rPr>
      </w:pPr>
    </w:p>
    <w:p w14:paraId="5B1A49B9" w14:textId="77777777" w:rsidR="00EA15CF" w:rsidRPr="000D641A" w:rsidRDefault="00EA15CF" w:rsidP="00910697">
      <w:pPr>
        <w:pStyle w:val="Standard"/>
        <w:spacing w:line="276" w:lineRule="auto"/>
        <w:ind w:left="567"/>
        <w:jc w:val="both"/>
        <w:rPr>
          <w:rFonts w:asciiTheme="minorHAnsi" w:hAnsiTheme="minorHAnsi" w:cstheme="minorHAnsi"/>
          <w:bCs/>
          <w:sz w:val="21"/>
          <w:szCs w:val="21"/>
        </w:rPr>
      </w:pPr>
      <w:r w:rsidRPr="000D641A">
        <w:rPr>
          <w:rFonts w:asciiTheme="minorHAnsi" w:hAnsiTheme="minorHAnsi" w:cstheme="minorHAnsi"/>
          <w:bCs/>
          <w:sz w:val="21"/>
          <w:szCs w:val="21"/>
        </w:rPr>
        <w:t>b) a forma do fornecimento da quantidade no momento desejada, se parcelada em dias diferentes ou se integral;</w:t>
      </w:r>
    </w:p>
    <w:p w14:paraId="1A8B36EB" w14:textId="77777777" w:rsidR="00EA15CF" w:rsidRPr="000D641A" w:rsidRDefault="00EA15CF" w:rsidP="00910697">
      <w:pPr>
        <w:pStyle w:val="Standard"/>
        <w:spacing w:line="276" w:lineRule="auto"/>
        <w:ind w:left="567"/>
        <w:jc w:val="both"/>
        <w:rPr>
          <w:rFonts w:asciiTheme="minorHAnsi" w:hAnsiTheme="minorHAnsi" w:cstheme="minorHAnsi"/>
          <w:bCs/>
          <w:sz w:val="21"/>
          <w:szCs w:val="21"/>
          <w:highlight w:val="green"/>
        </w:rPr>
      </w:pPr>
    </w:p>
    <w:p w14:paraId="69C6A0BF" w14:textId="07BC65C1" w:rsidR="00EA15CF" w:rsidRPr="000D641A" w:rsidRDefault="00EA15CF" w:rsidP="00910697">
      <w:pPr>
        <w:spacing w:line="276" w:lineRule="auto"/>
        <w:ind w:left="567"/>
        <w:jc w:val="both"/>
        <w:rPr>
          <w:rFonts w:asciiTheme="minorHAnsi" w:hAnsiTheme="minorHAnsi" w:cstheme="minorHAnsi"/>
          <w:bCs/>
          <w:sz w:val="21"/>
          <w:szCs w:val="21"/>
        </w:rPr>
      </w:pPr>
      <w:r w:rsidRPr="000D641A">
        <w:rPr>
          <w:rFonts w:asciiTheme="minorHAnsi" w:hAnsiTheme="minorHAnsi" w:cstheme="minorHAnsi"/>
          <w:bCs/>
          <w:sz w:val="21"/>
          <w:szCs w:val="21"/>
        </w:rPr>
        <w:t xml:space="preserve">c) o prazo máximo de entrega dos produtos que será de </w:t>
      </w:r>
      <w:r w:rsidR="00333511" w:rsidRPr="000D641A">
        <w:rPr>
          <w:rFonts w:asciiTheme="minorHAnsi" w:hAnsiTheme="minorHAnsi" w:cstheme="minorHAnsi"/>
          <w:b/>
          <w:sz w:val="21"/>
          <w:szCs w:val="21"/>
        </w:rPr>
        <w:t>10</w:t>
      </w:r>
      <w:r w:rsidRPr="000D641A">
        <w:rPr>
          <w:rFonts w:asciiTheme="minorHAnsi" w:hAnsiTheme="minorHAnsi" w:cstheme="minorHAnsi"/>
          <w:b/>
          <w:sz w:val="21"/>
          <w:szCs w:val="21"/>
        </w:rPr>
        <w:t xml:space="preserve"> (</w:t>
      </w:r>
      <w:r w:rsidR="00333511" w:rsidRPr="000D641A">
        <w:rPr>
          <w:rFonts w:asciiTheme="minorHAnsi" w:hAnsiTheme="minorHAnsi" w:cstheme="minorHAnsi"/>
          <w:b/>
          <w:sz w:val="21"/>
          <w:szCs w:val="21"/>
        </w:rPr>
        <w:t>dez</w:t>
      </w:r>
      <w:r w:rsidRPr="000D641A">
        <w:rPr>
          <w:rFonts w:asciiTheme="minorHAnsi" w:hAnsiTheme="minorHAnsi" w:cstheme="minorHAnsi"/>
          <w:b/>
          <w:sz w:val="21"/>
          <w:szCs w:val="21"/>
        </w:rPr>
        <w:t>) dias</w:t>
      </w:r>
      <w:r w:rsidRPr="000D641A">
        <w:rPr>
          <w:rFonts w:asciiTheme="minorHAnsi" w:hAnsiTheme="minorHAnsi" w:cstheme="minorHAnsi"/>
          <w:bCs/>
          <w:sz w:val="21"/>
          <w:szCs w:val="21"/>
        </w:rPr>
        <w:t>, após o recebimento da Autorização de Fornecimento (A.F.)</w:t>
      </w:r>
      <w:r w:rsidR="00333511" w:rsidRPr="000D641A">
        <w:rPr>
          <w:rFonts w:asciiTheme="minorHAnsi" w:hAnsiTheme="minorHAnsi" w:cstheme="minorHAnsi"/>
          <w:bCs/>
          <w:sz w:val="21"/>
          <w:szCs w:val="21"/>
        </w:rPr>
        <w:t xml:space="preserve">. </w:t>
      </w:r>
    </w:p>
    <w:p w14:paraId="0411B541" w14:textId="77777777" w:rsidR="00EA15CF" w:rsidRPr="000D641A" w:rsidRDefault="00EA15CF" w:rsidP="00910697">
      <w:pPr>
        <w:pStyle w:val="Standard"/>
        <w:spacing w:line="276" w:lineRule="auto"/>
        <w:ind w:left="567"/>
        <w:jc w:val="both"/>
        <w:rPr>
          <w:rFonts w:asciiTheme="minorHAnsi" w:hAnsiTheme="minorHAnsi" w:cstheme="minorHAnsi"/>
          <w:b/>
          <w:sz w:val="21"/>
          <w:szCs w:val="21"/>
        </w:rPr>
      </w:pPr>
    </w:p>
    <w:p w14:paraId="36632760" w14:textId="1D4AE1D5" w:rsidR="00EA15CF" w:rsidRPr="000D641A" w:rsidRDefault="00A104CF" w:rsidP="00910697">
      <w:pPr>
        <w:pStyle w:val="Standard"/>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9</w:t>
      </w:r>
      <w:r w:rsidR="00EA15CF" w:rsidRPr="000D641A">
        <w:rPr>
          <w:rFonts w:asciiTheme="minorHAnsi" w:hAnsiTheme="minorHAnsi" w:cstheme="minorHAnsi"/>
          <w:bCs/>
          <w:sz w:val="21"/>
          <w:szCs w:val="21"/>
        </w:rPr>
        <w:t>.3. Respeitados os limites estabelecidos no Termo de Referência e demais anexos que integram esta Ata de Registro de Preços</w:t>
      </w:r>
      <w:r w:rsidR="00395905" w:rsidRPr="000D641A">
        <w:rPr>
          <w:rFonts w:asciiTheme="minorHAnsi" w:hAnsiTheme="minorHAnsi" w:cstheme="minorHAnsi"/>
          <w:bCs/>
          <w:sz w:val="21"/>
          <w:szCs w:val="21"/>
        </w:rPr>
        <w:t xml:space="preserve">, </w:t>
      </w:r>
      <w:r w:rsidR="00EA15CF" w:rsidRPr="000D641A">
        <w:rPr>
          <w:rFonts w:asciiTheme="minorHAnsi" w:hAnsiTheme="minorHAnsi" w:cstheme="minorHAnsi"/>
          <w:bCs/>
          <w:sz w:val="21"/>
          <w:szCs w:val="21"/>
        </w:rPr>
        <w:t>será facultado ao MUNICÍPIO convocar a(s) DETENTORA(S) para assinar tantas autorizações de fornecimento quanto forem necessárias para o atendimento de suas necessidades.</w:t>
      </w:r>
    </w:p>
    <w:p w14:paraId="14EA6086" w14:textId="77777777" w:rsidR="00EA15CF" w:rsidRPr="000D641A" w:rsidRDefault="00EA15CF" w:rsidP="00910697">
      <w:pPr>
        <w:pStyle w:val="Standard"/>
        <w:spacing w:line="276" w:lineRule="auto"/>
        <w:jc w:val="both"/>
        <w:rPr>
          <w:rFonts w:asciiTheme="minorHAnsi" w:hAnsiTheme="minorHAnsi" w:cstheme="minorHAnsi"/>
          <w:bCs/>
          <w:sz w:val="21"/>
          <w:szCs w:val="21"/>
        </w:rPr>
      </w:pPr>
    </w:p>
    <w:p w14:paraId="7E85B590" w14:textId="34721D30" w:rsidR="00EA15CF" w:rsidRPr="00A35702" w:rsidRDefault="00A104CF" w:rsidP="00910697">
      <w:pPr>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9</w:t>
      </w:r>
      <w:r w:rsidR="00EA15CF" w:rsidRPr="000D641A">
        <w:rPr>
          <w:rFonts w:asciiTheme="minorHAnsi" w:hAnsiTheme="minorHAnsi" w:cstheme="minorHAnsi"/>
          <w:bCs/>
          <w:sz w:val="21"/>
          <w:szCs w:val="21"/>
        </w:rPr>
        <w:t xml:space="preserve">.4. O não atendimento injustificado pela(s) Detentora(s) no prazo estipulado para a confirmação do recebimento da Autorização de Fornecimento será considerada como fato qualificador da inexecução </w:t>
      </w:r>
      <w:r w:rsidR="00EA15CF" w:rsidRPr="00A35702">
        <w:rPr>
          <w:rFonts w:asciiTheme="minorHAnsi" w:hAnsiTheme="minorHAnsi" w:cstheme="minorHAnsi"/>
          <w:bCs/>
          <w:sz w:val="21"/>
          <w:szCs w:val="21"/>
        </w:rPr>
        <w:t>total do objeto constante na respectiva Autorização de Fornecimento, para os fins previstos na legislação em vigor e no presente compromisso de fornecimento.</w:t>
      </w:r>
    </w:p>
    <w:p w14:paraId="1C02EF4A" w14:textId="77777777" w:rsidR="00EA15CF" w:rsidRPr="00A35702" w:rsidRDefault="00EA15CF" w:rsidP="00910697">
      <w:pPr>
        <w:spacing w:line="276" w:lineRule="auto"/>
        <w:rPr>
          <w:rFonts w:asciiTheme="minorHAnsi" w:eastAsiaTheme="minorHAnsi" w:hAnsiTheme="minorHAnsi" w:cstheme="minorHAnsi"/>
          <w:sz w:val="21"/>
          <w:szCs w:val="21"/>
          <w:lang w:eastAsia="en-US"/>
        </w:rPr>
      </w:pPr>
    </w:p>
    <w:p w14:paraId="346B19C9" w14:textId="77777777" w:rsidR="00EA15CF" w:rsidRPr="00A35702" w:rsidRDefault="00EA15CF" w:rsidP="00F833C8">
      <w:pPr>
        <w:pStyle w:val="PargrafodaLista"/>
        <w:numPr>
          <w:ilvl w:val="0"/>
          <w:numId w:val="42"/>
        </w:numPr>
        <w:spacing w:line="276" w:lineRule="auto"/>
        <w:rPr>
          <w:rFonts w:asciiTheme="minorHAnsi" w:eastAsiaTheme="minorHAnsi" w:hAnsiTheme="minorHAnsi" w:cstheme="minorHAnsi"/>
          <w:sz w:val="21"/>
          <w:szCs w:val="21"/>
          <w:lang w:eastAsia="en-US"/>
        </w:rPr>
      </w:pPr>
      <w:r w:rsidRPr="00A35702">
        <w:rPr>
          <w:rFonts w:asciiTheme="minorHAnsi" w:hAnsiTheme="minorHAnsi" w:cstheme="minorHAnsi"/>
          <w:b/>
          <w:sz w:val="21"/>
          <w:szCs w:val="21"/>
        </w:rPr>
        <w:t>DA DOTAÇÃO ORÇAMENTÁRIA</w:t>
      </w:r>
    </w:p>
    <w:p w14:paraId="0FE9142B" w14:textId="77777777" w:rsidR="00EA15CF" w:rsidRPr="00A35702" w:rsidRDefault="00EA15CF" w:rsidP="00910697">
      <w:pPr>
        <w:pStyle w:val="PargrafodaLista"/>
        <w:spacing w:line="276" w:lineRule="auto"/>
        <w:ind w:left="540"/>
        <w:rPr>
          <w:rFonts w:asciiTheme="minorHAnsi" w:eastAsiaTheme="minorHAnsi" w:hAnsiTheme="minorHAnsi" w:cstheme="minorHAnsi"/>
          <w:sz w:val="21"/>
          <w:szCs w:val="21"/>
          <w:lang w:eastAsia="en-US"/>
        </w:rPr>
      </w:pPr>
    </w:p>
    <w:p w14:paraId="58399738" w14:textId="3CF7919A" w:rsidR="00EA15CF" w:rsidRPr="00A35702" w:rsidRDefault="00A104CF" w:rsidP="00633D8E">
      <w:pPr>
        <w:pStyle w:val="Recuodecorpodetexto21"/>
        <w:spacing w:line="276" w:lineRule="auto"/>
        <w:ind w:firstLine="0"/>
        <w:rPr>
          <w:rFonts w:asciiTheme="minorHAnsi" w:hAnsiTheme="minorHAnsi" w:cstheme="minorHAnsi"/>
          <w:sz w:val="21"/>
          <w:szCs w:val="21"/>
        </w:rPr>
      </w:pPr>
      <w:r w:rsidRPr="00A35702">
        <w:rPr>
          <w:rFonts w:asciiTheme="minorHAnsi" w:hAnsiTheme="minorHAnsi" w:cstheme="minorHAnsi"/>
          <w:bCs/>
          <w:sz w:val="21"/>
          <w:szCs w:val="21"/>
        </w:rPr>
        <w:t>10</w:t>
      </w:r>
      <w:r w:rsidR="00EA15CF" w:rsidRPr="00A35702">
        <w:rPr>
          <w:rFonts w:asciiTheme="minorHAnsi" w:hAnsiTheme="minorHAnsi" w:cstheme="minorHAnsi"/>
          <w:bCs/>
          <w:sz w:val="21"/>
          <w:szCs w:val="21"/>
        </w:rPr>
        <w:t>.1.</w:t>
      </w:r>
      <w:r w:rsidR="00EA15CF" w:rsidRPr="00A35702">
        <w:rPr>
          <w:rFonts w:asciiTheme="minorHAnsi" w:hAnsiTheme="minorHAnsi" w:cstheme="minorHAnsi"/>
          <w:b/>
          <w:sz w:val="21"/>
          <w:szCs w:val="21"/>
        </w:rPr>
        <w:t xml:space="preserve"> </w:t>
      </w:r>
      <w:r w:rsidR="00EA15CF" w:rsidRPr="00A35702">
        <w:rPr>
          <w:rFonts w:asciiTheme="minorHAnsi" w:hAnsiTheme="minorHAnsi" w:cstheme="minorHAnsi"/>
          <w:sz w:val="21"/>
          <w:szCs w:val="21"/>
        </w:rPr>
        <w:t>A(s) dotação(</w:t>
      </w:r>
      <w:proofErr w:type="spellStart"/>
      <w:r w:rsidR="00EA15CF" w:rsidRPr="00A35702">
        <w:rPr>
          <w:rFonts w:asciiTheme="minorHAnsi" w:hAnsiTheme="minorHAnsi" w:cstheme="minorHAnsi"/>
          <w:sz w:val="21"/>
          <w:szCs w:val="21"/>
        </w:rPr>
        <w:t>ões</w:t>
      </w:r>
      <w:proofErr w:type="spellEnd"/>
      <w:r w:rsidR="00EA15CF" w:rsidRPr="00A35702">
        <w:rPr>
          <w:rFonts w:asciiTheme="minorHAnsi" w:hAnsiTheme="minorHAnsi" w:cstheme="minorHAnsi"/>
          <w:sz w:val="21"/>
          <w:szCs w:val="21"/>
        </w:rPr>
        <w:t>) orçamentária(s) que dará(</w:t>
      </w:r>
      <w:proofErr w:type="spellStart"/>
      <w:r w:rsidR="00EA15CF" w:rsidRPr="00A35702">
        <w:rPr>
          <w:rFonts w:asciiTheme="minorHAnsi" w:hAnsiTheme="minorHAnsi" w:cstheme="minorHAnsi"/>
          <w:sz w:val="21"/>
          <w:szCs w:val="21"/>
        </w:rPr>
        <w:t>ão</w:t>
      </w:r>
      <w:proofErr w:type="spellEnd"/>
      <w:r w:rsidR="00EA15CF" w:rsidRPr="00A35702">
        <w:rPr>
          <w:rFonts w:asciiTheme="minorHAnsi" w:hAnsiTheme="minorHAnsi" w:cstheme="minorHAnsi"/>
          <w:sz w:val="21"/>
          <w:szCs w:val="21"/>
        </w:rPr>
        <w:t>) suporte às despesas decorrentes  desta Ata de Registro de Preços será(</w:t>
      </w:r>
      <w:proofErr w:type="spellStart"/>
      <w:r w:rsidR="00EA15CF" w:rsidRPr="00A35702">
        <w:rPr>
          <w:rFonts w:asciiTheme="minorHAnsi" w:hAnsiTheme="minorHAnsi" w:cstheme="minorHAnsi"/>
          <w:sz w:val="21"/>
          <w:szCs w:val="21"/>
        </w:rPr>
        <w:t>ão</w:t>
      </w:r>
      <w:proofErr w:type="spellEnd"/>
      <w:r w:rsidR="00EA15CF" w:rsidRPr="00A35702">
        <w:rPr>
          <w:rFonts w:asciiTheme="minorHAnsi" w:hAnsiTheme="minorHAnsi" w:cstheme="minorHAnsi"/>
          <w:sz w:val="21"/>
          <w:szCs w:val="21"/>
        </w:rPr>
        <w:t>):</w:t>
      </w:r>
    </w:p>
    <w:p w14:paraId="4E5E6854" w14:textId="77777777" w:rsidR="00F90848" w:rsidRPr="00364507" w:rsidRDefault="00F90848" w:rsidP="00F90848">
      <w:pPr>
        <w:tabs>
          <w:tab w:val="left" w:pos="567"/>
        </w:tabs>
        <w:suppressAutoHyphens/>
        <w:spacing w:before="120" w:after="120" w:line="276" w:lineRule="auto"/>
        <w:jc w:val="both"/>
        <w:rPr>
          <w:rFonts w:asciiTheme="minorHAnsi" w:hAnsiTheme="minorHAnsi" w:cstheme="minorHAnsi"/>
          <w:sz w:val="21"/>
          <w:szCs w:val="21"/>
        </w:rPr>
      </w:pPr>
      <w:r w:rsidRPr="00364507">
        <w:rPr>
          <w:rFonts w:asciiTheme="minorHAnsi" w:hAnsiTheme="minorHAnsi" w:cstheme="minorHAnsi"/>
          <w:sz w:val="21"/>
          <w:szCs w:val="21"/>
        </w:rPr>
        <w:t xml:space="preserve">02.06.01.10.302.0007.2535.33903000 - Ficha 489 </w:t>
      </w:r>
    </w:p>
    <w:p w14:paraId="40766172" w14:textId="77777777" w:rsidR="00EF531F" w:rsidRPr="00A35702" w:rsidRDefault="00EF531F" w:rsidP="00EF531F">
      <w:pPr>
        <w:spacing w:line="276" w:lineRule="auto"/>
        <w:rPr>
          <w:rFonts w:asciiTheme="minorHAnsi" w:eastAsiaTheme="minorHAnsi" w:hAnsiTheme="minorHAnsi" w:cstheme="minorHAnsi"/>
          <w:sz w:val="21"/>
          <w:szCs w:val="21"/>
          <w:lang w:eastAsia="en-US"/>
        </w:rPr>
      </w:pPr>
    </w:p>
    <w:p w14:paraId="56CF7EA6" w14:textId="0442CDBE" w:rsidR="00EA15CF" w:rsidRPr="00A35702" w:rsidRDefault="00EA15CF" w:rsidP="00F833C8">
      <w:pPr>
        <w:pStyle w:val="Standard"/>
        <w:numPr>
          <w:ilvl w:val="0"/>
          <w:numId w:val="42"/>
        </w:numPr>
        <w:spacing w:line="276" w:lineRule="auto"/>
        <w:jc w:val="both"/>
        <w:rPr>
          <w:rFonts w:asciiTheme="minorHAnsi" w:hAnsiTheme="minorHAnsi" w:cstheme="minorHAnsi"/>
          <w:b/>
          <w:sz w:val="21"/>
          <w:szCs w:val="21"/>
        </w:rPr>
      </w:pPr>
      <w:r w:rsidRPr="00A35702">
        <w:rPr>
          <w:rFonts w:asciiTheme="minorHAnsi" w:hAnsiTheme="minorHAnsi" w:cstheme="minorHAnsi"/>
          <w:b/>
          <w:sz w:val="21"/>
          <w:szCs w:val="21"/>
        </w:rPr>
        <w:t>DA ENTREGA DO(S) PRODUTO(S)</w:t>
      </w:r>
    </w:p>
    <w:p w14:paraId="671689D0" w14:textId="428084E2" w:rsidR="00EA15CF" w:rsidRPr="00A35702" w:rsidRDefault="00EA15CF" w:rsidP="00910697">
      <w:pPr>
        <w:pStyle w:val="PargrafodaLista"/>
        <w:spacing w:line="276" w:lineRule="auto"/>
        <w:ind w:left="540"/>
        <w:rPr>
          <w:rFonts w:asciiTheme="minorHAnsi" w:eastAsiaTheme="minorHAnsi" w:hAnsiTheme="minorHAnsi" w:cstheme="minorHAnsi"/>
          <w:sz w:val="21"/>
          <w:szCs w:val="21"/>
          <w:lang w:eastAsia="en-US"/>
        </w:rPr>
      </w:pPr>
    </w:p>
    <w:p w14:paraId="5F943890" w14:textId="21BF3745" w:rsidR="00EA15CF" w:rsidRPr="00A35702" w:rsidRDefault="00EA15CF" w:rsidP="00910697">
      <w:pPr>
        <w:pStyle w:val="Standard"/>
        <w:spacing w:line="276" w:lineRule="auto"/>
        <w:jc w:val="both"/>
        <w:rPr>
          <w:rFonts w:asciiTheme="minorHAnsi" w:hAnsiTheme="minorHAnsi" w:cstheme="minorHAnsi"/>
          <w:bCs/>
          <w:sz w:val="21"/>
          <w:szCs w:val="21"/>
        </w:rPr>
      </w:pPr>
      <w:r w:rsidRPr="00A35702">
        <w:rPr>
          <w:rFonts w:asciiTheme="minorHAnsi" w:hAnsiTheme="minorHAnsi" w:cstheme="minorHAnsi"/>
          <w:bCs/>
          <w:sz w:val="21"/>
          <w:szCs w:val="21"/>
        </w:rPr>
        <w:t>1</w:t>
      </w:r>
      <w:r w:rsidR="00A104CF" w:rsidRPr="00A35702">
        <w:rPr>
          <w:rFonts w:asciiTheme="minorHAnsi" w:hAnsiTheme="minorHAnsi" w:cstheme="minorHAnsi"/>
          <w:bCs/>
          <w:sz w:val="21"/>
          <w:szCs w:val="21"/>
        </w:rPr>
        <w:t>1</w:t>
      </w:r>
      <w:r w:rsidRPr="00A35702">
        <w:rPr>
          <w:rFonts w:asciiTheme="minorHAnsi" w:hAnsiTheme="minorHAnsi" w:cstheme="minorHAnsi"/>
          <w:bCs/>
          <w:sz w:val="21"/>
          <w:szCs w:val="21"/>
        </w:rPr>
        <w:t>.1. Aperfeiçoada a autorização de fornecimento na forma prevista na cláusula 8.2 desta Ata de Registro de Preços, estará(</w:t>
      </w:r>
      <w:proofErr w:type="spellStart"/>
      <w:r w:rsidRPr="00A35702">
        <w:rPr>
          <w:rFonts w:asciiTheme="minorHAnsi" w:hAnsiTheme="minorHAnsi" w:cstheme="minorHAnsi"/>
          <w:bCs/>
          <w:sz w:val="21"/>
          <w:szCs w:val="21"/>
        </w:rPr>
        <w:t>ão</w:t>
      </w:r>
      <w:proofErr w:type="spellEnd"/>
      <w:r w:rsidRPr="00A35702">
        <w:rPr>
          <w:rFonts w:asciiTheme="minorHAnsi" w:hAnsiTheme="minorHAnsi" w:cstheme="minorHAnsi"/>
          <w:bCs/>
          <w:sz w:val="21"/>
          <w:szCs w:val="21"/>
        </w:rPr>
        <w:t>) a(s) DETENTORA(S) obrigada(s) a fornecer os produtos nela estipulados, no prazo e na(s) quantidade(s) prevista(s).</w:t>
      </w:r>
    </w:p>
    <w:p w14:paraId="544AE3F9" w14:textId="77777777" w:rsidR="00EA15CF" w:rsidRPr="00A35702" w:rsidRDefault="00EA15CF" w:rsidP="00910697">
      <w:pPr>
        <w:pStyle w:val="Standard"/>
        <w:spacing w:line="276" w:lineRule="auto"/>
        <w:jc w:val="both"/>
        <w:rPr>
          <w:rFonts w:asciiTheme="minorHAnsi" w:hAnsiTheme="minorHAnsi" w:cstheme="minorHAnsi"/>
          <w:bCs/>
          <w:sz w:val="21"/>
          <w:szCs w:val="21"/>
        </w:rPr>
      </w:pPr>
    </w:p>
    <w:p w14:paraId="5818A45E" w14:textId="1570EC5D" w:rsidR="00EA15CF" w:rsidRPr="000D641A" w:rsidRDefault="00EA15CF" w:rsidP="00910697">
      <w:pPr>
        <w:pStyle w:val="Standard"/>
        <w:spacing w:line="276" w:lineRule="auto"/>
        <w:jc w:val="both"/>
        <w:rPr>
          <w:rFonts w:asciiTheme="minorHAnsi" w:hAnsiTheme="minorHAnsi" w:cstheme="minorHAnsi"/>
          <w:bCs/>
          <w:sz w:val="21"/>
          <w:szCs w:val="21"/>
        </w:rPr>
      </w:pPr>
      <w:r w:rsidRPr="00A35702">
        <w:rPr>
          <w:rFonts w:asciiTheme="minorHAnsi" w:hAnsiTheme="minorHAnsi" w:cstheme="minorHAnsi"/>
          <w:bCs/>
          <w:sz w:val="21"/>
          <w:szCs w:val="21"/>
        </w:rPr>
        <w:t>1</w:t>
      </w:r>
      <w:r w:rsidR="00A104CF" w:rsidRPr="00A35702">
        <w:rPr>
          <w:rFonts w:asciiTheme="minorHAnsi" w:hAnsiTheme="minorHAnsi" w:cstheme="minorHAnsi"/>
          <w:bCs/>
          <w:sz w:val="21"/>
          <w:szCs w:val="21"/>
        </w:rPr>
        <w:t>1</w:t>
      </w:r>
      <w:r w:rsidRPr="00A35702">
        <w:rPr>
          <w:rFonts w:asciiTheme="minorHAnsi" w:hAnsiTheme="minorHAnsi" w:cstheme="minorHAnsi"/>
          <w:bCs/>
          <w:sz w:val="21"/>
          <w:szCs w:val="21"/>
        </w:rPr>
        <w:t>.2. Não será admitida a entrega de produtos pela(s</w:t>
      </w:r>
      <w:r w:rsidRPr="000D641A">
        <w:rPr>
          <w:rFonts w:asciiTheme="minorHAnsi" w:hAnsiTheme="minorHAnsi" w:cstheme="minorHAnsi"/>
          <w:bCs/>
          <w:sz w:val="21"/>
          <w:szCs w:val="21"/>
        </w:rPr>
        <w:t>) DETENTORA(S), nem o seu recebimento, sem que previamente tenha sido aperfeiçoada a respectiva autorização de fornecimento.</w:t>
      </w:r>
    </w:p>
    <w:p w14:paraId="44668CFB" w14:textId="77777777" w:rsidR="00EA15CF" w:rsidRPr="000D641A" w:rsidRDefault="00EA15CF" w:rsidP="00910697">
      <w:pPr>
        <w:pStyle w:val="Standard"/>
        <w:spacing w:line="276" w:lineRule="auto"/>
        <w:jc w:val="both"/>
        <w:rPr>
          <w:rFonts w:asciiTheme="minorHAnsi" w:hAnsiTheme="minorHAnsi" w:cstheme="minorHAnsi"/>
          <w:bCs/>
          <w:sz w:val="21"/>
          <w:szCs w:val="21"/>
        </w:rPr>
      </w:pPr>
    </w:p>
    <w:p w14:paraId="2D3B4310" w14:textId="3256A26F" w:rsidR="00EA15CF" w:rsidRPr="000D641A" w:rsidRDefault="00EA15CF" w:rsidP="00910697">
      <w:pPr>
        <w:pStyle w:val="Standard"/>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1</w:t>
      </w:r>
      <w:r w:rsidRPr="000D641A">
        <w:rPr>
          <w:rFonts w:asciiTheme="minorHAnsi" w:hAnsiTheme="minorHAnsi" w:cstheme="minorHAnsi"/>
          <w:bCs/>
          <w:sz w:val="21"/>
          <w:szCs w:val="21"/>
        </w:rPr>
        <w:t>.3. Os produtos, objeto da presente Ata de Registro de Preços, deverão ser entregues pela(s) DETENTORA(S) nos termos e prazos constantes da Autorização de Fornecimento.</w:t>
      </w:r>
    </w:p>
    <w:p w14:paraId="51FC8557" w14:textId="77777777" w:rsidR="00EA15CF" w:rsidRPr="000D641A" w:rsidRDefault="00EA15CF" w:rsidP="00910697">
      <w:pPr>
        <w:pStyle w:val="PargrafodaLista"/>
        <w:spacing w:line="276" w:lineRule="auto"/>
        <w:ind w:left="540"/>
        <w:rPr>
          <w:rFonts w:asciiTheme="minorHAnsi" w:eastAsiaTheme="minorHAnsi" w:hAnsiTheme="minorHAnsi" w:cstheme="minorHAnsi"/>
          <w:sz w:val="21"/>
          <w:szCs w:val="21"/>
          <w:lang w:eastAsia="en-US"/>
        </w:rPr>
      </w:pPr>
    </w:p>
    <w:p w14:paraId="002EE2FB" w14:textId="77777777" w:rsidR="00EA15CF" w:rsidRPr="000D641A" w:rsidRDefault="00EA15CF" w:rsidP="00F833C8">
      <w:pPr>
        <w:pStyle w:val="PargrafodaLista"/>
        <w:numPr>
          <w:ilvl w:val="0"/>
          <w:numId w:val="42"/>
        </w:numPr>
        <w:spacing w:line="276" w:lineRule="auto"/>
        <w:jc w:val="both"/>
        <w:rPr>
          <w:rFonts w:asciiTheme="minorHAnsi" w:eastAsiaTheme="minorHAnsi" w:hAnsiTheme="minorHAnsi" w:cstheme="minorHAnsi"/>
          <w:sz w:val="21"/>
          <w:szCs w:val="21"/>
          <w:lang w:eastAsia="en-US"/>
        </w:rPr>
      </w:pPr>
      <w:r w:rsidRPr="000D641A">
        <w:rPr>
          <w:rFonts w:asciiTheme="minorHAnsi" w:hAnsiTheme="minorHAnsi" w:cstheme="minorHAnsi"/>
          <w:b/>
          <w:sz w:val="21"/>
          <w:szCs w:val="21"/>
        </w:rPr>
        <w:t>DO RECEBIMENTO DO OBJETO CONTRATADO EM DECORRÊNCIA DESTA ATA DE REGISTRO DE PREÇOS</w:t>
      </w:r>
    </w:p>
    <w:p w14:paraId="1BC56E8D" w14:textId="77777777" w:rsidR="00EA15CF" w:rsidRPr="000D641A" w:rsidRDefault="00EA15CF" w:rsidP="00910697">
      <w:pPr>
        <w:spacing w:line="276" w:lineRule="auto"/>
        <w:rPr>
          <w:rFonts w:asciiTheme="minorHAnsi" w:eastAsiaTheme="minorHAnsi" w:hAnsiTheme="minorHAnsi" w:cstheme="minorHAnsi"/>
          <w:sz w:val="21"/>
          <w:szCs w:val="21"/>
          <w:lang w:eastAsia="en-US"/>
        </w:rPr>
      </w:pPr>
    </w:p>
    <w:p w14:paraId="20108007" w14:textId="38610AB9" w:rsidR="00EA15CF" w:rsidRPr="000D641A" w:rsidRDefault="00EA15CF" w:rsidP="00910697">
      <w:pPr>
        <w:pStyle w:val="Standard"/>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2</w:t>
      </w:r>
      <w:r w:rsidRPr="000D641A">
        <w:rPr>
          <w:rFonts w:asciiTheme="minorHAnsi" w:hAnsiTheme="minorHAnsi" w:cstheme="minorHAnsi"/>
          <w:bCs/>
          <w:sz w:val="21"/>
          <w:szCs w:val="21"/>
        </w:rPr>
        <w:t>.1. O(s) objeto(s) da presente Ata de Registro de Preços será(</w:t>
      </w:r>
      <w:proofErr w:type="spellStart"/>
      <w:r w:rsidRPr="000D641A">
        <w:rPr>
          <w:rFonts w:asciiTheme="minorHAnsi" w:hAnsiTheme="minorHAnsi" w:cstheme="minorHAnsi"/>
          <w:bCs/>
          <w:sz w:val="21"/>
          <w:szCs w:val="21"/>
        </w:rPr>
        <w:t>ão</w:t>
      </w:r>
      <w:proofErr w:type="spellEnd"/>
      <w:r w:rsidRPr="000D641A">
        <w:rPr>
          <w:rFonts w:asciiTheme="minorHAnsi" w:hAnsiTheme="minorHAnsi" w:cstheme="minorHAnsi"/>
          <w:bCs/>
          <w:sz w:val="21"/>
          <w:szCs w:val="21"/>
        </w:rPr>
        <w:t xml:space="preserve">) recebido(s) na forma estabelecida nas cláusulas subsequentes, observadas demais disposições do Art. 140 da Lei </w:t>
      </w:r>
      <w:r w:rsidR="00C04BD4" w:rsidRPr="000D641A">
        <w:rPr>
          <w:rFonts w:asciiTheme="minorHAnsi" w:hAnsiTheme="minorHAnsi" w:cstheme="minorHAnsi"/>
          <w:bCs/>
          <w:sz w:val="21"/>
          <w:szCs w:val="21"/>
        </w:rPr>
        <w:t xml:space="preserve">Federal nº </w:t>
      </w:r>
      <w:r w:rsidRPr="000D641A">
        <w:rPr>
          <w:rFonts w:asciiTheme="minorHAnsi" w:hAnsiTheme="minorHAnsi" w:cstheme="minorHAnsi"/>
          <w:bCs/>
          <w:sz w:val="21"/>
          <w:szCs w:val="21"/>
        </w:rPr>
        <w:t>14.133/2021.</w:t>
      </w:r>
    </w:p>
    <w:p w14:paraId="340C45B7" w14:textId="77777777" w:rsidR="00EA15CF" w:rsidRPr="000D641A" w:rsidRDefault="00EA15CF" w:rsidP="00910697">
      <w:pPr>
        <w:pStyle w:val="Standard"/>
        <w:spacing w:line="276" w:lineRule="auto"/>
        <w:jc w:val="both"/>
        <w:rPr>
          <w:rFonts w:asciiTheme="minorHAnsi" w:hAnsiTheme="minorHAnsi" w:cstheme="minorHAnsi"/>
          <w:bCs/>
          <w:sz w:val="21"/>
          <w:szCs w:val="21"/>
        </w:rPr>
      </w:pPr>
    </w:p>
    <w:p w14:paraId="55DB47A9" w14:textId="73831C5A" w:rsidR="00EA15CF" w:rsidRPr="000D641A" w:rsidRDefault="00EA15CF" w:rsidP="00910697">
      <w:pPr>
        <w:pStyle w:val="Standard"/>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2</w:t>
      </w:r>
      <w:r w:rsidRPr="000D641A">
        <w:rPr>
          <w:rFonts w:asciiTheme="minorHAnsi" w:hAnsiTheme="minorHAnsi" w:cstheme="minorHAnsi"/>
          <w:bCs/>
          <w:sz w:val="21"/>
          <w:szCs w:val="21"/>
        </w:rPr>
        <w:t>.2. O(s) objeto(s) será(</w:t>
      </w:r>
      <w:proofErr w:type="spellStart"/>
      <w:r w:rsidRPr="000D641A">
        <w:rPr>
          <w:rFonts w:asciiTheme="minorHAnsi" w:hAnsiTheme="minorHAnsi" w:cstheme="minorHAnsi"/>
          <w:bCs/>
          <w:sz w:val="21"/>
          <w:szCs w:val="21"/>
        </w:rPr>
        <w:t>ão</w:t>
      </w:r>
      <w:proofErr w:type="spellEnd"/>
      <w:r w:rsidRPr="000D641A">
        <w:rPr>
          <w:rFonts w:asciiTheme="minorHAnsi" w:hAnsiTheme="minorHAnsi" w:cstheme="minorHAnsi"/>
          <w:bCs/>
          <w:sz w:val="21"/>
          <w:szCs w:val="21"/>
        </w:rPr>
        <w:t>) recebido(s):</w:t>
      </w:r>
    </w:p>
    <w:p w14:paraId="5858F17D" w14:textId="77777777" w:rsidR="00EA15CF" w:rsidRPr="000D641A" w:rsidRDefault="00EA15CF" w:rsidP="00910697">
      <w:pPr>
        <w:pStyle w:val="Standard"/>
        <w:spacing w:line="276" w:lineRule="auto"/>
        <w:jc w:val="both"/>
        <w:rPr>
          <w:rFonts w:asciiTheme="minorHAnsi" w:hAnsiTheme="minorHAnsi" w:cstheme="minorHAnsi"/>
          <w:bCs/>
          <w:sz w:val="21"/>
          <w:szCs w:val="21"/>
        </w:rPr>
      </w:pPr>
    </w:p>
    <w:p w14:paraId="6735331B" w14:textId="406B9B73" w:rsidR="00EA15CF" w:rsidRPr="000D641A" w:rsidRDefault="00EA15CF" w:rsidP="00696879">
      <w:pPr>
        <w:pStyle w:val="Standard"/>
        <w:numPr>
          <w:ilvl w:val="0"/>
          <w:numId w:val="28"/>
        </w:numPr>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provisoriamente, de forma sumária, pelo responsável por seu acompanhamento e fiscalização, com verificação posterior da conformidade do material com as exigências desta Ata</w:t>
      </w:r>
      <w:r w:rsidR="00395905" w:rsidRPr="000D641A">
        <w:rPr>
          <w:rFonts w:asciiTheme="minorHAnsi" w:hAnsiTheme="minorHAnsi" w:cstheme="minorHAnsi"/>
          <w:bCs/>
          <w:sz w:val="21"/>
          <w:szCs w:val="21"/>
        </w:rPr>
        <w:t>.</w:t>
      </w:r>
    </w:p>
    <w:p w14:paraId="7EF685D2" w14:textId="77777777" w:rsidR="00EA15CF" w:rsidRPr="000D641A" w:rsidRDefault="00EA15CF" w:rsidP="00910697">
      <w:pPr>
        <w:pStyle w:val="Standard"/>
        <w:spacing w:line="276" w:lineRule="auto"/>
        <w:ind w:left="786"/>
        <w:jc w:val="both"/>
        <w:rPr>
          <w:rFonts w:asciiTheme="minorHAnsi" w:hAnsiTheme="minorHAnsi" w:cstheme="minorHAnsi"/>
          <w:bCs/>
          <w:sz w:val="21"/>
          <w:szCs w:val="21"/>
        </w:rPr>
      </w:pPr>
    </w:p>
    <w:p w14:paraId="5278C286" w14:textId="611D52D1" w:rsidR="00EA15CF" w:rsidRPr="000D641A" w:rsidRDefault="00EA15CF" w:rsidP="00395905">
      <w:pPr>
        <w:pStyle w:val="Standard"/>
        <w:tabs>
          <w:tab w:val="left" w:pos="851"/>
        </w:tabs>
        <w:spacing w:line="276" w:lineRule="auto"/>
        <w:ind w:left="426"/>
        <w:jc w:val="both"/>
        <w:rPr>
          <w:rFonts w:asciiTheme="minorHAnsi" w:hAnsiTheme="minorHAnsi" w:cstheme="minorHAnsi"/>
          <w:bCs/>
          <w:sz w:val="21"/>
          <w:szCs w:val="21"/>
        </w:rPr>
      </w:pPr>
      <w:r w:rsidRPr="000D641A">
        <w:rPr>
          <w:rFonts w:asciiTheme="minorHAnsi" w:hAnsiTheme="minorHAnsi" w:cstheme="minorHAnsi"/>
          <w:bCs/>
          <w:sz w:val="21"/>
          <w:szCs w:val="21"/>
        </w:rPr>
        <w:t>b) definitivamente, por servidor ou comissão designada pela autoridade competente, mediante termo detalhado que comprove o atendimento das exigências desta Ata</w:t>
      </w:r>
      <w:r w:rsidR="00395905" w:rsidRPr="000D641A">
        <w:rPr>
          <w:rFonts w:asciiTheme="minorHAnsi" w:hAnsiTheme="minorHAnsi" w:cstheme="minorHAnsi"/>
          <w:bCs/>
          <w:sz w:val="21"/>
          <w:szCs w:val="21"/>
        </w:rPr>
        <w:t xml:space="preserve">. </w:t>
      </w:r>
    </w:p>
    <w:p w14:paraId="7DCB649E" w14:textId="77777777" w:rsidR="00EA15CF" w:rsidRPr="000D641A" w:rsidRDefault="00EA15CF" w:rsidP="00910697">
      <w:pPr>
        <w:pStyle w:val="Standard"/>
        <w:spacing w:line="276" w:lineRule="auto"/>
        <w:jc w:val="both"/>
        <w:rPr>
          <w:rFonts w:asciiTheme="minorHAnsi" w:hAnsiTheme="minorHAnsi" w:cstheme="minorHAnsi"/>
          <w:bCs/>
          <w:sz w:val="21"/>
          <w:szCs w:val="21"/>
        </w:rPr>
      </w:pPr>
    </w:p>
    <w:p w14:paraId="7EE00EB6" w14:textId="43ADF30F" w:rsidR="00EA15CF" w:rsidRPr="000D641A" w:rsidRDefault="00EA15CF" w:rsidP="00910697">
      <w:pPr>
        <w:pStyle w:val="Standard"/>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2</w:t>
      </w:r>
      <w:r w:rsidRPr="000D641A">
        <w:rPr>
          <w:rFonts w:asciiTheme="minorHAnsi" w:hAnsiTheme="minorHAnsi" w:cstheme="minorHAnsi"/>
          <w:bCs/>
          <w:sz w:val="21"/>
          <w:szCs w:val="21"/>
        </w:rPr>
        <w:t>.3. O custo com as inspeções, testes e quaisquer outras provas exigidas, nos termos das normas técnicas existentes, indispensáveis para a comprovação da boa execução da Ata de Registro de Preços correrão por conta da(s) DETENTORA(S).</w:t>
      </w:r>
    </w:p>
    <w:p w14:paraId="74A14C22" w14:textId="77777777" w:rsidR="00EA15CF" w:rsidRPr="000D641A" w:rsidRDefault="00EA15CF" w:rsidP="00910697">
      <w:pPr>
        <w:pStyle w:val="Standard"/>
        <w:spacing w:line="276" w:lineRule="auto"/>
        <w:jc w:val="both"/>
        <w:rPr>
          <w:rFonts w:asciiTheme="minorHAnsi" w:hAnsiTheme="minorHAnsi" w:cstheme="minorHAnsi"/>
          <w:bCs/>
          <w:sz w:val="21"/>
          <w:szCs w:val="21"/>
        </w:rPr>
      </w:pPr>
    </w:p>
    <w:p w14:paraId="6AF2A378" w14:textId="08D1F93E" w:rsidR="00EA15CF" w:rsidRPr="000D641A" w:rsidRDefault="00EA15CF" w:rsidP="00910697">
      <w:pPr>
        <w:pStyle w:val="Standard"/>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2</w:t>
      </w:r>
      <w:r w:rsidRPr="000D641A">
        <w:rPr>
          <w:rFonts w:asciiTheme="minorHAnsi" w:hAnsiTheme="minorHAnsi" w:cstheme="minorHAnsi"/>
          <w:bCs/>
          <w:sz w:val="21"/>
          <w:szCs w:val="21"/>
        </w:rPr>
        <w:t>.4. Estando os materiais fornecidos em desacordo com as especificações e condições detalhadas no Edital de Pregão ou com o disposto na presente Ata de Registro de Preços, a(s) DETENTORA(S) deverá(</w:t>
      </w:r>
      <w:proofErr w:type="spellStart"/>
      <w:r w:rsidRPr="000D641A">
        <w:rPr>
          <w:rFonts w:asciiTheme="minorHAnsi" w:hAnsiTheme="minorHAnsi" w:cstheme="minorHAnsi"/>
          <w:bCs/>
          <w:sz w:val="21"/>
          <w:szCs w:val="21"/>
        </w:rPr>
        <w:t>ão</w:t>
      </w:r>
      <w:proofErr w:type="spellEnd"/>
      <w:r w:rsidRPr="000D641A">
        <w:rPr>
          <w:rFonts w:asciiTheme="minorHAnsi" w:hAnsiTheme="minorHAnsi" w:cstheme="minorHAnsi"/>
          <w:bCs/>
          <w:sz w:val="21"/>
          <w:szCs w:val="21"/>
        </w:rPr>
        <w:t>) retirar do local onde se encontrarem armazenados, sob pena de configuração da inexecução das obrigações assumidas no presente ajuste, bem como a sua correção no prazo de 03 (três) dias a contar da notificação.</w:t>
      </w:r>
    </w:p>
    <w:p w14:paraId="79761AD1" w14:textId="77777777" w:rsidR="00EA15CF" w:rsidRPr="000D641A" w:rsidRDefault="00EA15CF" w:rsidP="00910697">
      <w:pPr>
        <w:pStyle w:val="Standard"/>
        <w:spacing w:line="276" w:lineRule="auto"/>
        <w:jc w:val="both"/>
        <w:rPr>
          <w:rFonts w:asciiTheme="minorHAnsi" w:hAnsiTheme="minorHAnsi" w:cstheme="minorHAnsi"/>
          <w:bCs/>
          <w:sz w:val="21"/>
          <w:szCs w:val="21"/>
        </w:rPr>
      </w:pPr>
    </w:p>
    <w:p w14:paraId="2892BAAE" w14:textId="6D8C99E1" w:rsidR="00EA15CF" w:rsidRPr="000D641A" w:rsidRDefault="00EA15CF" w:rsidP="00910697">
      <w:pPr>
        <w:spacing w:line="276" w:lineRule="auto"/>
        <w:rPr>
          <w:rFonts w:asciiTheme="minorHAnsi" w:hAnsiTheme="minorHAnsi" w:cstheme="minorHAnsi"/>
          <w:bCs/>
          <w:sz w:val="21"/>
          <w:szCs w:val="21"/>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2</w:t>
      </w:r>
      <w:r w:rsidRPr="000D641A">
        <w:rPr>
          <w:rFonts w:asciiTheme="minorHAnsi" w:hAnsiTheme="minorHAnsi" w:cstheme="minorHAnsi"/>
          <w:bCs/>
          <w:sz w:val="21"/>
          <w:szCs w:val="21"/>
        </w:rPr>
        <w:t>.5. Ultrapassado o prazo previsto na cláusula antecedente sem que a(s) DETENTORA(S) tenha(m) retirados os produtos do local em que se encontram armazenados, serão tomadas as providências para a aplicação das penalidades cabíveis, podendo ainda o MUNICÍPIO devolvê-los ao local de origem mediante remessa, com frete a ser custeado pela(s) DETENTORA(S).</w:t>
      </w:r>
    </w:p>
    <w:p w14:paraId="431269CE" w14:textId="77777777" w:rsidR="00EA15CF" w:rsidRPr="000D641A" w:rsidRDefault="00EA15CF" w:rsidP="00910697">
      <w:pPr>
        <w:spacing w:line="276" w:lineRule="auto"/>
        <w:jc w:val="both"/>
        <w:rPr>
          <w:rFonts w:asciiTheme="minorHAnsi" w:eastAsiaTheme="minorHAnsi" w:hAnsiTheme="minorHAnsi" w:cstheme="minorHAnsi"/>
          <w:sz w:val="21"/>
          <w:szCs w:val="21"/>
          <w:lang w:eastAsia="en-US"/>
        </w:rPr>
      </w:pPr>
    </w:p>
    <w:p w14:paraId="5122E955" w14:textId="77777777" w:rsidR="00EA15CF" w:rsidRPr="000D641A" w:rsidRDefault="00EA15CF" w:rsidP="00F833C8">
      <w:pPr>
        <w:pStyle w:val="PargrafodaLista"/>
        <w:numPr>
          <w:ilvl w:val="0"/>
          <w:numId w:val="42"/>
        </w:numPr>
        <w:spacing w:line="276" w:lineRule="auto"/>
        <w:jc w:val="both"/>
        <w:rPr>
          <w:rFonts w:asciiTheme="minorHAnsi" w:eastAsiaTheme="minorHAnsi" w:hAnsiTheme="minorHAnsi" w:cstheme="minorHAnsi"/>
          <w:sz w:val="21"/>
          <w:szCs w:val="21"/>
          <w:lang w:eastAsia="en-US"/>
        </w:rPr>
      </w:pPr>
      <w:r w:rsidRPr="000D641A">
        <w:rPr>
          <w:rFonts w:asciiTheme="minorHAnsi" w:hAnsiTheme="minorHAnsi" w:cstheme="minorHAnsi"/>
          <w:b/>
          <w:sz w:val="21"/>
          <w:szCs w:val="21"/>
        </w:rPr>
        <w:t>DOS DIREITOS DO MUNICÍPIO E DAS OBRIGAÇÕES DA(S) DETENTORA(S).</w:t>
      </w:r>
    </w:p>
    <w:p w14:paraId="1D473E04" w14:textId="77777777" w:rsidR="00EA15CF" w:rsidRPr="000D641A" w:rsidRDefault="00EA15CF" w:rsidP="00910697">
      <w:pPr>
        <w:spacing w:line="276" w:lineRule="auto"/>
        <w:rPr>
          <w:rFonts w:asciiTheme="minorHAnsi" w:eastAsiaTheme="minorHAnsi" w:hAnsiTheme="minorHAnsi" w:cstheme="minorHAnsi"/>
          <w:sz w:val="21"/>
          <w:szCs w:val="21"/>
          <w:lang w:eastAsia="en-US"/>
        </w:rPr>
      </w:pPr>
    </w:p>
    <w:p w14:paraId="6ECFED88" w14:textId="60C695A4" w:rsidR="00EA15CF" w:rsidRPr="000D641A" w:rsidRDefault="00EA15CF" w:rsidP="00910697">
      <w:pPr>
        <w:pStyle w:val="Standard"/>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3</w:t>
      </w:r>
      <w:r w:rsidRPr="000D641A">
        <w:rPr>
          <w:rFonts w:asciiTheme="minorHAnsi" w:hAnsiTheme="minorHAnsi" w:cstheme="minorHAnsi"/>
          <w:bCs/>
          <w:sz w:val="21"/>
          <w:szCs w:val="21"/>
        </w:rPr>
        <w:t>.1. Serão considerados como direito da Administração na presente Ata de Registro de Preços, além de outros decorrentes da legislação em vigor:</w:t>
      </w:r>
    </w:p>
    <w:p w14:paraId="39D867CD" w14:textId="77777777" w:rsidR="00EA15CF" w:rsidRPr="000D641A" w:rsidRDefault="00EA15CF" w:rsidP="00910697">
      <w:pPr>
        <w:pStyle w:val="Standard"/>
        <w:spacing w:line="276" w:lineRule="auto"/>
        <w:jc w:val="both"/>
        <w:rPr>
          <w:rFonts w:asciiTheme="minorHAnsi" w:hAnsiTheme="minorHAnsi" w:cstheme="minorHAnsi"/>
          <w:bCs/>
          <w:sz w:val="21"/>
          <w:szCs w:val="21"/>
        </w:rPr>
      </w:pPr>
    </w:p>
    <w:p w14:paraId="3E1304CE" w14:textId="77777777" w:rsidR="00EA15CF" w:rsidRPr="000D641A" w:rsidRDefault="00EA15CF" w:rsidP="00696879">
      <w:pPr>
        <w:pStyle w:val="Standard"/>
        <w:numPr>
          <w:ilvl w:val="0"/>
          <w:numId w:val="29"/>
        </w:numPr>
        <w:tabs>
          <w:tab w:val="left" w:pos="851"/>
        </w:tabs>
        <w:spacing w:line="276" w:lineRule="auto"/>
        <w:ind w:left="567" w:firstLine="0"/>
        <w:jc w:val="both"/>
        <w:rPr>
          <w:rFonts w:asciiTheme="minorHAnsi" w:hAnsiTheme="minorHAnsi" w:cstheme="minorHAnsi"/>
          <w:bCs/>
          <w:sz w:val="21"/>
          <w:szCs w:val="21"/>
        </w:rPr>
      </w:pPr>
      <w:r w:rsidRPr="000D641A">
        <w:rPr>
          <w:rFonts w:asciiTheme="minorHAnsi" w:hAnsiTheme="minorHAnsi" w:cstheme="minorHAnsi"/>
          <w:bCs/>
          <w:sz w:val="21"/>
          <w:szCs w:val="21"/>
        </w:rPr>
        <w:t xml:space="preserve"> o direito de definir a forma de fornecimento desejada em cada aquisição e de receber os produtos dentro do prazo máximo de entrega previsto em cada autorização de fornecimento firmado pelas partes;</w:t>
      </w:r>
    </w:p>
    <w:p w14:paraId="7AAC2ACC" w14:textId="77777777" w:rsidR="00EA15CF" w:rsidRPr="000D641A" w:rsidRDefault="00EA15CF" w:rsidP="00910697">
      <w:pPr>
        <w:pStyle w:val="Standard"/>
        <w:spacing w:line="276" w:lineRule="auto"/>
        <w:ind w:left="567"/>
        <w:jc w:val="both"/>
        <w:rPr>
          <w:rFonts w:asciiTheme="minorHAnsi" w:hAnsiTheme="minorHAnsi" w:cstheme="minorHAnsi"/>
          <w:bCs/>
          <w:sz w:val="21"/>
          <w:szCs w:val="21"/>
        </w:rPr>
      </w:pPr>
    </w:p>
    <w:p w14:paraId="39F2DDC1" w14:textId="7090DDA4" w:rsidR="00EA15CF" w:rsidRPr="000D641A" w:rsidRDefault="00EA15CF" w:rsidP="00910697">
      <w:pPr>
        <w:pStyle w:val="Standard"/>
        <w:spacing w:line="276" w:lineRule="auto"/>
        <w:ind w:left="567"/>
        <w:jc w:val="both"/>
        <w:rPr>
          <w:rFonts w:asciiTheme="minorHAnsi" w:hAnsiTheme="minorHAnsi" w:cstheme="minorHAnsi"/>
          <w:bCs/>
          <w:sz w:val="21"/>
          <w:szCs w:val="21"/>
        </w:rPr>
      </w:pPr>
      <w:r w:rsidRPr="000D641A">
        <w:rPr>
          <w:rFonts w:asciiTheme="minorHAnsi" w:hAnsiTheme="minorHAnsi" w:cstheme="minorHAnsi"/>
          <w:bCs/>
          <w:sz w:val="21"/>
          <w:szCs w:val="21"/>
        </w:rPr>
        <w:t xml:space="preserve">b) o direito de cancelar administrativamente a Ata de Registro de Preços sempre que o preço registrado for superior ao praticado no mercado, bem como nos demais casos previstos no Decreto Municipal nº </w:t>
      </w:r>
      <w:r w:rsidR="00D81859" w:rsidRPr="000D641A">
        <w:rPr>
          <w:rFonts w:asciiTheme="minorHAnsi" w:hAnsiTheme="minorHAnsi" w:cstheme="minorHAnsi"/>
          <w:bCs/>
          <w:sz w:val="21"/>
          <w:szCs w:val="21"/>
        </w:rPr>
        <w:t>411/2023</w:t>
      </w:r>
      <w:r w:rsidRPr="000D641A">
        <w:rPr>
          <w:rFonts w:asciiTheme="minorHAnsi" w:hAnsiTheme="minorHAnsi" w:cstheme="minorHAnsi"/>
          <w:bCs/>
          <w:sz w:val="21"/>
          <w:szCs w:val="21"/>
        </w:rPr>
        <w:t>, observada a forma nele estabelecida.</w:t>
      </w:r>
    </w:p>
    <w:p w14:paraId="35320284" w14:textId="77777777" w:rsidR="00EA15CF" w:rsidRPr="000D641A" w:rsidRDefault="00EA15CF" w:rsidP="00910697">
      <w:pPr>
        <w:pStyle w:val="Standard"/>
        <w:spacing w:line="276" w:lineRule="auto"/>
        <w:jc w:val="both"/>
        <w:rPr>
          <w:rFonts w:asciiTheme="minorHAnsi" w:hAnsiTheme="minorHAnsi" w:cstheme="minorHAnsi"/>
          <w:bCs/>
          <w:sz w:val="21"/>
          <w:szCs w:val="21"/>
        </w:rPr>
      </w:pPr>
    </w:p>
    <w:p w14:paraId="5A974DC7" w14:textId="4D335DFA" w:rsidR="00EA15CF" w:rsidRPr="000D641A" w:rsidRDefault="00EA15CF" w:rsidP="00910697">
      <w:pPr>
        <w:pStyle w:val="Standard"/>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3</w:t>
      </w:r>
      <w:r w:rsidRPr="000D641A">
        <w:rPr>
          <w:rFonts w:asciiTheme="minorHAnsi" w:hAnsiTheme="minorHAnsi" w:cstheme="minorHAnsi"/>
          <w:bCs/>
          <w:sz w:val="21"/>
          <w:szCs w:val="21"/>
        </w:rPr>
        <w:t>.2. A(s) DETENTORA(S) obriga(m)-se a manter, durante a execução da presente Ata de Registro de Preços, todas as condições de habilitação e qualificação exigidas no Pregão que lhes são pertinentes.</w:t>
      </w:r>
    </w:p>
    <w:p w14:paraId="798FC499" w14:textId="77777777" w:rsidR="00EA15CF" w:rsidRPr="000D641A" w:rsidRDefault="00EA15CF" w:rsidP="00910697">
      <w:pPr>
        <w:pStyle w:val="Standard"/>
        <w:spacing w:line="276" w:lineRule="auto"/>
        <w:jc w:val="both"/>
        <w:rPr>
          <w:rFonts w:asciiTheme="minorHAnsi" w:hAnsiTheme="minorHAnsi" w:cstheme="minorHAnsi"/>
          <w:bCs/>
          <w:sz w:val="21"/>
          <w:szCs w:val="21"/>
        </w:rPr>
      </w:pPr>
    </w:p>
    <w:p w14:paraId="1B7624B6" w14:textId="60361AF8" w:rsidR="00EA15CF" w:rsidRPr="000D641A" w:rsidRDefault="00EA15CF" w:rsidP="00910697">
      <w:pPr>
        <w:spacing w:line="276" w:lineRule="auto"/>
        <w:ind w:left="142"/>
        <w:jc w:val="both"/>
        <w:rPr>
          <w:rStyle w:val="PGE-Alteraesdestacadas"/>
          <w:rFonts w:asciiTheme="minorHAnsi" w:eastAsia="Arial Unicode MS" w:hAnsiTheme="minorHAnsi" w:cstheme="minorHAnsi"/>
          <w:b w:val="0"/>
          <w:bCs/>
          <w:sz w:val="21"/>
          <w:szCs w:val="21"/>
          <w:highlight w:val="yellow"/>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3</w:t>
      </w:r>
      <w:r w:rsidRPr="000D641A">
        <w:rPr>
          <w:rFonts w:asciiTheme="minorHAnsi" w:hAnsiTheme="minorHAnsi" w:cstheme="minorHAnsi"/>
          <w:bCs/>
          <w:sz w:val="21"/>
          <w:szCs w:val="21"/>
        </w:rPr>
        <w:t>.2.1 O</w:t>
      </w:r>
      <w:r w:rsidRPr="000D641A">
        <w:rPr>
          <w:rStyle w:val="PGE-Alteraesdestacadas"/>
          <w:rFonts w:asciiTheme="minorHAnsi" w:eastAsia="Arial Unicode MS" w:hAnsiTheme="minorHAnsi" w:cstheme="minorHAnsi"/>
          <w:b w:val="0"/>
          <w:bCs/>
          <w:sz w:val="21"/>
          <w:szCs w:val="21"/>
          <w:u w:val="none"/>
        </w:rPr>
        <w:t>bedecer às normas e rotinas do MUNICÍPIO, em especial as que disserem respeito à proteção de dados pessoais, à segurança, à guarda, à manutenção e à integridade das informações coletadas, custodiadas, produzidas, recebidas, classificadas, utilizadas, acessadas, reproduzidas, transmitidas, distribuídas, processadas, arquivadas, eliminadas ou avaliadas durante a execução do objeto a que se refere a Cláusula Primeira desta Ata de Registro de Preços, observando as normas legais e regulamentares aplicáveis.</w:t>
      </w:r>
    </w:p>
    <w:p w14:paraId="1E6B08CD" w14:textId="77777777" w:rsidR="00EA15CF" w:rsidRPr="000D641A" w:rsidRDefault="00EA15CF" w:rsidP="00910697">
      <w:pPr>
        <w:spacing w:line="276" w:lineRule="auto"/>
        <w:ind w:left="142"/>
        <w:jc w:val="both"/>
        <w:rPr>
          <w:rStyle w:val="PGE-Alteraesdestacadas"/>
          <w:rFonts w:asciiTheme="minorHAnsi" w:eastAsia="Arial Unicode MS" w:hAnsiTheme="minorHAnsi" w:cstheme="minorHAnsi"/>
          <w:b w:val="0"/>
          <w:bCs/>
          <w:sz w:val="21"/>
          <w:szCs w:val="21"/>
          <w:highlight w:val="yellow"/>
        </w:rPr>
      </w:pPr>
    </w:p>
    <w:p w14:paraId="0B3D5A2C" w14:textId="4EBB927B" w:rsidR="00EA15CF" w:rsidRPr="000D641A" w:rsidRDefault="00EA15CF" w:rsidP="00910697">
      <w:pPr>
        <w:spacing w:line="276" w:lineRule="auto"/>
        <w:ind w:left="142"/>
        <w:jc w:val="both"/>
        <w:rPr>
          <w:rStyle w:val="PGE-Alteraesdestacadas"/>
          <w:rFonts w:asciiTheme="minorHAnsi" w:eastAsia="Arial Unicode MS" w:hAnsiTheme="minorHAnsi" w:cstheme="minorHAnsi"/>
          <w:b w:val="0"/>
          <w:bCs/>
          <w:sz w:val="21"/>
          <w:szCs w:val="21"/>
        </w:rPr>
      </w:pPr>
      <w:r w:rsidRPr="000D641A">
        <w:rPr>
          <w:rStyle w:val="PGE-Alteraesdestacadas"/>
          <w:rFonts w:asciiTheme="minorHAnsi" w:eastAsia="Arial Unicode MS" w:hAnsiTheme="minorHAnsi" w:cstheme="minorHAnsi"/>
          <w:b w:val="0"/>
          <w:bCs/>
          <w:sz w:val="21"/>
          <w:szCs w:val="21"/>
          <w:u w:val="none"/>
        </w:rPr>
        <w:t>1</w:t>
      </w:r>
      <w:r w:rsidR="00A104CF" w:rsidRPr="000D641A">
        <w:rPr>
          <w:rStyle w:val="PGE-Alteraesdestacadas"/>
          <w:rFonts w:asciiTheme="minorHAnsi" w:eastAsia="Arial Unicode MS" w:hAnsiTheme="minorHAnsi" w:cstheme="minorHAnsi"/>
          <w:b w:val="0"/>
          <w:bCs/>
          <w:sz w:val="21"/>
          <w:szCs w:val="21"/>
          <w:u w:val="none"/>
        </w:rPr>
        <w:t>3</w:t>
      </w:r>
      <w:r w:rsidRPr="000D641A">
        <w:rPr>
          <w:rStyle w:val="PGE-Alteraesdestacadas"/>
          <w:rFonts w:asciiTheme="minorHAnsi" w:eastAsia="Arial Unicode MS" w:hAnsiTheme="minorHAnsi" w:cstheme="minorHAnsi"/>
          <w:b w:val="0"/>
          <w:bCs/>
          <w:sz w:val="21"/>
          <w:szCs w:val="21"/>
          <w:u w:val="none"/>
        </w:rPr>
        <w:t>.2.2 Guardar sigilo em relação às informações ou documentos de qualquer natureza de que venha a tomar conhecimento, respondendo, administrativa, civil e criminalmente por sua indevida divulgação e incorreta ou inadequada utilização.</w:t>
      </w:r>
    </w:p>
    <w:p w14:paraId="15E0DECC" w14:textId="77777777" w:rsidR="00EA15CF" w:rsidRPr="000D641A" w:rsidRDefault="00EA15CF" w:rsidP="00910697">
      <w:pPr>
        <w:spacing w:line="276" w:lineRule="auto"/>
        <w:rPr>
          <w:rFonts w:asciiTheme="minorHAnsi" w:eastAsiaTheme="minorHAnsi" w:hAnsiTheme="minorHAnsi" w:cstheme="minorHAnsi"/>
          <w:sz w:val="21"/>
          <w:szCs w:val="21"/>
          <w:lang w:eastAsia="en-US"/>
        </w:rPr>
      </w:pPr>
    </w:p>
    <w:p w14:paraId="68D95C0A" w14:textId="47C73ED2" w:rsidR="00EA15CF" w:rsidRPr="000D641A" w:rsidRDefault="00EA15CF" w:rsidP="00F833C8">
      <w:pPr>
        <w:pStyle w:val="Standard"/>
        <w:numPr>
          <w:ilvl w:val="0"/>
          <w:numId w:val="42"/>
        </w:numPr>
        <w:spacing w:line="276" w:lineRule="auto"/>
        <w:jc w:val="both"/>
        <w:rPr>
          <w:rFonts w:asciiTheme="minorHAnsi" w:hAnsiTheme="minorHAnsi" w:cstheme="minorHAnsi"/>
          <w:b/>
          <w:sz w:val="21"/>
          <w:szCs w:val="21"/>
        </w:rPr>
      </w:pPr>
      <w:r w:rsidRPr="000D641A">
        <w:rPr>
          <w:rFonts w:asciiTheme="minorHAnsi" w:hAnsiTheme="minorHAnsi" w:cstheme="minorHAnsi"/>
          <w:b/>
          <w:sz w:val="21"/>
          <w:szCs w:val="21"/>
        </w:rPr>
        <w:t>DOS DIREITOS DA(S) DETENTORA(S) E DAS OBRIGAÇÕES DO MUNICÍPIO.</w:t>
      </w:r>
    </w:p>
    <w:p w14:paraId="54F2C242" w14:textId="4FA42A7D" w:rsidR="00EA15CF" w:rsidRPr="000D641A" w:rsidRDefault="00EA15CF" w:rsidP="00910697">
      <w:pPr>
        <w:pStyle w:val="PargrafodaLista"/>
        <w:spacing w:line="276" w:lineRule="auto"/>
        <w:ind w:left="540"/>
        <w:rPr>
          <w:rFonts w:asciiTheme="minorHAnsi" w:eastAsiaTheme="minorHAnsi" w:hAnsiTheme="minorHAnsi" w:cstheme="minorHAnsi"/>
          <w:sz w:val="21"/>
          <w:szCs w:val="21"/>
          <w:lang w:eastAsia="en-US"/>
        </w:rPr>
      </w:pPr>
    </w:p>
    <w:p w14:paraId="50008646" w14:textId="55D2FE1E" w:rsidR="00EA15CF" w:rsidRPr="000D641A" w:rsidRDefault="00EA15CF" w:rsidP="00910697">
      <w:pPr>
        <w:pStyle w:val="Standard"/>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4</w:t>
      </w:r>
      <w:r w:rsidRPr="000D641A">
        <w:rPr>
          <w:rFonts w:asciiTheme="minorHAnsi" w:hAnsiTheme="minorHAnsi" w:cstheme="minorHAnsi"/>
          <w:bCs/>
          <w:sz w:val="21"/>
          <w:szCs w:val="21"/>
        </w:rPr>
        <w:t>.1. São direitos da(s) DETENTORA(S) na presente Ata de Registro de Preços, além de outros decorrentes da legislação em vigor:</w:t>
      </w:r>
    </w:p>
    <w:p w14:paraId="3F2C0618" w14:textId="77777777" w:rsidR="00EA15CF" w:rsidRPr="000D641A" w:rsidRDefault="00EA15CF" w:rsidP="00910697">
      <w:pPr>
        <w:pStyle w:val="Standard"/>
        <w:spacing w:line="276" w:lineRule="auto"/>
        <w:rPr>
          <w:rFonts w:asciiTheme="minorHAnsi" w:hAnsiTheme="minorHAnsi" w:cstheme="minorHAnsi"/>
          <w:bCs/>
          <w:sz w:val="21"/>
          <w:szCs w:val="21"/>
        </w:rPr>
      </w:pPr>
    </w:p>
    <w:p w14:paraId="16F29852" w14:textId="77777777" w:rsidR="00EA15CF" w:rsidRPr="000D641A" w:rsidRDefault="00EA15CF" w:rsidP="00910697">
      <w:pPr>
        <w:pStyle w:val="Standard"/>
        <w:spacing w:line="276" w:lineRule="auto"/>
        <w:ind w:left="567"/>
        <w:jc w:val="both"/>
        <w:rPr>
          <w:rFonts w:asciiTheme="minorHAnsi" w:hAnsiTheme="minorHAnsi" w:cstheme="minorHAnsi"/>
          <w:bCs/>
          <w:sz w:val="21"/>
          <w:szCs w:val="21"/>
        </w:rPr>
      </w:pPr>
      <w:r w:rsidRPr="000D641A">
        <w:rPr>
          <w:rFonts w:asciiTheme="minorHAnsi" w:hAnsiTheme="minorHAnsi" w:cstheme="minorHAnsi"/>
          <w:bCs/>
          <w:sz w:val="21"/>
          <w:szCs w:val="21"/>
        </w:rPr>
        <w:t>a) o direito de fornecer os produtos objeto da Ata de Registro de Preços, desde que não obtenha a Administração, por meio de procedimento licitatório específico, melhores condições de preço;</w:t>
      </w:r>
    </w:p>
    <w:p w14:paraId="73CA2DD8" w14:textId="77777777" w:rsidR="00EA15CF" w:rsidRPr="000D641A" w:rsidRDefault="00EA15CF" w:rsidP="00910697">
      <w:pPr>
        <w:pStyle w:val="Standard"/>
        <w:spacing w:line="276" w:lineRule="auto"/>
        <w:ind w:left="567"/>
        <w:jc w:val="both"/>
        <w:rPr>
          <w:rFonts w:asciiTheme="minorHAnsi" w:hAnsiTheme="minorHAnsi" w:cstheme="minorHAnsi"/>
          <w:bCs/>
          <w:sz w:val="21"/>
          <w:szCs w:val="21"/>
        </w:rPr>
      </w:pPr>
    </w:p>
    <w:p w14:paraId="2E4DB02E" w14:textId="2EE61B29" w:rsidR="00EA15CF" w:rsidRPr="000D641A" w:rsidRDefault="00EA15CF" w:rsidP="00910697">
      <w:pPr>
        <w:pStyle w:val="Standard"/>
        <w:spacing w:line="276" w:lineRule="auto"/>
        <w:ind w:left="567"/>
        <w:jc w:val="both"/>
        <w:rPr>
          <w:rFonts w:asciiTheme="minorHAnsi" w:hAnsiTheme="minorHAnsi" w:cstheme="minorHAnsi"/>
          <w:bCs/>
          <w:sz w:val="21"/>
          <w:szCs w:val="21"/>
        </w:rPr>
      </w:pPr>
      <w:r w:rsidRPr="000D641A">
        <w:rPr>
          <w:rFonts w:asciiTheme="minorHAnsi" w:hAnsiTheme="minorHAnsi" w:cstheme="minorHAnsi"/>
          <w:bCs/>
          <w:sz w:val="21"/>
          <w:szCs w:val="21"/>
        </w:rPr>
        <w:t xml:space="preserve">b) o direito de receber no prazo devido o pagamento pelos produtos regularmente fornecidos, no valor constante da ata de registro de preços, respeitado o disposto no Decreto Municipal nº </w:t>
      </w:r>
      <w:r w:rsidR="00EE301A" w:rsidRPr="000D641A">
        <w:rPr>
          <w:rFonts w:asciiTheme="minorHAnsi" w:hAnsiTheme="minorHAnsi" w:cstheme="minorHAnsi"/>
          <w:bCs/>
          <w:sz w:val="21"/>
          <w:szCs w:val="21"/>
        </w:rPr>
        <w:lastRenderedPageBreak/>
        <w:t>411/2023</w:t>
      </w:r>
      <w:r w:rsidRPr="000D641A">
        <w:rPr>
          <w:rFonts w:asciiTheme="minorHAnsi" w:hAnsiTheme="minorHAnsi" w:cstheme="minorHAnsi"/>
          <w:bCs/>
          <w:sz w:val="21"/>
          <w:szCs w:val="21"/>
        </w:rPr>
        <w:t>, e demais documentos que integram a presente Ata de Registro de Preços.</w:t>
      </w:r>
    </w:p>
    <w:p w14:paraId="756CA029" w14:textId="77777777" w:rsidR="00EA15CF" w:rsidRPr="000D641A" w:rsidRDefault="00EA15CF" w:rsidP="00910697">
      <w:pPr>
        <w:pStyle w:val="Standard"/>
        <w:spacing w:line="276" w:lineRule="auto"/>
        <w:ind w:left="567"/>
        <w:jc w:val="both"/>
        <w:rPr>
          <w:rFonts w:asciiTheme="minorHAnsi" w:hAnsiTheme="minorHAnsi" w:cstheme="minorHAnsi"/>
          <w:bCs/>
          <w:sz w:val="21"/>
          <w:szCs w:val="21"/>
        </w:rPr>
      </w:pPr>
    </w:p>
    <w:p w14:paraId="634941B9" w14:textId="69149B67" w:rsidR="00EA15CF" w:rsidRPr="000D641A" w:rsidRDefault="00EA15CF" w:rsidP="00910697">
      <w:pPr>
        <w:pStyle w:val="Standard"/>
        <w:spacing w:line="276" w:lineRule="auto"/>
        <w:ind w:left="567"/>
        <w:jc w:val="both"/>
        <w:rPr>
          <w:rFonts w:asciiTheme="minorHAnsi" w:hAnsiTheme="minorHAnsi" w:cstheme="minorHAnsi"/>
          <w:bCs/>
          <w:sz w:val="21"/>
          <w:szCs w:val="21"/>
        </w:rPr>
      </w:pPr>
      <w:r w:rsidRPr="000D641A">
        <w:rPr>
          <w:rFonts w:asciiTheme="minorHAnsi" w:hAnsiTheme="minorHAnsi" w:cstheme="minorHAnsi"/>
          <w:bCs/>
          <w:sz w:val="21"/>
          <w:szCs w:val="21"/>
        </w:rPr>
        <w:t xml:space="preserve">c) o direito de solicitar o cancelamento da presente Ata de Registro de Preços nos casos previstos na legislação de regência, e em especial no Decreto Municipal nº </w:t>
      </w:r>
      <w:r w:rsidR="00EE301A" w:rsidRPr="000D641A">
        <w:rPr>
          <w:rFonts w:asciiTheme="minorHAnsi" w:hAnsiTheme="minorHAnsi" w:cstheme="minorHAnsi"/>
          <w:bCs/>
          <w:sz w:val="21"/>
          <w:szCs w:val="21"/>
        </w:rPr>
        <w:t>411/2023</w:t>
      </w:r>
      <w:r w:rsidRPr="000D641A">
        <w:rPr>
          <w:rFonts w:asciiTheme="minorHAnsi" w:hAnsiTheme="minorHAnsi" w:cstheme="minorHAnsi"/>
          <w:bCs/>
          <w:sz w:val="21"/>
          <w:szCs w:val="21"/>
        </w:rPr>
        <w:t>.</w:t>
      </w:r>
    </w:p>
    <w:p w14:paraId="0C6B47BA" w14:textId="77777777" w:rsidR="00EA15CF" w:rsidRPr="000D641A" w:rsidRDefault="00EA15CF" w:rsidP="00910697">
      <w:pPr>
        <w:pStyle w:val="Standard"/>
        <w:spacing w:line="276" w:lineRule="auto"/>
        <w:ind w:left="567"/>
        <w:jc w:val="both"/>
        <w:rPr>
          <w:rFonts w:asciiTheme="minorHAnsi" w:hAnsiTheme="minorHAnsi" w:cstheme="minorHAnsi"/>
          <w:bCs/>
          <w:sz w:val="21"/>
          <w:szCs w:val="21"/>
        </w:rPr>
      </w:pPr>
    </w:p>
    <w:p w14:paraId="0AAB652B" w14:textId="77777777" w:rsidR="00EA15CF" w:rsidRPr="000D641A" w:rsidRDefault="00EA15CF" w:rsidP="00910697">
      <w:pPr>
        <w:pStyle w:val="Standard"/>
        <w:spacing w:line="276" w:lineRule="auto"/>
        <w:ind w:left="567"/>
        <w:jc w:val="both"/>
        <w:rPr>
          <w:rFonts w:asciiTheme="minorHAnsi" w:hAnsiTheme="minorHAnsi" w:cstheme="minorHAnsi"/>
          <w:bCs/>
          <w:sz w:val="21"/>
          <w:szCs w:val="21"/>
        </w:rPr>
      </w:pPr>
      <w:r w:rsidRPr="000D641A">
        <w:rPr>
          <w:rFonts w:asciiTheme="minorHAnsi" w:hAnsiTheme="minorHAnsi" w:cstheme="minorHAnsi"/>
          <w:bCs/>
          <w:sz w:val="21"/>
          <w:szCs w:val="21"/>
        </w:rPr>
        <w:t>d) o direito de manter a vigência da presente Ata de Registro de Preços, sempre que concordar com a adequação do preço registrado ao valor praticado no mercado.</w:t>
      </w:r>
    </w:p>
    <w:p w14:paraId="45D20D0C" w14:textId="77777777" w:rsidR="00EA15CF" w:rsidRPr="000D641A" w:rsidRDefault="00EA15CF" w:rsidP="00910697">
      <w:pPr>
        <w:pStyle w:val="PargrafodaLista"/>
        <w:spacing w:line="276" w:lineRule="auto"/>
        <w:ind w:left="540"/>
        <w:rPr>
          <w:rFonts w:asciiTheme="minorHAnsi" w:eastAsiaTheme="minorHAnsi" w:hAnsiTheme="minorHAnsi" w:cstheme="minorHAnsi"/>
          <w:sz w:val="21"/>
          <w:szCs w:val="21"/>
          <w:lang w:eastAsia="en-US"/>
        </w:rPr>
      </w:pPr>
    </w:p>
    <w:p w14:paraId="690F1D5D" w14:textId="2CCCB4CF" w:rsidR="00EA15CF" w:rsidRPr="000D641A" w:rsidRDefault="00EA15CF" w:rsidP="00910697">
      <w:pPr>
        <w:pStyle w:val="Standard"/>
        <w:spacing w:line="276" w:lineRule="auto"/>
        <w:jc w:val="both"/>
        <w:rPr>
          <w:rFonts w:asciiTheme="minorHAnsi" w:hAnsiTheme="minorHAnsi" w:cstheme="minorHAnsi"/>
          <w:sz w:val="21"/>
          <w:szCs w:val="21"/>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4</w:t>
      </w:r>
      <w:r w:rsidRPr="000D641A">
        <w:rPr>
          <w:rFonts w:asciiTheme="minorHAnsi" w:hAnsiTheme="minorHAnsi" w:cstheme="minorHAnsi"/>
          <w:bCs/>
          <w:sz w:val="21"/>
          <w:szCs w:val="21"/>
        </w:rPr>
        <w:t>.2.</w:t>
      </w:r>
      <w:r w:rsidRPr="000D641A">
        <w:rPr>
          <w:rFonts w:asciiTheme="minorHAnsi" w:hAnsiTheme="minorHAnsi" w:cstheme="minorHAnsi"/>
          <w:sz w:val="21"/>
          <w:szCs w:val="21"/>
        </w:rPr>
        <w:t xml:space="preserve"> São obrigações do MUNICIPIO:</w:t>
      </w:r>
    </w:p>
    <w:p w14:paraId="03E661EA" w14:textId="77777777" w:rsidR="00EA15CF" w:rsidRPr="000D641A" w:rsidRDefault="00EA15CF" w:rsidP="00910697">
      <w:pPr>
        <w:pStyle w:val="Standard"/>
        <w:spacing w:line="276" w:lineRule="auto"/>
        <w:jc w:val="both"/>
        <w:rPr>
          <w:rFonts w:asciiTheme="minorHAnsi" w:hAnsiTheme="minorHAnsi" w:cstheme="minorHAnsi"/>
          <w:b/>
          <w:sz w:val="21"/>
          <w:szCs w:val="21"/>
        </w:rPr>
      </w:pPr>
    </w:p>
    <w:p w14:paraId="3846FB6A" w14:textId="77777777" w:rsidR="00EA15CF" w:rsidRPr="000D641A" w:rsidRDefault="00EA15CF" w:rsidP="00910697">
      <w:pPr>
        <w:spacing w:line="276" w:lineRule="auto"/>
        <w:jc w:val="both"/>
        <w:rPr>
          <w:rStyle w:val="PGE-Alteraesdestacadas"/>
          <w:rFonts w:asciiTheme="minorHAnsi" w:eastAsia="Arial Unicode MS" w:hAnsiTheme="minorHAnsi" w:cstheme="minorHAnsi"/>
          <w:b w:val="0"/>
          <w:sz w:val="21"/>
          <w:szCs w:val="21"/>
        </w:rPr>
      </w:pPr>
      <w:r w:rsidRPr="000D641A">
        <w:rPr>
          <w:rFonts w:asciiTheme="minorHAnsi" w:hAnsiTheme="minorHAnsi" w:cstheme="minorHAnsi"/>
          <w:bCs/>
          <w:sz w:val="21"/>
          <w:szCs w:val="21"/>
        </w:rPr>
        <w:t>a)</w:t>
      </w:r>
      <w:r w:rsidRPr="000D641A">
        <w:rPr>
          <w:rFonts w:asciiTheme="minorHAnsi" w:hAnsiTheme="minorHAnsi" w:cstheme="minorHAnsi"/>
          <w:b/>
          <w:sz w:val="21"/>
          <w:szCs w:val="21"/>
        </w:rPr>
        <w:t xml:space="preserve"> </w:t>
      </w:r>
      <w:r w:rsidRPr="000D641A">
        <w:rPr>
          <w:rStyle w:val="PGE-Alteraesdestacadas"/>
          <w:rFonts w:asciiTheme="minorHAnsi" w:eastAsia="Arial Unicode MS" w:hAnsiTheme="minorHAnsi" w:cstheme="minorHAnsi"/>
          <w:b w:val="0"/>
          <w:sz w:val="21"/>
          <w:szCs w:val="21"/>
          <w:u w:val="none"/>
        </w:rPr>
        <w:t>observar, no tratamento de dados pessoais de profissionais, empregados, prepostos, administradores e/ou sócios da DETENTORA, a que tenha acesso durante a execução do objeto a que se refere a Cláusula Primeira desta Ata de Registro de Preços, as normas legais e regulamentares aplicáveis, em especial, a Lei Federal nº 13.709, de 14 de agosto de 2018, com suas alterações subsequentes.</w:t>
      </w:r>
    </w:p>
    <w:p w14:paraId="6582E16E" w14:textId="77777777" w:rsidR="00EA15CF" w:rsidRPr="000D641A" w:rsidRDefault="00EA15CF" w:rsidP="00910697">
      <w:pPr>
        <w:pStyle w:val="PargrafodaLista"/>
        <w:spacing w:line="276" w:lineRule="auto"/>
        <w:ind w:left="540"/>
        <w:rPr>
          <w:rFonts w:asciiTheme="minorHAnsi" w:eastAsiaTheme="minorHAnsi" w:hAnsiTheme="minorHAnsi" w:cstheme="minorHAnsi"/>
          <w:sz w:val="21"/>
          <w:szCs w:val="21"/>
          <w:lang w:eastAsia="en-US"/>
        </w:rPr>
      </w:pPr>
    </w:p>
    <w:p w14:paraId="5C8F66A7" w14:textId="32D7CAF5" w:rsidR="00EA15CF" w:rsidRPr="000D641A" w:rsidRDefault="00EA15CF" w:rsidP="00F833C8">
      <w:pPr>
        <w:pStyle w:val="PargrafodaLista"/>
        <w:numPr>
          <w:ilvl w:val="0"/>
          <w:numId w:val="42"/>
        </w:numPr>
        <w:spacing w:line="276" w:lineRule="auto"/>
        <w:rPr>
          <w:rFonts w:asciiTheme="minorHAnsi" w:eastAsiaTheme="minorHAnsi" w:hAnsiTheme="minorHAnsi" w:cstheme="minorHAnsi"/>
          <w:sz w:val="21"/>
          <w:szCs w:val="21"/>
          <w:lang w:eastAsia="en-US"/>
        </w:rPr>
      </w:pPr>
      <w:r w:rsidRPr="000D641A">
        <w:rPr>
          <w:rFonts w:asciiTheme="minorHAnsi" w:hAnsiTheme="minorHAnsi" w:cstheme="minorHAnsi"/>
          <w:b/>
          <w:sz w:val="21"/>
          <w:szCs w:val="21"/>
        </w:rPr>
        <w:t xml:space="preserve">DAS </w:t>
      </w:r>
      <w:r w:rsidR="002C50B4" w:rsidRPr="000D641A">
        <w:rPr>
          <w:rFonts w:asciiTheme="minorHAnsi" w:hAnsiTheme="minorHAnsi" w:cstheme="minorHAnsi"/>
          <w:b/>
          <w:sz w:val="21"/>
          <w:szCs w:val="21"/>
        </w:rPr>
        <w:t xml:space="preserve">INFRAÇÕES ADMINISTRATIVAS E </w:t>
      </w:r>
      <w:r w:rsidRPr="000D641A">
        <w:rPr>
          <w:rFonts w:asciiTheme="minorHAnsi" w:hAnsiTheme="minorHAnsi" w:cstheme="minorHAnsi"/>
          <w:b/>
          <w:sz w:val="21"/>
          <w:szCs w:val="21"/>
        </w:rPr>
        <w:t>SANÇÕES</w:t>
      </w:r>
    </w:p>
    <w:p w14:paraId="5C2CF127" w14:textId="77777777" w:rsidR="002C50B4" w:rsidRPr="000D641A" w:rsidRDefault="002C50B4" w:rsidP="002C50B4">
      <w:pPr>
        <w:pStyle w:val="PargrafodaLista"/>
        <w:spacing w:line="276" w:lineRule="auto"/>
        <w:ind w:left="825"/>
        <w:rPr>
          <w:rFonts w:asciiTheme="minorHAnsi" w:eastAsiaTheme="minorHAnsi" w:hAnsiTheme="minorHAnsi" w:cstheme="minorHAnsi"/>
          <w:sz w:val="21"/>
          <w:szCs w:val="21"/>
          <w:lang w:eastAsia="en-US"/>
        </w:rPr>
      </w:pPr>
    </w:p>
    <w:p w14:paraId="76795A85" w14:textId="58C545FD" w:rsidR="00EA15CF" w:rsidRPr="000D641A" w:rsidRDefault="00EA15CF" w:rsidP="00023BE8">
      <w:pPr>
        <w:pStyle w:val="Standard"/>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5</w:t>
      </w:r>
      <w:r w:rsidRPr="000D641A">
        <w:rPr>
          <w:rFonts w:asciiTheme="minorHAnsi" w:hAnsiTheme="minorHAnsi" w:cstheme="minorHAnsi"/>
          <w:bCs/>
          <w:sz w:val="21"/>
          <w:szCs w:val="21"/>
        </w:rPr>
        <w:t xml:space="preserve">.1. </w:t>
      </w:r>
      <w:r w:rsidRPr="000D641A">
        <w:rPr>
          <w:rFonts w:asciiTheme="minorHAnsi" w:eastAsia="Times New Roman" w:hAnsiTheme="minorHAnsi" w:cstheme="minorHAnsi"/>
          <w:bCs/>
          <w:kern w:val="0"/>
          <w:sz w:val="21"/>
          <w:szCs w:val="21"/>
          <w:lang w:bidi="ar-SA"/>
        </w:rPr>
        <w:t>Pela inexecução total ou parcial das obrigações o MUNICÍPIO poderá, garantida a prévia defesa e observando-se as cláusulas pertinentes desta Ata de Registro de Preços, sem prejuízo das responsabilidades civil e penal, aplicar as seguintes penalidades:</w:t>
      </w:r>
    </w:p>
    <w:p w14:paraId="19A99CB9" w14:textId="5FBA1F85" w:rsidR="00EA15CF" w:rsidRPr="000D641A" w:rsidRDefault="00EA15CF" w:rsidP="00023BE8">
      <w:pPr>
        <w:pStyle w:val="PargrafodaLista"/>
        <w:spacing w:line="276" w:lineRule="auto"/>
        <w:ind w:left="540"/>
        <w:jc w:val="both"/>
        <w:rPr>
          <w:rFonts w:asciiTheme="minorHAnsi" w:hAnsiTheme="minorHAnsi" w:cstheme="minorHAnsi"/>
          <w:bCs/>
          <w:sz w:val="21"/>
          <w:szCs w:val="21"/>
        </w:rPr>
      </w:pPr>
      <w:r w:rsidRPr="000D641A">
        <w:rPr>
          <w:rFonts w:asciiTheme="minorHAnsi" w:hAnsiTheme="minorHAnsi" w:cstheme="minorHAnsi"/>
          <w:bCs/>
          <w:sz w:val="21"/>
          <w:szCs w:val="21"/>
        </w:rPr>
        <w:t>a) Advertência;</w:t>
      </w:r>
    </w:p>
    <w:p w14:paraId="0D653BA1" w14:textId="41C4E054" w:rsidR="009B5EDF" w:rsidRPr="000D641A" w:rsidRDefault="009B5EDF" w:rsidP="009B5EDF">
      <w:pPr>
        <w:pStyle w:val="Default"/>
        <w:ind w:firstLine="567"/>
        <w:rPr>
          <w:rFonts w:asciiTheme="minorHAnsi" w:hAnsiTheme="minorHAnsi" w:cstheme="minorHAnsi"/>
          <w:sz w:val="21"/>
          <w:szCs w:val="21"/>
        </w:rPr>
      </w:pPr>
      <w:r w:rsidRPr="000D641A">
        <w:rPr>
          <w:rFonts w:asciiTheme="minorHAnsi" w:hAnsiTheme="minorHAnsi" w:cstheme="minorHAnsi"/>
          <w:bCs/>
          <w:sz w:val="21"/>
          <w:szCs w:val="21"/>
        </w:rPr>
        <w:t xml:space="preserve">b) </w:t>
      </w:r>
      <w:r w:rsidR="007B5285" w:rsidRPr="000D641A">
        <w:rPr>
          <w:rFonts w:asciiTheme="minorHAnsi" w:hAnsiTheme="minorHAnsi" w:cstheme="minorHAnsi"/>
          <w:sz w:val="21"/>
          <w:szCs w:val="21"/>
        </w:rPr>
        <w:t>I</w:t>
      </w:r>
      <w:r w:rsidRPr="000D641A">
        <w:rPr>
          <w:rFonts w:asciiTheme="minorHAnsi" w:hAnsiTheme="minorHAnsi" w:cstheme="minorHAnsi"/>
          <w:sz w:val="21"/>
          <w:szCs w:val="21"/>
        </w:rPr>
        <w:t xml:space="preserve">mpedimento de licitar e contratar; </w:t>
      </w:r>
    </w:p>
    <w:p w14:paraId="11014BC1" w14:textId="5933A17B" w:rsidR="009B5EDF" w:rsidRPr="000D641A" w:rsidRDefault="009B5EDF" w:rsidP="009B5EDF">
      <w:pPr>
        <w:pStyle w:val="Default"/>
        <w:ind w:firstLine="567"/>
        <w:rPr>
          <w:rFonts w:asciiTheme="minorHAnsi" w:hAnsiTheme="minorHAnsi" w:cstheme="minorHAnsi"/>
          <w:sz w:val="21"/>
          <w:szCs w:val="21"/>
        </w:rPr>
      </w:pPr>
      <w:r w:rsidRPr="000D641A">
        <w:rPr>
          <w:rFonts w:asciiTheme="minorHAnsi" w:hAnsiTheme="minorHAnsi" w:cstheme="minorHAnsi"/>
          <w:sz w:val="21"/>
          <w:szCs w:val="21"/>
        </w:rPr>
        <w:t xml:space="preserve">c) </w:t>
      </w:r>
      <w:r w:rsidR="007B5285" w:rsidRPr="000D641A">
        <w:rPr>
          <w:rFonts w:asciiTheme="minorHAnsi" w:hAnsiTheme="minorHAnsi" w:cstheme="minorHAnsi"/>
          <w:sz w:val="21"/>
          <w:szCs w:val="21"/>
        </w:rPr>
        <w:t>D</w:t>
      </w:r>
      <w:r w:rsidRPr="000D641A">
        <w:rPr>
          <w:rFonts w:asciiTheme="minorHAnsi" w:hAnsiTheme="minorHAnsi" w:cstheme="minorHAnsi"/>
          <w:sz w:val="21"/>
          <w:szCs w:val="21"/>
        </w:rPr>
        <w:t xml:space="preserve">eclaração de inidoneidade para licitar ou contratar. </w:t>
      </w:r>
    </w:p>
    <w:p w14:paraId="3BBCDD2B" w14:textId="124CCBE7" w:rsidR="00EA15CF" w:rsidRPr="000D641A" w:rsidRDefault="009B5EDF" w:rsidP="00023BE8">
      <w:pPr>
        <w:pStyle w:val="PargrafodaLista"/>
        <w:spacing w:line="276" w:lineRule="auto"/>
        <w:ind w:left="540"/>
        <w:jc w:val="both"/>
        <w:rPr>
          <w:rFonts w:asciiTheme="minorHAnsi" w:hAnsiTheme="minorHAnsi" w:cstheme="minorHAnsi"/>
          <w:bCs/>
          <w:sz w:val="21"/>
          <w:szCs w:val="21"/>
        </w:rPr>
      </w:pPr>
      <w:r w:rsidRPr="000D641A">
        <w:rPr>
          <w:rFonts w:asciiTheme="minorHAnsi" w:hAnsiTheme="minorHAnsi" w:cstheme="minorHAnsi"/>
          <w:bCs/>
          <w:sz w:val="21"/>
          <w:szCs w:val="21"/>
        </w:rPr>
        <w:t>d</w:t>
      </w:r>
      <w:r w:rsidR="00EA15CF" w:rsidRPr="000D641A">
        <w:rPr>
          <w:rFonts w:asciiTheme="minorHAnsi" w:hAnsiTheme="minorHAnsi" w:cstheme="minorHAnsi"/>
          <w:bCs/>
          <w:sz w:val="21"/>
          <w:szCs w:val="21"/>
        </w:rPr>
        <w:t>) Multa:</w:t>
      </w:r>
    </w:p>
    <w:p w14:paraId="577D9223" w14:textId="68C07377" w:rsidR="00EA15CF" w:rsidRPr="000D641A" w:rsidRDefault="009B5EDF" w:rsidP="00910697">
      <w:pPr>
        <w:pStyle w:val="PargrafodaLista"/>
        <w:spacing w:line="276" w:lineRule="auto"/>
        <w:ind w:left="540"/>
        <w:jc w:val="both"/>
        <w:rPr>
          <w:rFonts w:asciiTheme="minorHAnsi" w:hAnsiTheme="minorHAnsi" w:cstheme="minorHAnsi"/>
          <w:bCs/>
          <w:sz w:val="21"/>
          <w:szCs w:val="21"/>
        </w:rPr>
      </w:pPr>
      <w:r w:rsidRPr="000D641A">
        <w:rPr>
          <w:rFonts w:asciiTheme="minorHAnsi" w:hAnsiTheme="minorHAnsi" w:cstheme="minorHAnsi"/>
          <w:bCs/>
          <w:sz w:val="21"/>
          <w:szCs w:val="21"/>
        </w:rPr>
        <w:t>d</w:t>
      </w:r>
      <w:r w:rsidR="00EA15CF" w:rsidRPr="000D641A">
        <w:rPr>
          <w:rFonts w:asciiTheme="minorHAnsi" w:hAnsiTheme="minorHAnsi" w:cstheme="minorHAnsi"/>
          <w:bCs/>
          <w:sz w:val="21"/>
          <w:szCs w:val="21"/>
        </w:rPr>
        <w:t xml:space="preserve">.1) moratória aplicada por dia de atraso injustificado no percentual de </w:t>
      </w:r>
      <w:r w:rsidR="00CA6C45" w:rsidRPr="000D641A">
        <w:rPr>
          <w:rFonts w:asciiTheme="minorHAnsi" w:hAnsiTheme="minorHAnsi" w:cstheme="minorHAnsi"/>
          <w:bCs/>
          <w:sz w:val="21"/>
          <w:szCs w:val="21"/>
        </w:rPr>
        <w:t>1</w:t>
      </w:r>
      <w:r w:rsidR="00283377" w:rsidRPr="000D641A">
        <w:rPr>
          <w:rFonts w:asciiTheme="minorHAnsi" w:hAnsiTheme="minorHAnsi" w:cstheme="minorHAnsi"/>
          <w:bCs/>
          <w:sz w:val="21"/>
          <w:szCs w:val="21"/>
        </w:rPr>
        <w:t xml:space="preserve"> </w:t>
      </w:r>
      <w:r w:rsidR="00EA15CF" w:rsidRPr="000D641A">
        <w:rPr>
          <w:rFonts w:asciiTheme="minorHAnsi" w:hAnsiTheme="minorHAnsi" w:cstheme="minorHAnsi"/>
          <w:bCs/>
          <w:sz w:val="21"/>
          <w:szCs w:val="21"/>
        </w:rPr>
        <w:t xml:space="preserve">% </w:t>
      </w:r>
      <w:r w:rsidR="00CA6C45" w:rsidRPr="000D641A">
        <w:rPr>
          <w:rFonts w:asciiTheme="minorHAnsi" w:hAnsiTheme="minorHAnsi" w:cstheme="minorHAnsi"/>
          <w:bCs/>
          <w:sz w:val="21"/>
          <w:szCs w:val="21"/>
        </w:rPr>
        <w:t xml:space="preserve"> ( um por cento) por dia de atraso, </w:t>
      </w:r>
      <w:r w:rsidR="00EA15CF" w:rsidRPr="000D641A">
        <w:rPr>
          <w:rFonts w:asciiTheme="minorHAnsi" w:hAnsiTheme="minorHAnsi" w:cstheme="minorHAnsi"/>
          <w:bCs/>
          <w:sz w:val="21"/>
          <w:szCs w:val="21"/>
        </w:rPr>
        <w:t xml:space="preserve">tendo como valor de referência o valor adjudicado, da Autorização de Fornecimento/Serviço, nota de empenho ou outro instrumento hábil, contabilizado até o máximo de </w:t>
      </w:r>
      <w:r w:rsidR="00CA6C45" w:rsidRPr="000D641A">
        <w:rPr>
          <w:rFonts w:asciiTheme="minorHAnsi" w:hAnsiTheme="minorHAnsi" w:cstheme="minorHAnsi"/>
          <w:bCs/>
          <w:sz w:val="21"/>
          <w:szCs w:val="21"/>
        </w:rPr>
        <w:t>30</w:t>
      </w:r>
      <w:r w:rsidR="00EA15CF" w:rsidRPr="000D641A">
        <w:rPr>
          <w:rFonts w:asciiTheme="minorHAnsi" w:hAnsiTheme="minorHAnsi" w:cstheme="minorHAnsi"/>
          <w:bCs/>
          <w:sz w:val="21"/>
          <w:szCs w:val="21"/>
        </w:rPr>
        <w:t xml:space="preserve"> (</w:t>
      </w:r>
      <w:r w:rsidR="00CA6C45" w:rsidRPr="000D641A">
        <w:rPr>
          <w:rFonts w:asciiTheme="minorHAnsi" w:hAnsiTheme="minorHAnsi" w:cstheme="minorHAnsi"/>
          <w:bCs/>
          <w:sz w:val="21"/>
          <w:szCs w:val="21"/>
        </w:rPr>
        <w:t>trinta</w:t>
      </w:r>
      <w:r w:rsidR="00EA15CF" w:rsidRPr="000D641A">
        <w:rPr>
          <w:rFonts w:asciiTheme="minorHAnsi" w:hAnsiTheme="minorHAnsi" w:cstheme="minorHAnsi"/>
          <w:bCs/>
          <w:sz w:val="21"/>
          <w:szCs w:val="21"/>
        </w:rPr>
        <w:t xml:space="preserve">) dias, após o qual será considerado inexecução parcial sujeito à aplicação das demais penalidades descritas nesta seção; </w:t>
      </w:r>
    </w:p>
    <w:p w14:paraId="075C288D" w14:textId="71F4D546" w:rsidR="00EA15CF" w:rsidRPr="000D641A" w:rsidRDefault="009B5EDF" w:rsidP="00910697">
      <w:pPr>
        <w:pStyle w:val="PargrafodaLista"/>
        <w:spacing w:before="240" w:line="276" w:lineRule="auto"/>
        <w:ind w:left="540"/>
        <w:jc w:val="both"/>
        <w:rPr>
          <w:rFonts w:asciiTheme="minorHAnsi" w:hAnsiTheme="minorHAnsi" w:cstheme="minorHAnsi"/>
          <w:bCs/>
          <w:sz w:val="21"/>
          <w:szCs w:val="21"/>
        </w:rPr>
      </w:pPr>
      <w:r w:rsidRPr="000D641A">
        <w:rPr>
          <w:rFonts w:asciiTheme="minorHAnsi" w:hAnsiTheme="minorHAnsi" w:cstheme="minorHAnsi"/>
          <w:bCs/>
          <w:sz w:val="21"/>
          <w:szCs w:val="21"/>
        </w:rPr>
        <w:t>d</w:t>
      </w:r>
      <w:r w:rsidR="00EA15CF" w:rsidRPr="000D641A">
        <w:rPr>
          <w:rFonts w:asciiTheme="minorHAnsi" w:hAnsiTheme="minorHAnsi" w:cstheme="minorHAnsi"/>
          <w:bCs/>
          <w:sz w:val="21"/>
          <w:szCs w:val="21"/>
        </w:rPr>
        <w:t>.2) de</w:t>
      </w:r>
      <w:r w:rsidR="002D4320" w:rsidRPr="000D641A">
        <w:rPr>
          <w:rFonts w:asciiTheme="minorHAnsi" w:hAnsiTheme="minorHAnsi" w:cstheme="minorHAnsi"/>
          <w:bCs/>
          <w:sz w:val="21"/>
          <w:szCs w:val="21"/>
        </w:rPr>
        <w:t xml:space="preserve"> 30</w:t>
      </w:r>
      <w:r w:rsidR="00283377" w:rsidRPr="000D641A">
        <w:rPr>
          <w:rFonts w:asciiTheme="minorHAnsi" w:hAnsiTheme="minorHAnsi" w:cstheme="minorHAnsi"/>
          <w:bCs/>
          <w:sz w:val="21"/>
          <w:szCs w:val="21"/>
        </w:rPr>
        <w:t xml:space="preserve"> </w:t>
      </w:r>
      <w:r w:rsidR="00EA15CF" w:rsidRPr="000D641A">
        <w:rPr>
          <w:rFonts w:asciiTheme="minorHAnsi" w:hAnsiTheme="minorHAnsi" w:cstheme="minorHAnsi"/>
          <w:bCs/>
          <w:sz w:val="21"/>
          <w:szCs w:val="21"/>
        </w:rPr>
        <w:t xml:space="preserve">% </w:t>
      </w:r>
      <w:r w:rsidR="002D4320" w:rsidRPr="000D641A">
        <w:rPr>
          <w:rFonts w:asciiTheme="minorHAnsi" w:hAnsiTheme="minorHAnsi" w:cstheme="minorHAnsi"/>
          <w:bCs/>
          <w:sz w:val="21"/>
          <w:szCs w:val="21"/>
        </w:rPr>
        <w:t>(trinta</w:t>
      </w:r>
      <w:r w:rsidR="00EA15CF" w:rsidRPr="000D641A">
        <w:rPr>
          <w:rFonts w:asciiTheme="minorHAnsi" w:hAnsiTheme="minorHAnsi" w:cstheme="minorHAnsi"/>
          <w:bCs/>
          <w:sz w:val="21"/>
          <w:szCs w:val="21"/>
        </w:rPr>
        <w:t xml:space="preserve"> por cento) pela inexecução total, calculada sobre o valor total contratado ou, sendo o caso de Ata de Registro de Preços, sobre o valor da AF (Autorização de Fornecimento) ou AS (Autorização de Serviço);</w:t>
      </w:r>
    </w:p>
    <w:p w14:paraId="26A19B9F" w14:textId="0990E602" w:rsidR="00EA15CF" w:rsidRPr="000D641A" w:rsidRDefault="009B5EDF" w:rsidP="00910697">
      <w:pPr>
        <w:pStyle w:val="PargrafodaLista"/>
        <w:spacing w:before="240" w:line="276" w:lineRule="auto"/>
        <w:ind w:left="540"/>
        <w:jc w:val="both"/>
        <w:rPr>
          <w:rFonts w:asciiTheme="minorHAnsi" w:hAnsiTheme="minorHAnsi" w:cstheme="minorHAnsi"/>
          <w:bCs/>
          <w:sz w:val="21"/>
          <w:szCs w:val="21"/>
        </w:rPr>
      </w:pPr>
      <w:r w:rsidRPr="000D641A">
        <w:rPr>
          <w:rFonts w:asciiTheme="minorHAnsi" w:hAnsiTheme="minorHAnsi" w:cstheme="minorHAnsi"/>
          <w:bCs/>
          <w:sz w:val="21"/>
          <w:szCs w:val="21"/>
        </w:rPr>
        <w:t>d</w:t>
      </w:r>
      <w:r w:rsidR="00EA15CF" w:rsidRPr="000D641A">
        <w:rPr>
          <w:rFonts w:asciiTheme="minorHAnsi" w:hAnsiTheme="minorHAnsi" w:cstheme="minorHAnsi"/>
          <w:bCs/>
          <w:sz w:val="21"/>
          <w:szCs w:val="21"/>
        </w:rPr>
        <w:t xml:space="preserve">.3) de  </w:t>
      </w:r>
      <w:r w:rsidR="00CA6C45" w:rsidRPr="000D641A">
        <w:rPr>
          <w:rFonts w:asciiTheme="minorHAnsi" w:hAnsiTheme="minorHAnsi" w:cstheme="minorHAnsi"/>
          <w:bCs/>
          <w:sz w:val="21"/>
          <w:szCs w:val="21"/>
        </w:rPr>
        <w:t>10</w:t>
      </w:r>
      <w:r w:rsidR="00EA15CF" w:rsidRPr="000D641A">
        <w:rPr>
          <w:rFonts w:asciiTheme="minorHAnsi" w:hAnsiTheme="minorHAnsi" w:cstheme="minorHAnsi"/>
          <w:bCs/>
          <w:sz w:val="21"/>
          <w:szCs w:val="21"/>
        </w:rPr>
        <w:t xml:space="preserve"> (</w:t>
      </w:r>
      <w:r w:rsidR="00CA6C45" w:rsidRPr="000D641A">
        <w:rPr>
          <w:rFonts w:asciiTheme="minorHAnsi" w:hAnsiTheme="minorHAnsi" w:cstheme="minorHAnsi"/>
          <w:bCs/>
          <w:sz w:val="21"/>
          <w:szCs w:val="21"/>
        </w:rPr>
        <w:t>dez</w:t>
      </w:r>
      <w:r w:rsidR="00EA15CF" w:rsidRPr="000D641A">
        <w:rPr>
          <w:rFonts w:asciiTheme="minorHAnsi" w:hAnsiTheme="minorHAnsi" w:cstheme="minorHAnsi"/>
          <w:bCs/>
          <w:sz w:val="21"/>
          <w:szCs w:val="21"/>
        </w:rPr>
        <w:t xml:space="preserve"> por cento) pela inexecução parcial calculada sobre o montante não cumprido do contrato.</w:t>
      </w:r>
    </w:p>
    <w:p w14:paraId="20DBE8AC" w14:textId="04F9E5A0" w:rsidR="00EA15CF" w:rsidRPr="000D641A" w:rsidRDefault="009B5EDF" w:rsidP="00910697">
      <w:pPr>
        <w:pStyle w:val="PargrafodaLista"/>
        <w:spacing w:line="276" w:lineRule="auto"/>
        <w:ind w:left="540"/>
        <w:jc w:val="both"/>
        <w:rPr>
          <w:rFonts w:asciiTheme="minorHAnsi" w:hAnsiTheme="minorHAnsi" w:cstheme="minorHAnsi"/>
          <w:bCs/>
          <w:sz w:val="21"/>
          <w:szCs w:val="21"/>
        </w:rPr>
      </w:pPr>
      <w:r w:rsidRPr="000D641A">
        <w:rPr>
          <w:rFonts w:asciiTheme="minorHAnsi" w:hAnsiTheme="minorHAnsi" w:cstheme="minorHAnsi"/>
          <w:bCs/>
          <w:sz w:val="21"/>
          <w:szCs w:val="21"/>
        </w:rPr>
        <w:t>e</w:t>
      </w:r>
      <w:r w:rsidR="00EA15CF" w:rsidRPr="000D641A">
        <w:rPr>
          <w:rFonts w:asciiTheme="minorHAnsi" w:hAnsiTheme="minorHAnsi" w:cstheme="minorHAnsi"/>
          <w:bCs/>
          <w:sz w:val="21"/>
          <w:szCs w:val="21"/>
        </w:rPr>
        <w:t xml:space="preserve">) Impedimento de licitar e de contratar com a Prefeitura de </w:t>
      </w:r>
      <w:r w:rsidR="002C50B4" w:rsidRPr="000D641A">
        <w:rPr>
          <w:rFonts w:asciiTheme="minorHAnsi" w:hAnsiTheme="minorHAnsi" w:cstheme="minorHAnsi"/>
          <w:bCs/>
          <w:sz w:val="21"/>
          <w:szCs w:val="21"/>
        </w:rPr>
        <w:t>Santa Branca</w:t>
      </w:r>
      <w:r w:rsidR="00EA15CF" w:rsidRPr="000D641A">
        <w:rPr>
          <w:rFonts w:asciiTheme="minorHAnsi" w:hAnsiTheme="minorHAnsi" w:cstheme="minorHAnsi"/>
          <w:bCs/>
          <w:sz w:val="21"/>
          <w:szCs w:val="21"/>
        </w:rPr>
        <w:t xml:space="preserve"> por período a ser definido na oportunidade, de acordo com a natureza e a gravidade da falta, quando não se justificar a imposição de penalidade mais grave, respeitando o limite legal de até 03 anos (três) anos, nos termos do § 4º, do Art. 156, da Lei</w:t>
      </w:r>
      <w:r w:rsidR="00D24427" w:rsidRPr="000D641A">
        <w:rPr>
          <w:rFonts w:asciiTheme="minorHAnsi" w:hAnsiTheme="minorHAnsi" w:cstheme="minorHAnsi"/>
          <w:bCs/>
          <w:sz w:val="21"/>
          <w:szCs w:val="21"/>
        </w:rPr>
        <w:t xml:space="preserve"> Federal nº</w:t>
      </w:r>
      <w:r w:rsidR="00EA15CF" w:rsidRPr="000D641A">
        <w:rPr>
          <w:rFonts w:asciiTheme="minorHAnsi" w:hAnsiTheme="minorHAnsi" w:cstheme="minorHAnsi"/>
          <w:bCs/>
          <w:sz w:val="21"/>
          <w:szCs w:val="21"/>
        </w:rPr>
        <w:t xml:space="preserve"> 14.133/2021.</w:t>
      </w:r>
    </w:p>
    <w:p w14:paraId="2F79D405" w14:textId="2CC070B8" w:rsidR="00EA15CF" w:rsidRPr="000D641A" w:rsidRDefault="009B5EDF" w:rsidP="00910697">
      <w:pPr>
        <w:pStyle w:val="PargrafodaLista"/>
        <w:spacing w:line="276" w:lineRule="auto"/>
        <w:ind w:left="540"/>
        <w:jc w:val="both"/>
        <w:rPr>
          <w:rFonts w:asciiTheme="minorHAnsi" w:hAnsiTheme="minorHAnsi" w:cstheme="minorHAnsi"/>
          <w:bCs/>
          <w:sz w:val="21"/>
          <w:szCs w:val="21"/>
        </w:rPr>
      </w:pPr>
      <w:r w:rsidRPr="000D641A">
        <w:rPr>
          <w:rFonts w:asciiTheme="minorHAnsi" w:hAnsiTheme="minorHAnsi" w:cstheme="minorHAnsi"/>
          <w:bCs/>
          <w:sz w:val="21"/>
          <w:szCs w:val="21"/>
        </w:rPr>
        <w:t>f</w:t>
      </w:r>
      <w:r w:rsidR="00EA15CF" w:rsidRPr="000D641A">
        <w:rPr>
          <w:rFonts w:asciiTheme="minorHAnsi" w:hAnsiTheme="minorHAnsi" w:cstheme="minorHAnsi"/>
          <w:bCs/>
          <w:sz w:val="21"/>
          <w:szCs w:val="21"/>
        </w:rPr>
        <w:t xml:space="preserve">) Declaração de inidoneidade para licitar ou contratar com a Administração Pública enquanto perdurarem os motivos determinantes da punição ou até que seja promovida sua reabilitação perante o Município, sendo fixado um período de mínimo 03 (três) anos e no máximo 06 (seis) anos, nos termos do § 5º, do Art. 156, da Lei </w:t>
      </w:r>
      <w:r w:rsidR="00D24427" w:rsidRPr="000D641A">
        <w:rPr>
          <w:rFonts w:asciiTheme="minorHAnsi" w:hAnsiTheme="minorHAnsi" w:cstheme="minorHAnsi"/>
          <w:bCs/>
          <w:sz w:val="21"/>
          <w:szCs w:val="21"/>
        </w:rPr>
        <w:t xml:space="preserve">Federal nº </w:t>
      </w:r>
      <w:r w:rsidR="00EA15CF" w:rsidRPr="000D641A">
        <w:rPr>
          <w:rFonts w:asciiTheme="minorHAnsi" w:hAnsiTheme="minorHAnsi" w:cstheme="minorHAnsi"/>
          <w:bCs/>
          <w:sz w:val="21"/>
          <w:szCs w:val="21"/>
        </w:rPr>
        <w:t>14.133/2021.</w:t>
      </w:r>
    </w:p>
    <w:p w14:paraId="7F7F39DD" w14:textId="77777777" w:rsidR="00023BE8" w:rsidRPr="000D641A" w:rsidRDefault="00023BE8" w:rsidP="00910697">
      <w:pPr>
        <w:pStyle w:val="PargrafodaLista"/>
        <w:spacing w:line="276" w:lineRule="auto"/>
        <w:ind w:left="540"/>
        <w:jc w:val="both"/>
        <w:rPr>
          <w:rFonts w:asciiTheme="minorHAnsi" w:hAnsiTheme="minorHAnsi" w:cstheme="minorHAnsi"/>
          <w:bCs/>
          <w:sz w:val="21"/>
          <w:szCs w:val="21"/>
        </w:rPr>
      </w:pPr>
    </w:p>
    <w:p w14:paraId="557424AC" w14:textId="54AB8A8E" w:rsidR="00EA15CF" w:rsidRPr="000D641A" w:rsidRDefault="00EA15CF" w:rsidP="00910697">
      <w:pPr>
        <w:tabs>
          <w:tab w:val="left" w:pos="1134"/>
        </w:tabs>
        <w:spacing w:line="276" w:lineRule="auto"/>
        <w:jc w:val="both"/>
        <w:rPr>
          <w:rFonts w:asciiTheme="minorHAnsi" w:hAnsiTheme="minorHAnsi" w:cstheme="minorHAnsi"/>
          <w:sz w:val="21"/>
          <w:szCs w:val="21"/>
        </w:rPr>
      </w:pPr>
      <w:r w:rsidRPr="000D641A">
        <w:rPr>
          <w:rFonts w:asciiTheme="minorHAnsi" w:hAnsiTheme="minorHAnsi" w:cstheme="minorHAnsi"/>
          <w:bCs/>
          <w:sz w:val="21"/>
          <w:szCs w:val="21"/>
        </w:rPr>
        <w:lastRenderedPageBreak/>
        <w:t>1</w:t>
      </w:r>
      <w:r w:rsidR="00A104CF" w:rsidRPr="000D641A">
        <w:rPr>
          <w:rFonts w:asciiTheme="minorHAnsi" w:hAnsiTheme="minorHAnsi" w:cstheme="minorHAnsi"/>
          <w:bCs/>
          <w:sz w:val="21"/>
          <w:szCs w:val="21"/>
        </w:rPr>
        <w:t>5</w:t>
      </w:r>
      <w:r w:rsidRPr="000D641A">
        <w:rPr>
          <w:rFonts w:asciiTheme="minorHAnsi" w:hAnsiTheme="minorHAnsi" w:cstheme="minorHAnsi"/>
          <w:bCs/>
          <w:sz w:val="21"/>
          <w:szCs w:val="21"/>
        </w:rPr>
        <w:t>.2. Será</w:t>
      </w:r>
      <w:r w:rsidRPr="000D641A">
        <w:rPr>
          <w:rFonts w:asciiTheme="minorHAnsi" w:hAnsiTheme="minorHAnsi" w:cstheme="minorHAnsi"/>
          <w:sz w:val="21"/>
          <w:szCs w:val="21"/>
        </w:rPr>
        <w:t xml:space="preserve"> impedido de licitar e contratar aquele que, a juízo da autoridade competente, pelo prazo de até 03 (três) anos:</w:t>
      </w:r>
    </w:p>
    <w:p w14:paraId="66F62233" w14:textId="752C8EED" w:rsidR="00EA15CF" w:rsidRPr="000D641A" w:rsidRDefault="00EA15CF" w:rsidP="00910697">
      <w:pPr>
        <w:spacing w:line="276" w:lineRule="auto"/>
        <w:ind w:left="567"/>
        <w:jc w:val="both"/>
        <w:rPr>
          <w:rFonts w:asciiTheme="minorHAnsi" w:hAnsiTheme="minorHAnsi" w:cstheme="minorHAnsi"/>
          <w:bCs/>
          <w:sz w:val="21"/>
          <w:szCs w:val="21"/>
        </w:rPr>
      </w:pPr>
      <w:r w:rsidRPr="000D641A">
        <w:rPr>
          <w:rFonts w:asciiTheme="minorHAnsi" w:hAnsiTheme="minorHAnsi" w:cstheme="minorHAnsi"/>
          <w:bCs/>
          <w:sz w:val="21"/>
          <w:szCs w:val="21"/>
        </w:rPr>
        <w:t xml:space="preserve">1) der causa à inexecução parcial do contrato a ser firmado em decorrência desta Ata de Registro de Preços, ou documento que o substitua, que cause </w:t>
      </w:r>
      <w:r w:rsidR="00D24427" w:rsidRPr="000D641A">
        <w:rPr>
          <w:rFonts w:asciiTheme="minorHAnsi" w:hAnsiTheme="minorHAnsi" w:cstheme="minorHAnsi"/>
          <w:bCs/>
          <w:sz w:val="21"/>
          <w:szCs w:val="21"/>
        </w:rPr>
        <w:t>danos</w:t>
      </w:r>
      <w:r w:rsidRPr="000D641A">
        <w:rPr>
          <w:rFonts w:asciiTheme="minorHAnsi" w:hAnsiTheme="minorHAnsi" w:cstheme="minorHAnsi"/>
          <w:bCs/>
          <w:sz w:val="21"/>
          <w:szCs w:val="21"/>
        </w:rPr>
        <w:t xml:space="preserve"> à Administração, ao funcionamento dos serviços públicos ou ao interesse coletivo;</w:t>
      </w:r>
    </w:p>
    <w:p w14:paraId="6E3E5EE5" w14:textId="0DA2B056" w:rsidR="00EA15CF" w:rsidRPr="000D641A" w:rsidRDefault="00EA15CF" w:rsidP="00910697">
      <w:pPr>
        <w:pStyle w:val="PargrafodaLista"/>
        <w:spacing w:line="276" w:lineRule="auto"/>
        <w:ind w:left="540"/>
        <w:jc w:val="both"/>
        <w:rPr>
          <w:rFonts w:asciiTheme="minorHAnsi" w:hAnsiTheme="minorHAnsi" w:cstheme="minorHAnsi"/>
          <w:bCs/>
          <w:sz w:val="21"/>
          <w:szCs w:val="21"/>
        </w:rPr>
      </w:pPr>
      <w:r w:rsidRPr="000D641A">
        <w:rPr>
          <w:rFonts w:asciiTheme="minorHAnsi" w:hAnsiTheme="minorHAnsi" w:cstheme="minorHAnsi"/>
          <w:bCs/>
          <w:sz w:val="21"/>
          <w:szCs w:val="21"/>
        </w:rPr>
        <w:t>2) der causa à inexecução total do contrato a ser firmado em decorrência desta Ata de Registro de preços, ou documento que o substitua;</w:t>
      </w:r>
    </w:p>
    <w:p w14:paraId="69CB79CA" w14:textId="77777777" w:rsidR="00EA15CF" w:rsidRPr="000D641A" w:rsidRDefault="00EA15CF" w:rsidP="00910697">
      <w:pPr>
        <w:pStyle w:val="PargrafodaLista"/>
        <w:spacing w:line="276" w:lineRule="auto"/>
        <w:ind w:left="540"/>
        <w:jc w:val="both"/>
        <w:rPr>
          <w:rFonts w:asciiTheme="minorHAnsi" w:hAnsiTheme="minorHAnsi" w:cstheme="minorHAnsi"/>
          <w:bCs/>
          <w:sz w:val="21"/>
          <w:szCs w:val="21"/>
        </w:rPr>
      </w:pPr>
      <w:r w:rsidRPr="000D641A">
        <w:rPr>
          <w:rFonts w:asciiTheme="minorHAnsi" w:hAnsiTheme="minorHAnsi" w:cstheme="minorHAnsi"/>
          <w:bCs/>
          <w:sz w:val="21"/>
          <w:szCs w:val="21"/>
        </w:rPr>
        <w:t>3) não manter a proposta, salvo em decorrência de fato superveniente devidamente justificado;</w:t>
      </w:r>
    </w:p>
    <w:p w14:paraId="73E5F88B" w14:textId="437070FD" w:rsidR="00EA15CF" w:rsidRPr="000D641A" w:rsidRDefault="00EA15CF" w:rsidP="00910697">
      <w:pPr>
        <w:pStyle w:val="PargrafodaLista"/>
        <w:spacing w:line="276" w:lineRule="auto"/>
        <w:ind w:left="540"/>
        <w:jc w:val="both"/>
        <w:rPr>
          <w:rFonts w:asciiTheme="minorHAnsi" w:hAnsiTheme="minorHAnsi" w:cstheme="minorHAnsi"/>
          <w:bCs/>
          <w:sz w:val="21"/>
          <w:szCs w:val="21"/>
        </w:rPr>
      </w:pPr>
      <w:r w:rsidRPr="000D641A">
        <w:rPr>
          <w:rFonts w:asciiTheme="minorHAnsi" w:hAnsiTheme="minorHAnsi" w:cstheme="minorHAnsi"/>
          <w:bCs/>
          <w:sz w:val="21"/>
          <w:szCs w:val="21"/>
        </w:rPr>
        <w:t>4) não celebrar o contrato ou não entregar a documentação exigida para a contratação, quando convocado dentro do prazo de validade de sua proposta;</w:t>
      </w:r>
    </w:p>
    <w:p w14:paraId="4B01A73D" w14:textId="71F611F5" w:rsidR="00EA15CF" w:rsidRPr="000D641A" w:rsidRDefault="00EA15CF" w:rsidP="00910697">
      <w:pPr>
        <w:pStyle w:val="PargrafodaLista"/>
        <w:spacing w:line="276" w:lineRule="auto"/>
        <w:ind w:left="540"/>
        <w:jc w:val="both"/>
        <w:rPr>
          <w:rFonts w:asciiTheme="minorHAnsi" w:hAnsiTheme="minorHAnsi" w:cstheme="minorHAnsi"/>
          <w:bCs/>
          <w:sz w:val="21"/>
          <w:szCs w:val="21"/>
        </w:rPr>
      </w:pPr>
      <w:r w:rsidRPr="000D641A">
        <w:rPr>
          <w:rFonts w:asciiTheme="minorHAnsi" w:hAnsiTheme="minorHAnsi" w:cstheme="minorHAnsi"/>
          <w:bCs/>
          <w:sz w:val="21"/>
          <w:szCs w:val="21"/>
        </w:rPr>
        <w:t xml:space="preserve">5) ensejar o retardamento da execução ou da entrega do objeto da licitação sem motivo justificado. </w:t>
      </w:r>
    </w:p>
    <w:p w14:paraId="7DFDD93B" w14:textId="77777777" w:rsidR="009B5EDF" w:rsidRPr="000D641A" w:rsidRDefault="009B5EDF" w:rsidP="00910697">
      <w:pPr>
        <w:pStyle w:val="Standard"/>
        <w:tabs>
          <w:tab w:val="left" w:pos="1134"/>
        </w:tabs>
        <w:spacing w:line="276" w:lineRule="auto"/>
        <w:ind w:left="540"/>
        <w:jc w:val="both"/>
        <w:rPr>
          <w:rFonts w:asciiTheme="minorHAnsi" w:hAnsiTheme="minorHAnsi" w:cstheme="minorHAnsi"/>
          <w:bCs/>
          <w:sz w:val="21"/>
          <w:szCs w:val="21"/>
        </w:rPr>
      </w:pPr>
    </w:p>
    <w:p w14:paraId="6081914A" w14:textId="7417E37D" w:rsidR="007B5285" w:rsidRPr="000D641A" w:rsidRDefault="00EA15CF" w:rsidP="007B5285">
      <w:pPr>
        <w:pStyle w:val="Default"/>
        <w:jc w:val="both"/>
        <w:rPr>
          <w:rFonts w:asciiTheme="minorHAnsi" w:hAnsiTheme="minorHAnsi" w:cstheme="minorHAnsi"/>
          <w:sz w:val="21"/>
          <w:szCs w:val="21"/>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5</w:t>
      </w:r>
      <w:r w:rsidRPr="000D641A">
        <w:rPr>
          <w:rFonts w:asciiTheme="minorHAnsi" w:hAnsiTheme="minorHAnsi" w:cstheme="minorHAnsi"/>
          <w:bCs/>
          <w:sz w:val="21"/>
          <w:szCs w:val="21"/>
        </w:rPr>
        <w:t xml:space="preserve">.3. </w:t>
      </w:r>
      <w:r w:rsidR="007B5285" w:rsidRPr="000D641A">
        <w:rPr>
          <w:rFonts w:asciiTheme="minorHAnsi" w:hAnsiTheme="minorHAnsi" w:cstheme="minorHAnsi"/>
          <w:sz w:val="21"/>
          <w:szCs w:val="21"/>
        </w:rPr>
        <w:t xml:space="preserve">Para aplicação das sanções de multa será facultada a defesa do interessado no prazo de 15 (quinze) dias úteis, contado da data de sua intimação, nos termos do art. 157 da Lei Federal nº  14.133/2021. </w:t>
      </w:r>
    </w:p>
    <w:p w14:paraId="65BB44BE" w14:textId="77777777" w:rsidR="007B5285" w:rsidRPr="000D641A" w:rsidRDefault="007B5285" w:rsidP="007B5285">
      <w:pPr>
        <w:pStyle w:val="Default"/>
        <w:jc w:val="both"/>
        <w:rPr>
          <w:rFonts w:asciiTheme="minorHAnsi" w:hAnsiTheme="minorHAnsi" w:cstheme="minorHAnsi"/>
          <w:sz w:val="21"/>
          <w:szCs w:val="21"/>
        </w:rPr>
      </w:pPr>
    </w:p>
    <w:p w14:paraId="4461C337" w14:textId="6BAA7D1F" w:rsidR="007B5285" w:rsidRPr="000D641A" w:rsidRDefault="007B5285" w:rsidP="007B5285">
      <w:pPr>
        <w:pStyle w:val="Default"/>
        <w:jc w:val="both"/>
        <w:rPr>
          <w:rFonts w:asciiTheme="minorHAnsi" w:hAnsiTheme="minorHAnsi" w:cstheme="minorHAnsi"/>
          <w:sz w:val="21"/>
          <w:szCs w:val="21"/>
        </w:rPr>
      </w:pPr>
      <w:r w:rsidRPr="000D641A">
        <w:rPr>
          <w:rFonts w:asciiTheme="minorHAnsi" w:hAnsiTheme="minorHAnsi" w:cstheme="minorHAnsi"/>
          <w:sz w:val="21"/>
          <w:szCs w:val="21"/>
        </w:rPr>
        <w:t xml:space="preserve">15.4. Para aplicação das sanções de impedimento de licitar e contratar e declaração de inidoneidade para licitar ou contratar requererá a instauração de processo de responsabilização, nos termos do art. 158 da Lei Federal 14.133/2021. </w:t>
      </w:r>
    </w:p>
    <w:p w14:paraId="382DC85C" w14:textId="77777777" w:rsidR="007B5285" w:rsidRPr="000D641A" w:rsidRDefault="007B5285" w:rsidP="007B5285">
      <w:pPr>
        <w:pStyle w:val="Default"/>
        <w:jc w:val="both"/>
        <w:rPr>
          <w:rFonts w:asciiTheme="minorHAnsi" w:hAnsiTheme="minorHAnsi" w:cstheme="minorHAnsi"/>
          <w:sz w:val="21"/>
          <w:szCs w:val="21"/>
        </w:rPr>
      </w:pPr>
    </w:p>
    <w:p w14:paraId="3B8380B5" w14:textId="668F6E37" w:rsidR="007B5285" w:rsidRPr="000D641A" w:rsidRDefault="007B5285" w:rsidP="007B5285">
      <w:pPr>
        <w:pStyle w:val="Default"/>
        <w:rPr>
          <w:rFonts w:asciiTheme="minorHAnsi" w:hAnsiTheme="minorHAnsi" w:cstheme="minorHAnsi"/>
          <w:sz w:val="21"/>
          <w:szCs w:val="21"/>
        </w:rPr>
      </w:pPr>
      <w:r w:rsidRPr="000D641A">
        <w:rPr>
          <w:rFonts w:asciiTheme="minorHAnsi" w:hAnsiTheme="minorHAnsi" w:cstheme="minorHAnsi"/>
          <w:sz w:val="21"/>
          <w:szCs w:val="21"/>
        </w:rPr>
        <w:t xml:space="preserve">15.5. Das decisões de aplicação de penalidade, caberá recurso nos termos dos artigos 166 e 167 da Lei Federal nº 14.133/21, observados os prazos nele fixados. </w:t>
      </w:r>
    </w:p>
    <w:p w14:paraId="6E7172D9" w14:textId="77777777" w:rsidR="00EA15CF" w:rsidRPr="000D641A" w:rsidRDefault="00EA15CF" w:rsidP="007B5285">
      <w:pPr>
        <w:pStyle w:val="Standard"/>
        <w:tabs>
          <w:tab w:val="left" w:pos="1134"/>
        </w:tabs>
        <w:spacing w:line="276" w:lineRule="auto"/>
        <w:jc w:val="both"/>
        <w:rPr>
          <w:rFonts w:asciiTheme="minorHAnsi" w:hAnsiTheme="minorHAnsi" w:cstheme="minorHAnsi"/>
          <w:b/>
          <w:sz w:val="21"/>
          <w:szCs w:val="21"/>
        </w:rPr>
      </w:pPr>
    </w:p>
    <w:p w14:paraId="7F8187B6" w14:textId="77777777" w:rsidR="00D24427" w:rsidRPr="000D641A" w:rsidRDefault="00D24427" w:rsidP="00F833C8">
      <w:pPr>
        <w:pStyle w:val="Standard"/>
        <w:numPr>
          <w:ilvl w:val="0"/>
          <w:numId w:val="42"/>
        </w:numPr>
        <w:tabs>
          <w:tab w:val="left" w:pos="1134"/>
        </w:tabs>
        <w:spacing w:line="276" w:lineRule="auto"/>
        <w:jc w:val="both"/>
        <w:rPr>
          <w:rFonts w:asciiTheme="minorHAnsi" w:hAnsiTheme="minorHAnsi" w:cstheme="minorHAnsi"/>
          <w:b/>
          <w:sz w:val="21"/>
          <w:szCs w:val="21"/>
        </w:rPr>
      </w:pPr>
      <w:r w:rsidRPr="000D641A">
        <w:rPr>
          <w:rFonts w:asciiTheme="minorHAnsi" w:hAnsiTheme="minorHAnsi" w:cstheme="minorHAnsi"/>
          <w:b/>
          <w:sz w:val="21"/>
          <w:szCs w:val="21"/>
        </w:rPr>
        <w:t>DA ANTICORRUPÇÃO</w:t>
      </w:r>
    </w:p>
    <w:p w14:paraId="2B087BC9" w14:textId="77777777" w:rsidR="00D24427" w:rsidRPr="000D641A" w:rsidRDefault="00D24427" w:rsidP="00910697">
      <w:pPr>
        <w:spacing w:line="276" w:lineRule="auto"/>
        <w:rPr>
          <w:rFonts w:asciiTheme="minorHAnsi" w:eastAsiaTheme="minorHAnsi" w:hAnsiTheme="minorHAnsi" w:cstheme="minorHAnsi"/>
          <w:sz w:val="21"/>
          <w:szCs w:val="21"/>
          <w:lang w:eastAsia="en-US"/>
        </w:rPr>
      </w:pPr>
    </w:p>
    <w:p w14:paraId="1C248F64" w14:textId="173E5C75" w:rsidR="00D24427" w:rsidRPr="000D641A" w:rsidRDefault="00D24427" w:rsidP="00910697">
      <w:pPr>
        <w:spacing w:line="276" w:lineRule="auto"/>
        <w:jc w:val="both"/>
        <w:rPr>
          <w:rFonts w:asciiTheme="minorHAnsi" w:hAnsiTheme="minorHAnsi" w:cstheme="minorHAnsi"/>
          <w:sz w:val="21"/>
          <w:szCs w:val="21"/>
        </w:rPr>
      </w:pPr>
      <w:r w:rsidRPr="000D641A">
        <w:rPr>
          <w:rFonts w:asciiTheme="minorHAnsi" w:hAnsiTheme="minorHAnsi" w:cstheme="minorHAnsi"/>
          <w:sz w:val="21"/>
          <w:szCs w:val="21"/>
        </w:rPr>
        <w:t>1</w:t>
      </w:r>
      <w:r w:rsidR="00A104CF" w:rsidRPr="000D641A">
        <w:rPr>
          <w:rFonts w:asciiTheme="minorHAnsi" w:hAnsiTheme="minorHAnsi" w:cstheme="minorHAnsi"/>
          <w:sz w:val="21"/>
          <w:szCs w:val="21"/>
        </w:rPr>
        <w:t>6</w:t>
      </w:r>
      <w:r w:rsidRPr="000D641A">
        <w:rPr>
          <w:rFonts w:asciiTheme="minorHAnsi" w:hAnsiTheme="minorHAnsi" w:cstheme="minorHAnsi"/>
          <w:sz w:val="21"/>
          <w:szCs w:val="21"/>
        </w:rPr>
        <w:t>.1. Na execução da presente Ata de Registro de Preços é vedado à Administração Municipal Direta e Indireta e à Detentora e/ou o empregado seu, e/ou o preposto seu, e/ou o gestor seu:</w:t>
      </w:r>
    </w:p>
    <w:p w14:paraId="5858E08C" w14:textId="77777777" w:rsidR="00D24427" w:rsidRPr="000D641A" w:rsidRDefault="00D24427" w:rsidP="00910697">
      <w:pPr>
        <w:pStyle w:val="PargrafodaLista"/>
        <w:spacing w:after="120" w:line="276" w:lineRule="auto"/>
        <w:ind w:left="567"/>
        <w:jc w:val="both"/>
        <w:rPr>
          <w:rFonts w:asciiTheme="minorHAnsi" w:hAnsiTheme="minorHAnsi" w:cstheme="minorHAnsi"/>
          <w:sz w:val="21"/>
          <w:szCs w:val="21"/>
        </w:rPr>
      </w:pPr>
      <w:r w:rsidRPr="000D641A">
        <w:rPr>
          <w:rFonts w:asciiTheme="minorHAnsi" w:hAnsiTheme="minorHAnsi" w:cstheme="minorHAnsi"/>
          <w:sz w:val="21"/>
          <w:szCs w:val="21"/>
        </w:rPr>
        <w:t>a) Prometer, oferecer ou dar, direta ou indiretamente, vantagem indevida a agente público ou a quem quer que seja, ou a terceira pessoa a ele relacionada;</w:t>
      </w:r>
    </w:p>
    <w:p w14:paraId="64AB5032" w14:textId="77777777" w:rsidR="00D24427" w:rsidRPr="000D641A" w:rsidRDefault="00D24427" w:rsidP="00910697">
      <w:pPr>
        <w:pStyle w:val="PargrafodaLista"/>
        <w:tabs>
          <w:tab w:val="left" w:pos="426"/>
        </w:tabs>
        <w:spacing w:after="120" w:line="276" w:lineRule="auto"/>
        <w:ind w:left="567"/>
        <w:jc w:val="both"/>
        <w:rPr>
          <w:rFonts w:asciiTheme="minorHAnsi" w:hAnsiTheme="minorHAnsi" w:cstheme="minorHAnsi"/>
          <w:sz w:val="21"/>
          <w:szCs w:val="21"/>
        </w:rPr>
      </w:pPr>
      <w:r w:rsidRPr="000D641A">
        <w:rPr>
          <w:rFonts w:asciiTheme="minorHAnsi" w:hAnsiTheme="minorHAnsi" w:cstheme="minorHAnsi"/>
          <w:sz w:val="21"/>
          <w:szCs w:val="21"/>
        </w:rPr>
        <w:t>b) Criar, de modo fraudulento ou irregular, pessoa jurídica para celebrar a presente Ata de Registro de Preços;</w:t>
      </w:r>
    </w:p>
    <w:p w14:paraId="1B30793D" w14:textId="77777777" w:rsidR="00D24427" w:rsidRPr="000D641A" w:rsidRDefault="00D24427" w:rsidP="00910697">
      <w:pPr>
        <w:pStyle w:val="PargrafodaLista"/>
        <w:spacing w:after="120" w:line="276" w:lineRule="auto"/>
        <w:ind w:left="567"/>
        <w:jc w:val="both"/>
        <w:rPr>
          <w:rFonts w:asciiTheme="minorHAnsi" w:hAnsiTheme="minorHAnsi" w:cstheme="minorHAnsi"/>
          <w:sz w:val="21"/>
          <w:szCs w:val="21"/>
        </w:rPr>
      </w:pPr>
      <w:r w:rsidRPr="000D641A">
        <w:rPr>
          <w:rFonts w:asciiTheme="minorHAnsi" w:hAnsiTheme="minorHAnsi" w:cstheme="minorHAnsi"/>
          <w:sz w:val="21"/>
          <w:szCs w:val="21"/>
        </w:rPr>
        <w:t xml:space="preserve">c) Obter vantagem ou benefício indevido, de modo fraudulento, de modificações ou prorrogações da presente Ata de Registro de Preços, sem autorização em lei, no ato convocatório da licitação pública ou nos respectivos instrumentos contratuais; </w:t>
      </w:r>
    </w:p>
    <w:p w14:paraId="2DA7E24B" w14:textId="77777777" w:rsidR="00D24427" w:rsidRPr="000D641A" w:rsidRDefault="00D24427" w:rsidP="00910697">
      <w:pPr>
        <w:pStyle w:val="PargrafodaLista"/>
        <w:spacing w:after="120" w:line="276" w:lineRule="auto"/>
        <w:ind w:left="567"/>
        <w:jc w:val="both"/>
        <w:rPr>
          <w:rFonts w:asciiTheme="minorHAnsi" w:hAnsiTheme="minorHAnsi" w:cstheme="minorHAnsi"/>
          <w:sz w:val="21"/>
          <w:szCs w:val="21"/>
        </w:rPr>
      </w:pPr>
      <w:r w:rsidRPr="000D641A">
        <w:rPr>
          <w:rFonts w:asciiTheme="minorHAnsi" w:hAnsiTheme="minorHAnsi" w:cstheme="minorHAnsi"/>
          <w:sz w:val="21"/>
          <w:szCs w:val="21"/>
        </w:rPr>
        <w:t>d) Manipular ou fraudar o equilíbrio econômico-financeiro da presente Ata de Registro de Preços; ou</w:t>
      </w:r>
    </w:p>
    <w:p w14:paraId="1CA11584" w14:textId="77777777" w:rsidR="00D24427" w:rsidRPr="000D641A" w:rsidRDefault="00D24427" w:rsidP="00910697">
      <w:pPr>
        <w:pStyle w:val="PargrafodaLista"/>
        <w:tabs>
          <w:tab w:val="left" w:pos="284"/>
        </w:tabs>
        <w:spacing w:line="276" w:lineRule="auto"/>
        <w:ind w:left="567"/>
        <w:jc w:val="both"/>
        <w:rPr>
          <w:rFonts w:asciiTheme="minorHAnsi" w:hAnsiTheme="minorHAnsi" w:cstheme="minorHAnsi"/>
          <w:sz w:val="21"/>
          <w:szCs w:val="21"/>
        </w:rPr>
      </w:pPr>
      <w:r w:rsidRPr="000D641A">
        <w:rPr>
          <w:rFonts w:asciiTheme="minorHAnsi" w:hAnsiTheme="minorHAnsi" w:cstheme="minorHAnsi"/>
          <w:sz w:val="21"/>
          <w:szCs w:val="21"/>
        </w:rPr>
        <w:t xml:space="preserve">e) De qualquer maneira fraudar a presente Ata de Registro de Preços, assim como realizar quaisquer ações ou omissões que constituam prática ilegal ou de corrupção, nos termos da Lei nº 12.846/2013, regulamentada pelo Decreto nº 11.129/2022, bem como quaisquer outras leis regulamentos aplicáveis ainda que não citadas expressamente no presente edital e futura Ata de Registro de preços. </w:t>
      </w:r>
    </w:p>
    <w:p w14:paraId="474A93E6" w14:textId="77777777" w:rsidR="00D24427" w:rsidRPr="000D641A" w:rsidRDefault="00D24427" w:rsidP="00910697">
      <w:pPr>
        <w:pStyle w:val="PargrafodaLista"/>
        <w:tabs>
          <w:tab w:val="left" w:pos="284"/>
        </w:tabs>
        <w:spacing w:line="276" w:lineRule="auto"/>
        <w:ind w:left="567"/>
        <w:jc w:val="both"/>
        <w:rPr>
          <w:rFonts w:asciiTheme="minorHAnsi" w:hAnsiTheme="minorHAnsi" w:cstheme="minorHAnsi"/>
          <w:sz w:val="21"/>
          <w:szCs w:val="21"/>
        </w:rPr>
      </w:pPr>
    </w:p>
    <w:p w14:paraId="1597F6BD" w14:textId="73CCE2A5" w:rsidR="00D24427" w:rsidRPr="000D641A" w:rsidRDefault="00EE301A" w:rsidP="00F833C8">
      <w:pPr>
        <w:pStyle w:val="Standard"/>
        <w:numPr>
          <w:ilvl w:val="0"/>
          <w:numId w:val="42"/>
        </w:numPr>
        <w:spacing w:line="276" w:lineRule="auto"/>
        <w:ind w:hanging="174"/>
        <w:jc w:val="both"/>
        <w:rPr>
          <w:rFonts w:asciiTheme="minorHAnsi" w:hAnsiTheme="minorHAnsi" w:cstheme="minorHAnsi"/>
          <w:b/>
          <w:sz w:val="21"/>
          <w:szCs w:val="21"/>
        </w:rPr>
      </w:pPr>
      <w:r w:rsidRPr="000D641A">
        <w:rPr>
          <w:rFonts w:asciiTheme="minorHAnsi" w:hAnsiTheme="minorHAnsi" w:cstheme="minorHAnsi"/>
          <w:b/>
          <w:sz w:val="21"/>
          <w:szCs w:val="21"/>
        </w:rPr>
        <w:t xml:space="preserve">  </w:t>
      </w:r>
      <w:r w:rsidR="00D24427" w:rsidRPr="000D641A">
        <w:rPr>
          <w:rFonts w:asciiTheme="minorHAnsi" w:hAnsiTheme="minorHAnsi" w:cstheme="minorHAnsi"/>
          <w:b/>
          <w:sz w:val="21"/>
          <w:szCs w:val="21"/>
        </w:rPr>
        <w:t>DO CANCELAMENTO DA ATA DE REGISTRO DE PREÇOS</w:t>
      </w:r>
    </w:p>
    <w:p w14:paraId="03EFA89F" w14:textId="64AD017C" w:rsidR="00D24427" w:rsidRPr="000D641A" w:rsidRDefault="00D24427" w:rsidP="00B30BE9">
      <w:pPr>
        <w:pStyle w:val="PargrafodaLista"/>
        <w:numPr>
          <w:ilvl w:val="1"/>
          <w:numId w:val="46"/>
        </w:numPr>
        <w:tabs>
          <w:tab w:val="left" w:pos="851"/>
        </w:tabs>
        <w:spacing w:line="276" w:lineRule="auto"/>
        <w:jc w:val="both"/>
        <w:rPr>
          <w:rFonts w:asciiTheme="minorHAnsi" w:eastAsiaTheme="minorHAnsi" w:hAnsiTheme="minorHAnsi" w:cstheme="minorHAnsi"/>
          <w:sz w:val="21"/>
          <w:szCs w:val="21"/>
          <w:lang w:eastAsia="en-US"/>
        </w:rPr>
      </w:pPr>
      <w:r w:rsidRPr="000D641A">
        <w:rPr>
          <w:rFonts w:asciiTheme="minorHAnsi" w:hAnsiTheme="minorHAnsi" w:cstheme="minorHAnsi"/>
          <w:sz w:val="21"/>
          <w:szCs w:val="21"/>
        </w:rPr>
        <w:lastRenderedPageBreak/>
        <w:t xml:space="preserve">A presente Ata de Registro de Preços poderá ser cancelada nos termos e condições estabelecidas no Decreto Municipal n.º </w:t>
      </w:r>
      <w:r w:rsidR="00EE301A" w:rsidRPr="000D641A">
        <w:rPr>
          <w:rFonts w:asciiTheme="minorHAnsi" w:hAnsiTheme="minorHAnsi" w:cstheme="minorHAnsi"/>
          <w:sz w:val="21"/>
          <w:szCs w:val="21"/>
        </w:rPr>
        <w:t>411/2023</w:t>
      </w:r>
      <w:r w:rsidRPr="000D641A">
        <w:rPr>
          <w:rFonts w:asciiTheme="minorHAnsi" w:hAnsiTheme="minorHAnsi" w:cstheme="minorHAnsi"/>
          <w:sz w:val="21"/>
          <w:szCs w:val="21"/>
        </w:rPr>
        <w:t>.</w:t>
      </w:r>
    </w:p>
    <w:p w14:paraId="41F8845B" w14:textId="77777777" w:rsidR="00D24427" w:rsidRPr="000D641A" w:rsidRDefault="00D24427" w:rsidP="00910697">
      <w:pPr>
        <w:pStyle w:val="PargrafodaLista"/>
        <w:spacing w:line="276" w:lineRule="auto"/>
        <w:ind w:left="540"/>
        <w:rPr>
          <w:rFonts w:asciiTheme="minorHAnsi" w:hAnsiTheme="minorHAnsi" w:cstheme="minorHAnsi"/>
          <w:sz w:val="21"/>
          <w:szCs w:val="21"/>
        </w:rPr>
      </w:pPr>
    </w:p>
    <w:p w14:paraId="2D39C87E" w14:textId="20F5837E" w:rsidR="00D24427" w:rsidRPr="000D641A" w:rsidRDefault="00EE301A" w:rsidP="00B30BE9">
      <w:pPr>
        <w:pStyle w:val="PargrafodaLista"/>
        <w:numPr>
          <w:ilvl w:val="0"/>
          <w:numId w:val="46"/>
        </w:numPr>
        <w:spacing w:line="276" w:lineRule="auto"/>
        <w:ind w:hanging="174"/>
        <w:jc w:val="both"/>
        <w:rPr>
          <w:rFonts w:asciiTheme="minorHAnsi" w:hAnsiTheme="minorHAnsi" w:cstheme="minorHAnsi"/>
          <w:b/>
          <w:sz w:val="21"/>
          <w:szCs w:val="21"/>
        </w:rPr>
      </w:pPr>
      <w:r w:rsidRPr="000D641A">
        <w:rPr>
          <w:rFonts w:asciiTheme="minorHAnsi" w:hAnsiTheme="minorHAnsi" w:cstheme="minorHAnsi"/>
          <w:b/>
          <w:sz w:val="21"/>
          <w:szCs w:val="21"/>
        </w:rPr>
        <w:t xml:space="preserve">  </w:t>
      </w:r>
      <w:r w:rsidR="00D24427" w:rsidRPr="000D641A">
        <w:rPr>
          <w:rFonts w:asciiTheme="minorHAnsi" w:hAnsiTheme="minorHAnsi" w:cstheme="minorHAnsi"/>
          <w:b/>
          <w:sz w:val="21"/>
          <w:szCs w:val="21"/>
        </w:rPr>
        <w:t>DA PROTEÇÃO DE DADOS PESSOAIS</w:t>
      </w:r>
    </w:p>
    <w:p w14:paraId="650C150A" w14:textId="77777777" w:rsidR="00D24427" w:rsidRPr="000D641A" w:rsidRDefault="00D24427" w:rsidP="00910697">
      <w:pPr>
        <w:pStyle w:val="PargrafodaLista"/>
        <w:spacing w:line="276" w:lineRule="auto"/>
        <w:ind w:left="540"/>
        <w:jc w:val="both"/>
        <w:rPr>
          <w:rFonts w:asciiTheme="minorHAnsi" w:hAnsiTheme="minorHAnsi" w:cstheme="minorHAnsi"/>
          <w:b/>
          <w:sz w:val="21"/>
          <w:szCs w:val="21"/>
        </w:rPr>
      </w:pPr>
    </w:p>
    <w:p w14:paraId="1CCD5EC8" w14:textId="5F3400F7" w:rsidR="00D24427" w:rsidRPr="000D641A" w:rsidRDefault="00D24427" w:rsidP="00910697">
      <w:pPr>
        <w:shd w:val="clear" w:color="auto" w:fill="FFFFFF"/>
        <w:spacing w:line="276" w:lineRule="auto"/>
        <w:jc w:val="both"/>
        <w:rPr>
          <w:rFonts w:asciiTheme="minorHAnsi" w:hAnsiTheme="minorHAnsi" w:cstheme="minorHAnsi"/>
          <w:bCs/>
          <w:color w:val="000000"/>
          <w:sz w:val="21"/>
          <w:szCs w:val="21"/>
        </w:rPr>
      </w:pPr>
      <w:r w:rsidRPr="000D641A">
        <w:rPr>
          <w:rFonts w:asciiTheme="minorHAnsi" w:hAnsiTheme="minorHAnsi" w:cstheme="minorHAnsi"/>
          <w:bCs/>
          <w:color w:val="000000"/>
          <w:sz w:val="21"/>
          <w:szCs w:val="21"/>
        </w:rPr>
        <w:t>1</w:t>
      </w:r>
      <w:r w:rsidR="00A104CF" w:rsidRPr="000D641A">
        <w:rPr>
          <w:rFonts w:asciiTheme="minorHAnsi" w:hAnsiTheme="minorHAnsi" w:cstheme="minorHAnsi"/>
          <w:bCs/>
          <w:color w:val="000000"/>
          <w:sz w:val="21"/>
          <w:szCs w:val="21"/>
        </w:rPr>
        <w:t>8</w:t>
      </w:r>
      <w:r w:rsidRPr="000D641A">
        <w:rPr>
          <w:rFonts w:asciiTheme="minorHAnsi" w:hAnsiTheme="minorHAnsi" w:cstheme="minorHAnsi"/>
          <w:bCs/>
          <w:color w:val="000000"/>
          <w:sz w:val="21"/>
          <w:szCs w:val="21"/>
        </w:rPr>
        <w:t xml:space="preserve">.1. A </w:t>
      </w:r>
      <w:r w:rsidRPr="000D641A">
        <w:rPr>
          <w:rFonts w:asciiTheme="minorHAnsi" w:hAnsiTheme="minorHAnsi" w:cstheme="minorHAnsi"/>
          <w:bCs/>
          <w:sz w:val="21"/>
          <w:szCs w:val="21"/>
        </w:rPr>
        <w:t>DETENTORA</w:t>
      </w:r>
      <w:r w:rsidRPr="000D641A">
        <w:rPr>
          <w:rFonts w:asciiTheme="minorHAnsi" w:hAnsiTheme="minorHAnsi" w:cstheme="minorHAnsi"/>
          <w:bCs/>
          <w:color w:val="000000"/>
          <w:sz w:val="21"/>
          <w:szCs w:val="21"/>
        </w:rPr>
        <w:t xml:space="preserve"> deve cumprir a </w:t>
      </w:r>
      <w:r w:rsidRPr="000D641A">
        <w:rPr>
          <w:rFonts w:asciiTheme="minorHAnsi" w:hAnsiTheme="minorHAnsi" w:cstheme="minorHAnsi"/>
          <w:bCs/>
          <w:sz w:val="21"/>
          <w:szCs w:val="21"/>
        </w:rPr>
        <w:t xml:space="preserve">Lei Federal nº 13.709/2018 </w:t>
      </w:r>
      <w:r w:rsidRPr="000D641A">
        <w:rPr>
          <w:rFonts w:asciiTheme="minorHAnsi" w:hAnsiTheme="minorHAnsi" w:cstheme="minorHAnsi"/>
          <w:bCs/>
          <w:color w:val="000000"/>
          <w:sz w:val="21"/>
          <w:szCs w:val="21"/>
        </w:rPr>
        <w:t>no âmbito da execução do objeto contratado em decorrência desta Ata de Registro de Preços e observar as instruções por escrito do MUNICIPIO no tratamento de dados pessoais.</w:t>
      </w:r>
    </w:p>
    <w:p w14:paraId="0DB9E80D" w14:textId="77777777" w:rsidR="00D24427" w:rsidRPr="000D641A" w:rsidRDefault="00D24427" w:rsidP="00910697">
      <w:pPr>
        <w:shd w:val="clear" w:color="auto" w:fill="FFFFFF"/>
        <w:spacing w:line="276" w:lineRule="auto"/>
        <w:jc w:val="both"/>
        <w:rPr>
          <w:rFonts w:asciiTheme="minorHAnsi" w:hAnsiTheme="minorHAnsi" w:cstheme="minorHAnsi"/>
          <w:bCs/>
          <w:color w:val="000000"/>
          <w:sz w:val="21"/>
          <w:szCs w:val="21"/>
        </w:rPr>
      </w:pPr>
    </w:p>
    <w:p w14:paraId="3007FE32" w14:textId="0C09605B" w:rsidR="00D24427" w:rsidRPr="000D641A" w:rsidRDefault="00D24427" w:rsidP="00910697">
      <w:pPr>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8</w:t>
      </w:r>
      <w:r w:rsidRPr="000D641A">
        <w:rPr>
          <w:rFonts w:asciiTheme="minorHAnsi" w:hAnsiTheme="minorHAnsi" w:cstheme="minorHAnsi"/>
          <w:bCs/>
          <w:sz w:val="21"/>
          <w:szCs w:val="21"/>
        </w:rPr>
        <w:t>.2. A DETENTORA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p>
    <w:p w14:paraId="3DAFA097" w14:textId="77777777" w:rsidR="00D24427" w:rsidRPr="000D641A" w:rsidRDefault="00D24427" w:rsidP="00910697">
      <w:pPr>
        <w:shd w:val="clear" w:color="auto" w:fill="FFFFFF"/>
        <w:spacing w:line="276" w:lineRule="auto"/>
        <w:jc w:val="both"/>
        <w:rPr>
          <w:rFonts w:asciiTheme="minorHAnsi" w:hAnsiTheme="minorHAnsi" w:cstheme="minorHAnsi"/>
          <w:bCs/>
          <w:sz w:val="21"/>
          <w:szCs w:val="21"/>
        </w:rPr>
      </w:pPr>
    </w:p>
    <w:p w14:paraId="15B08994" w14:textId="59DE6C85" w:rsidR="00D24427" w:rsidRPr="000D641A" w:rsidRDefault="00D24427" w:rsidP="00910697">
      <w:pPr>
        <w:shd w:val="clear" w:color="auto" w:fill="FFFFFF"/>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8</w:t>
      </w:r>
      <w:r w:rsidRPr="000D641A">
        <w:rPr>
          <w:rFonts w:asciiTheme="minorHAnsi" w:hAnsiTheme="minorHAnsi" w:cstheme="minorHAnsi"/>
          <w:bCs/>
          <w:sz w:val="21"/>
          <w:szCs w:val="21"/>
        </w:rPr>
        <w:t xml:space="preserve">.3. Considerando a natureza dos dados tratados, as características específicas do tratamento e o estado atual da tecnologia, assim como os princípios previstos no </w:t>
      </w:r>
      <w:r w:rsidRPr="000D641A">
        <w:rPr>
          <w:rFonts w:asciiTheme="minorHAnsi" w:hAnsiTheme="minorHAnsi" w:cstheme="minorHAnsi"/>
          <w:bCs/>
          <w:i/>
          <w:iCs/>
          <w:sz w:val="21"/>
          <w:szCs w:val="21"/>
        </w:rPr>
        <w:t>caput</w:t>
      </w:r>
      <w:r w:rsidRPr="000D641A">
        <w:rPr>
          <w:rFonts w:asciiTheme="minorHAnsi" w:hAnsiTheme="minorHAnsi" w:cstheme="minorHAnsi"/>
          <w:bCs/>
          <w:sz w:val="21"/>
          <w:szCs w:val="21"/>
        </w:rPr>
        <w:t xml:space="preserve"> do art. 6º da Lei Federal nº 13.709/2018, a DETENTORA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09A9DED" w14:textId="77777777" w:rsidR="00D24427" w:rsidRPr="000D641A" w:rsidRDefault="00D24427" w:rsidP="002C50B4">
      <w:pPr>
        <w:shd w:val="clear" w:color="auto" w:fill="FFFFFF"/>
        <w:spacing w:line="276" w:lineRule="auto"/>
        <w:jc w:val="both"/>
        <w:rPr>
          <w:rFonts w:asciiTheme="minorHAnsi" w:hAnsiTheme="minorHAnsi" w:cstheme="minorHAnsi"/>
          <w:bCs/>
          <w:sz w:val="21"/>
          <w:szCs w:val="21"/>
        </w:rPr>
      </w:pPr>
    </w:p>
    <w:p w14:paraId="36A9588D" w14:textId="2FE7433A" w:rsidR="00D24427" w:rsidRPr="000D641A" w:rsidRDefault="00D24427" w:rsidP="00910697">
      <w:pPr>
        <w:shd w:val="clear" w:color="auto" w:fill="FFFFFF"/>
        <w:spacing w:line="276" w:lineRule="auto"/>
        <w:jc w:val="both"/>
        <w:rPr>
          <w:rFonts w:asciiTheme="minorHAnsi" w:hAnsiTheme="minorHAnsi" w:cstheme="minorHAnsi"/>
          <w:bCs/>
          <w:color w:val="000000"/>
          <w:sz w:val="21"/>
          <w:szCs w:val="21"/>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8</w:t>
      </w:r>
      <w:r w:rsidRPr="000D641A">
        <w:rPr>
          <w:rFonts w:asciiTheme="minorHAnsi" w:hAnsiTheme="minorHAnsi" w:cstheme="minorHAnsi"/>
          <w:bCs/>
          <w:sz w:val="21"/>
          <w:szCs w:val="21"/>
        </w:rPr>
        <w:t>.4. Considerando a natureza do tratamento, a DETENTORA deve, enquanto operadora de dados pessoais, implementar medidas técnicas e organizacionais apropriadas para o cumprimento das obrigações do MUNICÍPIO previstas na Lei Federal nº 13.709/2018</w:t>
      </w:r>
      <w:r w:rsidRPr="000D641A">
        <w:rPr>
          <w:rFonts w:asciiTheme="minorHAnsi" w:hAnsiTheme="minorHAnsi" w:cstheme="minorHAnsi"/>
          <w:bCs/>
          <w:color w:val="000000"/>
          <w:sz w:val="21"/>
          <w:szCs w:val="21"/>
        </w:rPr>
        <w:t>.</w:t>
      </w:r>
    </w:p>
    <w:p w14:paraId="19B6EFB1" w14:textId="78367415" w:rsidR="00D24427" w:rsidRPr="000D641A" w:rsidRDefault="00D24427" w:rsidP="00910697">
      <w:pPr>
        <w:shd w:val="clear" w:color="auto" w:fill="FFFFFF"/>
        <w:spacing w:line="276" w:lineRule="auto"/>
        <w:jc w:val="both"/>
        <w:rPr>
          <w:rFonts w:asciiTheme="minorHAnsi" w:hAnsiTheme="minorHAnsi" w:cstheme="minorHAnsi"/>
          <w:bCs/>
          <w:color w:val="000000"/>
          <w:sz w:val="21"/>
          <w:szCs w:val="21"/>
        </w:rPr>
      </w:pPr>
      <w:r w:rsidRPr="000D641A">
        <w:rPr>
          <w:rFonts w:asciiTheme="minorHAnsi" w:hAnsiTheme="minorHAnsi" w:cstheme="minorHAnsi"/>
          <w:bCs/>
          <w:color w:val="000000"/>
          <w:sz w:val="21"/>
          <w:szCs w:val="21"/>
        </w:rPr>
        <w:t>1</w:t>
      </w:r>
      <w:r w:rsidR="00A104CF" w:rsidRPr="000D641A">
        <w:rPr>
          <w:rFonts w:asciiTheme="minorHAnsi" w:hAnsiTheme="minorHAnsi" w:cstheme="minorHAnsi"/>
          <w:bCs/>
          <w:color w:val="000000"/>
          <w:sz w:val="21"/>
          <w:szCs w:val="21"/>
        </w:rPr>
        <w:t>8</w:t>
      </w:r>
      <w:r w:rsidRPr="000D641A">
        <w:rPr>
          <w:rFonts w:asciiTheme="minorHAnsi" w:hAnsiTheme="minorHAnsi" w:cstheme="minorHAnsi"/>
          <w:bCs/>
          <w:color w:val="000000"/>
          <w:sz w:val="21"/>
          <w:szCs w:val="21"/>
        </w:rPr>
        <w:t>.5. A DETENTORA deve:</w:t>
      </w:r>
    </w:p>
    <w:p w14:paraId="1A16244F" w14:textId="77777777" w:rsidR="00D24427" w:rsidRPr="000D641A" w:rsidRDefault="00D24427" w:rsidP="00910697">
      <w:pPr>
        <w:shd w:val="clear" w:color="auto" w:fill="FFFFFF"/>
        <w:spacing w:line="276" w:lineRule="auto"/>
        <w:jc w:val="both"/>
        <w:rPr>
          <w:rFonts w:asciiTheme="minorHAnsi" w:hAnsiTheme="minorHAnsi" w:cstheme="minorHAnsi"/>
          <w:bCs/>
          <w:color w:val="000000"/>
          <w:sz w:val="21"/>
          <w:szCs w:val="21"/>
        </w:rPr>
      </w:pPr>
    </w:p>
    <w:p w14:paraId="5E7B975B" w14:textId="0FA3916C" w:rsidR="00D24427" w:rsidRPr="000D641A" w:rsidRDefault="00D24427" w:rsidP="00910697">
      <w:pPr>
        <w:shd w:val="clear" w:color="auto" w:fill="FFFFFF"/>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 xml:space="preserve">I – </w:t>
      </w:r>
      <w:r w:rsidR="00BD2589" w:rsidRPr="000D641A">
        <w:rPr>
          <w:rFonts w:asciiTheme="minorHAnsi" w:hAnsiTheme="minorHAnsi" w:cstheme="minorHAnsi"/>
          <w:bCs/>
          <w:sz w:val="21"/>
          <w:szCs w:val="21"/>
        </w:rPr>
        <w:t>Imediatamente</w:t>
      </w:r>
      <w:r w:rsidRPr="000D641A">
        <w:rPr>
          <w:rFonts w:asciiTheme="minorHAnsi" w:hAnsiTheme="minorHAnsi" w:cstheme="minorHAnsi"/>
          <w:bCs/>
          <w:sz w:val="21"/>
          <w:szCs w:val="21"/>
        </w:rPr>
        <w:t xml:space="preserve"> notificar o MUNICÍPIO ao receber requerimento de um titular de dados, na forma prevista no artigo 18 da Lei Federal nº 13.709/2018; e</w:t>
      </w:r>
    </w:p>
    <w:p w14:paraId="466A61CA" w14:textId="79FEE481" w:rsidR="00D24427" w:rsidRPr="000D641A" w:rsidRDefault="00D24427" w:rsidP="00910697">
      <w:pPr>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 xml:space="preserve">II – </w:t>
      </w:r>
      <w:r w:rsidR="00BD2589" w:rsidRPr="000D641A">
        <w:rPr>
          <w:rFonts w:asciiTheme="minorHAnsi" w:hAnsiTheme="minorHAnsi" w:cstheme="minorHAnsi"/>
          <w:bCs/>
          <w:sz w:val="21"/>
          <w:szCs w:val="21"/>
        </w:rPr>
        <w:t>Quando</w:t>
      </w:r>
      <w:r w:rsidRPr="000D641A">
        <w:rPr>
          <w:rFonts w:asciiTheme="minorHAnsi" w:hAnsiTheme="minorHAnsi" w:cstheme="minorHAnsi"/>
          <w:bCs/>
          <w:sz w:val="21"/>
          <w:szCs w:val="21"/>
        </w:rPr>
        <w:t xml:space="preserve"> for o caso, auxiliar o MUNICÍPIO na elaboração da resposta ao requerimento a que se refere o inciso I deste parágrafo;</w:t>
      </w:r>
    </w:p>
    <w:p w14:paraId="56FAF63F" w14:textId="77777777" w:rsidR="00BD2589" w:rsidRPr="000D641A" w:rsidRDefault="00BD2589" w:rsidP="00910697">
      <w:pPr>
        <w:shd w:val="clear" w:color="auto" w:fill="FFFFFF"/>
        <w:spacing w:line="276" w:lineRule="auto"/>
        <w:jc w:val="both"/>
        <w:rPr>
          <w:rFonts w:asciiTheme="minorHAnsi" w:hAnsiTheme="minorHAnsi" w:cstheme="minorHAnsi"/>
          <w:bCs/>
          <w:sz w:val="21"/>
          <w:szCs w:val="21"/>
        </w:rPr>
      </w:pPr>
    </w:p>
    <w:p w14:paraId="1120F808" w14:textId="42913069" w:rsidR="00D24427" w:rsidRPr="000D641A" w:rsidRDefault="00D24427" w:rsidP="00910697">
      <w:pPr>
        <w:shd w:val="clear" w:color="auto" w:fill="FFFFFF"/>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8</w:t>
      </w:r>
      <w:r w:rsidRPr="000D641A">
        <w:rPr>
          <w:rFonts w:asciiTheme="minorHAnsi" w:hAnsiTheme="minorHAnsi" w:cstheme="minorHAnsi"/>
          <w:bCs/>
          <w:sz w:val="21"/>
          <w:szCs w:val="21"/>
        </w:rPr>
        <w:t>.6. A DETENTORA deve notificar ao MUNICÍPIO, imediatamente, a ocorrência de incidente de segurança relacionado a dados pessoais, fornecendo informações suficientes para que o MUNICÍPIO cumpra quaisquer obrigações de comunicar à autoridade nacional e aos titulares dos dados a ocorrência do incidente de segurança sujeita à Lei Federal nº 13.709/2018.</w:t>
      </w:r>
    </w:p>
    <w:p w14:paraId="38D7FDEF" w14:textId="77777777" w:rsidR="00D24427" w:rsidRPr="000D641A" w:rsidRDefault="00D24427" w:rsidP="00910697">
      <w:pPr>
        <w:shd w:val="clear" w:color="auto" w:fill="FFFFFF"/>
        <w:spacing w:line="276" w:lineRule="auto"/>
        <w:jc w:val="both"/>
        <w:rPr>
          <w:rFonts w:asciiTheme="minorHAnsi" w:hAnsiTheme="minorHAnsi" w:cstheme="minorHAnsi"/>
          <w:bCs/>
          <w:color w:val="000000"/>
          <w:sz w:val="21"/>
          <w:szCs w:val="21"/>
        </w:rPr>
      </w:pPr>
    </w:p>
    <w:p w14:paraId="5135880C" w14:textId="0A90F003" w:rsidR="00D24427" w:rsidRPr="000D641A" w:rsidRDefault="00D24427" w:rsidP="00910697">
      <w:pPr>
        <w:shd w:val="clear" w:color="auto" w:fill="FFFFFF"/>
        <w:spacing w:line="276" w:lineRule="auto"/>
        <w:jc w:val="both"/>
        <w:rPr>
          <w:rFonts w:asciiTheme="minorHAnsi" w:hAnsiTheme="minorHAnsi" w:cstheme="minorHAnsi"/>
          <w:bCs/>
          <w:color w:val="1F497D"/>
          <w:sz w:val="21"/>
          <w:szCs w:val="21"/>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8</w:t>
      </w:r>
      <w:r w:rsidRPr="000D641A">
        <w:rPr>
          <w:rFonts w:asciiTheme="minorHAnsi" w:hAnsiTheme="minorHAnsi" w:cstheme="minorHAnsi"/>
          <w:bCs/>
          <w:sz w:val="21"/>
          <w:szCs w:val="21"/>
        </w:rPr>
        <w:t>.7. A DETENTORA deve adotar as medidas cabíveis para auxiliar na investigação, mitigação e reparação de cada um dos incidentes de segurança</w:t>
      </w:r>
      <w:r w:rsidRPr="000D641A">
        <w:rPr>
          <w:rFonts w:asciiTheme="minorHAnsi" w:hAnsiTheme="minorHAnsi" w:cstheme="minorHAnsi"/>
          <w:bCs/>
          <w:color w:val="1F497D"/>
          <w:sz w:val="21"/>
          <w:szCs w:val="21"/>
        </w:rPr>
        <w:t>.</w:t>
      </w:r>
    </w:p>
    <w:p w14:paraId="0DB1267B" w14:textId="77777777" w:rsidR="00D24427" w:rsidRPr="000D641A" w:rsidRDefault="00D24427" w:rsidP="00910697">
      <w:pPr>
        <w:shd w:val="clear" w:color="auto" w:fill="FFFFFF"/>
        <w:spacing w:line="276" w:lineRule="auto"/>
        <w:jc w:val="both"/>
        <w:rPr>
          <w:rFonts w:asciiTheme="minorHAnsi" w:hAnsiTheme="minorHAnsi" w:cstheme="minorHAnsi"/>
          <w:bCs/>
          <w:color w:val="000000"/>
          <w:sz w:val="21"/>
          <w:szCs w:val="21"/>
        </w:rPr>
      </w:pPr>
    </w:p>
    <w:p w14:paraId="601DE24C" w14:textId="42302BD4" w:rsidR="00D24427" w:rsidRPr="000D641A" w:rsidRDefault="00D24427" w:rsidP="00910697">
      <w:pPr>
        <w:shd w:val="clear" w:color="auto" w:fill="FFFFFF"/>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8</w:t>
      </w:r>
      <w:r w:rsidRPr="000D641A">
        <w:rPr>
          <w:rFonts w:asciiTheme="minorHAnsi" w:hAnsiTheme="minorHAnsi" w:cstheme="minorHAnsi"/>
          <w:bCs/>
          <w:sz w:val="21"/>
          <w:szCs w:val="21"/>
        </w:rPr>
        <w:t>.8. A DETENTORA deve auxiliar o MUNICÍPIO na elaboração de relatórios de impacto à proteção de dados pessoais, observado o disposto no artigo 38 da Lei Federal nº 13.709/2018, no âmbito da execução deste Contrato.</w:t>
      </w:r>
    </w:p>
    <w:p w14:paraId="757F5E7D" w14:textId="77777777" w:rsidR="00D24427" w:rsidRPr="000D641A" w:rsidRDefault="00D24427" w:rsidP="00910697">
      <w:pPr>
        <w:shd w:val="clear" w:color="auto" w:fill="FFFFFF"/>
        <w:spacing w:line="276" w:lineRule="auto"/>
        <w:jc w:val="both"/>
        <w:rPr>
          <w:rFonts w:asciiTheme="minorHAnsi" w:hAnsiTheme="minorHAnsi" w:cstheme="minorHAnsi"/>
          <w:bCs/>
          <w:color w:val="000000"/>
          <w:sz w:val="21"/>
          <w:szCs w:val="21"/>
        </w:rPr>
      </w:pPr>
    </w:p>
    <w:p w14:paraId="3258DC4B" w14:textId="3456E407" w:rsidR="00D24427" w:rsidRPr="000D641A" w:rsidRDefault="00D24427" w:rsidP="00910697">
      <w:pPr>
        <w:spacing w:line="276" w:lineRule="auto"/>
        <w:jc w:val="both"/>
        <w:rPr>
          <w:rFonts w:asciiTheme="minorHAnsi" w:hAnsiTheme="minorHAnsi" w:cstheme="minorHAnsi"/>
          <w:bCs/>
          <w:color w:val="1F497D"/>
          <w:sz w:val="21"/>
          <w:szCs w:val="21"/>
        </w:rPr>
      </w:pPr>
      <w:r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8</w:t>
      </w:r>
      <w:r w:rsidRPr="000D641A">
        <w:rPr>
          <w:rFonts w:asciiTheme="minorHAnsi" w:hAnsiTheme="minorHAnsi" w:cstheme="minorHAnsi"/>
          <w:bCs/>
          <w:sz w:val="21"/>
          <w:szCs w:val="21"/>
        </w:rPr>
        <w:t>.9. Na ocasião do encerramento desta Ata de Registro de Preços, a DETENTORA deve, imediatamente, ou, mediante justificativa, em até 10 (dez) dias úteis da data de seu encerramento, devolver todos os dados pessoais ao MUNICÍPIO ou eliminá-los, conforme decisão do MUNICÍPIO, inclusive eventuais cópias de dados pessoais tratados no âmbito desta Ata de Registro de Preços, certificando por escrito, ao MUNICÍPIO, o cumprimento desta obrigação</w:t>
      </w:r>
      <w:r w:rsidRPr="000D641A">
        <w:rPr>
          <w:rFonts w:asciiTheme="minorHAnsi" w:hAnsiTheme="minorHAnsi" w:cstheme="minorHAnsi"/>
          <w:bCs/>
          <w:color w:val="1F497D"/>
          <w:sz w:val="21"/>
          <w:szCs w:val="21"/>
        </w:rPr>
        <w:t>.</w:t>
      </w:r>
    </w:p>
    <w:p w14:paraId="1607FEE4" w14:textId="77777777" w:rsidR="00D24427" w:rsidRPr="000D641A" w:rsidRDefault="00D24427" w:rsidP="00910697">
      <w:pPr>
        <w:spacing w:line="276" w:lineRule="auto"/>
        <w:jc w:val="both"/>
        <w:rPr>
          <w:rFonts w:asciiTheme="minorHAnsi" w:hAnsiTheme="minorHAnsi" w:cstheme="minorHAnsi"/>
          <w:bCs/>
          <w:sz w:val="21"/>
          <w:szCs w:val="21"/>
        </w:rPr>
      </w:pPr>
    </w:p>
    <w:p w14:paraId="4BCA3BE8" w14:textId="311D1F99" w:rsidR="00D24427" w:rsidRPr="000D641A" w:rsidRDefault="00A104CF" w:rsidP="00910697">
      <w:pPr>
        <w:shd w:val="clear" w:color="auto" w:fill="FFFFFF"/>
        <w:spacing w:line="276" w:lineRule="auto"/>
        <w:jc w:val="both"/>
        <w:rPr>
          <w:rFonts w:asciiTheme="minorHAnsi" w:hAnsiTheme="minorHAnsi" w:cstheme="minorHAnsi"/>
          <w:bCs/>
          <w:color w:val="1F497D"/>
          <w:sz w:val="21"/>
          <w:szCs w:val="21"/>
        </w:rPr>
      </w:pPr>
      <w:r w:rsidRPr="000D641A">
        <w:rPr>
          <w:rFonts w:asciiTheme="minorHAnsi" w:hAnsiTheme="minorHAnsi" w:cstheme="minorHAnsi"/>
          <w:bCs/>
          <w:sz w:val="21"/>
          <w:szCs w:val="21"/>
        </w:rPr>
        <w:t>18</w:t>
      </w:r>
      <w:r w:rsidR="00D24427" w:rsidRPr="000D641A">
        <w:rPr>
          <w:rFonts w:asciiTheme="minorHAnsi" w:hAnsiTheme="minorHAnsi" w:cstheme="minorHAnsi"/>
          <w:bCs/>
          <w:sz w:val="21"/>
          <w:szCs w:val="21"/>
        </w:rPr>
        <w:t>.10. A DETENTORA deve colocar à disposição do MUNICÍPIO, conforme solicitado, toda informação necessária para demonstrar o cumprimento do disposto nesta cláusula, e deve permitir auditorias e contribuir com elas, incluindo inspeções, pelo MUNICÍPIO ou auditor por ele indicado, em relação ao tratamento de dados pessoais</w:t>
      </w:r>
      <w:r w:rsidR="00D24427" w:rsidRPr="000D641A">
        <w:rPr>
          <w:rFonts w:asciiTheme="minorHAnsi" w:hAnsiTheme="minorHAnsi" w:cstheme="minorHAnsi"/>
          <w:bCs/>
          <w:color w:val="1F497D"/>
          <w:sz w:val="21"/>
          <w:szCs w:val="21"/>
        </w:rPr>
        <w:t>.</w:t>
      </w:r>
    </w:p>
    <w:p w14:paraId="28690D46" w14:textId="77777777" w:rsidR="00D24427" w:rsidRPr="000D641A" w:rsidRDefault="00D24427" w:rsidP="00910697">
      <w:pPr>
        <w:shd w:val="clear" w:color="auto" w:fill="FFFFFF"/>
        <w:spacing w:line="276" w:lineRule="auto"/>
        <w:jc w:val="both"/>
        <w:rPr>
          <w:rFonts w:asciiTheme="minorHAnsi" w:hAnsiTheme="minorHAnsi" w:cstheme="minorHAnsi"/>
          <w:bCs/>
          <w:color w:val="000000"/>
          <w:sz w:val="21"/>
          <w:szCs w:val="21"/>
        </w:rPr>
      </w:pPr>
    </w:p>
    <w:p w14:paraId="612EEFAC" w14:textId="7455E636" w:rsidR="00D24427" w:rsidRPr="000D641A" w:rsidRDefault="00A104CF" w:rsidP="00910697">
      <w:pPr>
        <w:shd w:val="clear" w:color="auto" w:fill="FFFFFF"/>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18</w:t>
      </w:r>
      <w:r w:rsidR="00D24427" w:rsidRPr="000D641A">
        <w:rPr>
          <w:rFonts w:asciiTheme="minorHAnsi" w:hAnsiTheme="minorHAnsi" w:cstheme="minorHAnsi"/>
          <w:bCs/>
          <w:sz w:val="21"/>
          <w:szCs w:val="21"/>
        </w:rPr>
        <w:t>.11. Todas as notificações e comunicações realizadas nos termos desta cláusula devem se dar por escrito e ser entregues pessoalmente, encaminhadas pelo correio ou por e-mail para os endereços físicos ou eletrônicos informados em documento escrito emitido por ambas as partes por ocasião da assinatura desta Ata de Registro de Preços, ou outro endereço informado em notificação posterior.</w:t>
      </w:r>
    </w:p>
    <w:p w14:paraId="60AD90FE" w14:textId="77777777" w:rsidR="00D24427" w:rsidRPr="000D641A" w:rsidRDefault="00D24427" w:rsidP="00910697">
      <w:pPr>
        <w:shd w:val="clear" w:color="auto" w:fill="FFFFFF"/>
        <w:spacing w:line="276" w:lineRule="auto"/>
        <w:jc w:val="both"/>
        <w:rPr>
          <w:rFonts w:asciiTheme="minorHAnsi" w:hAnsiTheme="minorHAnsi" w:cstheme="minorHAnsi"/>
          <w:bCs/>
          <w:color w:val="000000"/>
          <w:sz w:val="21"/>
          <w:szCs w:val="21"/>
        </w:rPr>
      </w:pPr>
    </w:p>
    <w:p w14:paraId="7DA0559C" w14:textId="6B8E485A" w:rsidR="00D24427" w:rsidRPr="000D641A" w:rsidRDefault="00A104CF" w:rsidP="00910697">
      <w:pPr>
        <w:shd w:val="clear" w:color="auto" w:fill="FFFFFF"/>
        <w:spacing w:line="276" w:lineRule="auto"/>
        <w:jc w:val="both"/>
        <w:rPr>
          <w:rFonts w:asciiTheme="minorHAnsi" w:hAnsiTheme="minorHAnsi" w:cstheme="minorHAnsi"/>
          <w:bCs/>
          <w:color w:val="000000"/>
          <w:sz w:val="21"/>
          <w:szCs w:val="21"/>
        </w:rPr>
      </w:pPr>
      <w:r w:rsidRPr="000D641A">
        <w:rPr>
          <w:rFonts w:asciiTheme="minorHAnsi" w:hAnsiTheme="minorHAnsi" w:cstheme="minorHAnsi"/>
          <w:bCs/>
          <w:sz w:val="21"/>
          <w:szCs w:val="21"/>
        </w:rPr>
        <w:t>18</w:t>
      </w:r>
      <w:r w:rsidR="00D24427" w:rsidRPr="000D641A">
        <w:rPr>
          <w:rFonts w:asciiTheme="minorHAnsi" w:hAnsiTheme="minorHAnsi" w:cstheme="minorHAnsi"/>
          <w:bCs/>
          <w:sz w:val="21"/>
          <w:szCs w:val="21"/>
        </w:rPr>
        <w:t>.12. A DETENTORA responderá por quaisquer danos, perdas ou prejuízos causados ao MUNICÍPIO ou a terceiros decorrentes do descumprimento da Lei Federal nº 13.709/2018 ou de instruções do MUNICÍPIO relacionadas a esta Ata de Registro de Preços, não excluindo ou reduzindo essa responsabilidade a fiscalização do MUNICÍPIO em seu acompanhamento</w:t>
      </w:r>
      <w:r w:rsidR="00D24427" w:rsidRPr="000D641A">
        <w:rPr>
          <w:rFonts w:asciiTheme="minorHAnsi" w:hAnsiTheme="minorHAnsi" w:cstheme="minorHAnsi"/>
          <w:bCs/>
          <w:color w:val="000000"/>
          <w:sz w:val="21"/>
          <w:szCs w:val="21"/>
        </w:rPr>
        <w:t>.</w:t>
      </w:r>
    </w:p>
    <w:p w14:paraId="0B012CBF" w14:textId="77777777" w:rsidR="00D24427" w:rsidRPr="000D641A" w:rsidRDefault="00D24427" w:rsidP="00910697">
      <w:pPr>
        <w:spacing w:line="276" w:lineRule="auto"/>
        <w:jc w:val="both"/>
        <w:rPr>
          <w:rFonts w:asciiTheme="minorHAnsi" w:hAnsiTheme="minorHAnsi" w:cstheme="minorHAnsi"/>
          <w:bCs/>
          <w:sz w:val="21"/>
          <w:szCs w:val="21"/>
        </w:rPr>
      </w:pPr>
    </w:p>
    <w:p w14:paraId="471E6497" w14:textId="165191AF" w:rsidR="00D24427" w:rsidRPr="000D641A" w:rsidRDefault="00A104CF" w:rsidP="00910697">
      <w:pPr>
        <w:spacing w:line="276" w:lineRule="auto"/>
        <w:jc w:val="both"/>
        <w:rPr>
          <w:rFonts w:asciiTheme="minorHAnsi" w:hAnsiTheme="minorHAnsi" w:cstheme="minorHAnsi"/>
          <w:bCs/>
          <w:sz w:val="21"/>
          <w:szCs w:val="21"/>
        </w:rPr>
      </w:pPr>
      <w:r w:rsidRPr="000D641A">
        <w:rPr>
          <w:rFonts w:asciiTheme="minorHAnsi" w:hAnsiTheme="minorHAnsi" w:cstheme="minorHAnsi"/>
          <w:bCs/>
          <w:sz w:val="21"/>
          <w:szCs w:val="21"/>
        </w:rPr>
        <w:t>18</w:t>
      </w:r>
      <w:r w:rsidR="00D24427" w:rsidRPr="000D641A">
        <w:rPr>
          <w:rFonts w:asciiTheme="minorHAnsi" w:hAnsiTheme="minorHAnsi" w:cstheme="minorHAnsi"/>
          <w:bCs/>
          <w:sz w:val="21"/>
          <w:szCs w:val="21"/>
        </w:rPr>
        <w:t>.13. Caso o objeto de eventual contratação decorrente desta Ata de Registro de Preços envolva o tratamento de dados pessoais com fundamento no consentimento do titular de que trata o inciso I do artigo 7º da Lei nº 13.709/2018, deverão ser observadas pela DETENTORA ao longo de toda a vigência do contrato todas as obrigações específicas vinculadas a essa hipótese legal de tratamento de dados pessoais, conforme instruções por escrito do MUNICÍPIO;</w:t>
      </w:r>
    </w:p>
    <w:p w14:paraId="7405E073" w14:textId="77777777" w:rsidR="00D24427" w:rsidRPr="000D641A" w:rsidRDefault="00D24427" w:rsidP="00910697">
      <w:pPr>
        <w:spacing w:line="276" w:lineRule="auto"/>
        <w:jc w:val="both"/>
        <w:rPr>
          <w:rFonts w:asciiTheme="minorHAnsi" w:hAnsiTheme="minorHAnsi" w:cstheme="minorHAnsi"/>
          <w:bCs/>
          <w:sz w:val="21"/>
          <w:szCs w:val="21"/>
        </w:rPr>
      </w:pPr>
    </w:p>
    <w:p w14:paraId="208095B0" w14:textId="2DB7C80A" w:rsidR="00D24427" w:rsidRPr="000D641A" w:rsidRDefault="00A104CF" w:rsidP="00910697">
      <w:pPr>
        <w:shd w:val="clear" w:color="auto" w:fill="FFFFFF"/>
        <w:spacing w:line="276" w:lineRule="auto"/>
        <w:jc w:val="both"/>
        <w:rPr>
          <w:rFonts w:asciiTheme="minorHAnsi" w:hAnsiTheme="minorHAnsi" w:cstheme="minorHAnsi"/>
          <w:bCs/>
          <w:color w:val="000000"/>
          <w:sz w:val="21"/>
          <w:szCs w:val="21"/>
        </w:rPr>
      </w:pPr>
      <w:r w:rsidRPr="000D641A">
        <w:rPr>
          <w:rFonts w:asciiTheme="minorHAnsi" w:hAnsiTheme="minorHAnsi" w:cstheme="minorHAnsi"/>
          <w:bCs/>
          <w:sz w:val="21"/>
          <w:szCs w:val="21"/>
        </w:rPr>
        <w:t>18</w:t>
      </w:r>
      <w:r w:rsidR="00D24427" w:rsidRPr="000D641A">
        <w:rPr>
          <w:rFonts w:asciiTheme="minorHAnsi" w:hAnsiTheme="minorHAnsi" w:cstheme="minorHAnsi"/>
          <w:bCs/>
          <w:color w:val="000000"/>
          <w:sz w:val="21"/>
          <w:szCs w:val="21"/>
        </w:rPr>
        <w:t xml:space="preserve">.14. É vedada a transferência de dados pessoais, pela </w:t>
      </w:r>
      <w:r w:rsidR="00D24427" w:rsidRPr="000D641A">
        <w:rPr>
          <w:rFonts w:asciiTheme="minorHAnsi" w:hAnsiTheme="minorHAnsi" w:cstheme="minorHAnsi"/>
          <w:bCs/>
          <w:sz w:val="21"/>
          <w:szCs w:val="21"/>
        </w:rPr>
        <w:t>DETENTORA</w:t>
      </w:r>
      <w:r w:rsidR="00D24427" w:rsidRPr="000D641A">
        <w:rPr>
          <w:rFonts w:asciiTheme="minorHAnsi" w:hAnsiTheme="minorHAnsi" w:cstheme="minorHAnsi"/>
          <w:bCs/>
          <w:color w:val="000000"/>
          <w:sz w:val="21"/>
          <w:szCs w:val="21"/>
        </w:rPr>
        <w:t xml:space="preserve">, para fora do território do Brasil sem o prévio consentimento, por escrito, do MUNICÍPIO, e demonstração da observância, pela </w:t>
      </w:r>
      <w:r w:rsidR="00D24427" w:rsidRPr="000D641A">
        <w:rPr>
          <w:rFonts w:asciiTheme="minorHAnsi" w:hAnsiTheme="minorHAnsi" w:cstheme="minorHAnsi"/>
          <w:bCs/>
          <w:sz w:val="21"/>
          <w:szCs w:val="21"/>
        </w:rPr>
        <w:t>DETENTORA</w:t>
      </w:r>
      <w:r w:rsidR="00D24427" w:rsidRPr="000D641A">
        <w:rPr>
          <w:rFonts w:asciiTheme="minorHAnsi" w:hAnsiTheme="minorHAnsi" w:cstheme="minorHAnsi"/>
          <w:bCs/>
          <w:color w:val="000000"/>
          <w:sz w:val="21"/>
          <w:szCs w:val="21"/>
        </w:rPr>
        <w:t xml:space="preserve">, da adequada proteção desses dados, cabendo à </w:t>
      </w:r>
      <w:r w:rsidR="00D24427" w:rsidRPr="000D641A">
        <w:rPr>
          <w:rFonts w:asciiTheme="minorHAnsi" w:hAnsiTheme="minorHAnsi" w:cstheme="minorHAnsi"/>
          <w:bCs/>
          <w:sz w:val="21"/>
          <w:szCs w:val="21"/>
        </w:rPr>
        <w:t>DETENTORA</w:t>
      </w:r>
      <w:r w:rsidR="00D24427" w:rsidRPr="000D641A">
        <w:rPr>
          <w:rFonts w:asciiTheme="minorHAnsi" w:hAnsiTheme="minorHAnsi" w:cstheme="minorHAnsi"/>
          <w:bCs/>
          <w:color w:val="000000"/>
          <w:sz w:val="21"/>
          <w:szCs w:val="21"/>
        </w:rPr>
        <w:t xml:space="preserve"> o cumprimento de toda legislação de proteção de dados ou de privacidade de outro(s) país(es) que for aplicável.</w:t>
      </w:r>
    </w:p>
    <w:p w14:paraId="7FFB48CA" w14:textId="77777777" w:rsidR="00D24427" w:rsidRPr="000D641A" w:rsidRDefault="00D24427" w:rsidP="00910697">
      <w:pPr>
        <w:shd w:val="clear" w:color="auto" w:fill="FFFFFF"/>
        <w:spacing w:line="276" w:lineRule="auto"/>
        <w:jc w:val="both"/>
        <w:rPr>
          <w:rFonts w:asciiTheme="minorHAnsi" w:hAnsiTheme="minorHAnsi" w:cstheme="minorHAnsi"/>
          <w:color w:val="000000"/>
          <w:sz w:val="21"/>
          <w:szCs w:val="21"/>
        </w:rPr>
      </w:pPr>
    </w:p>
    <w:p w14:paraId="111848C7" w14:textId="77777777" w:rsidR="00A104CF" w:rsidRPr="000D641A" w:rsidRDefault="00D24427" w:rsidP="00B30BE9">
      <w:pPr>
        <w:pStyle w:val="Standard"/>
        <w:numPr>
          <w:ilvl w:val="0"/>
          <w:numId w:val="46"/>
        </w:numPr>
        <w:spacing w:line="276" w:lineRule="auto"/>
        <w:ind w:left="709" w:hanging="425"/>
        <w:jc w:val="both"/>
        <w:rPr>
          <w:rFonts w:asciiTheme="minorHAnsi" w:hAnsiTheme="minorHAnsi" w:cstheme="minorHAnsi"/>
          <w:b/>
          <w:sz w:val="21"/>
          <w:szCs w:val="21"/>
        </w:rPr>
      </w:pPr>
      <w:r w:rsidRPr="000D641A">
        <w:rPr>
          <w:rFonts w:asciiTheme="minorHAnsi" w:hAnsiTheme="minorHAnsi" w:cstheme="minorHAnsi"/>
          <w:b/>
          <w:sz w:val="21"/>
          <w:szCs w:val="21"/>
        </w:rPr>
        <w:t>DO REGIME JURÍDICO E DAS REGRAS DISCIPLINADORAS DA ATA DE REGISTRO DE PREÇOS</w:t>
      </w:r>
    </w:p>
    <w:p w14:paraId="123D28AC" w14:textId="77777777" w:rsidR="002C50B4" w:rsidRPr="000D641A" w:rsidRDefault="002C50B4" w:rsidP="002C50B4">
      <w:pPr>
        <w:pStyle w:val="Standard"/>
        <w:spacing w:line="276" w:lineRule="auto"/>
        <w:ind w:left="709"/>
        <w:jc w:val="both"/>
        <w:rPr>
          <w:rFonts w:asciiTheme="minorHAnsi" w:hAnsiTheme="minorHAnsi" w:cstheme="minorHAnsi"/>
          <w:b/>
          <w:sz w:val="21"/>
          <w:szCs w:val="21"/>
        </w:rPr>
      </w:pPr>
    </w:p>
    <w:p w14:paraId="0C14B1D7" w14:textId="6A5BCEEE" w:rsidR="00D24427" w:rsidRPr="000D641A" w:rsidRDefault="00D24427" w:rsidP="00F833C8">
      <w:pPr>
        <w:pStyle w:val="Standard"/>
        <w:numPr>
          <w:ilvl w:val="1"/>
          <w:numId w:val="33"/>
        </w:numPr>
        <w:spacing w:line="276" w:lineRule="auto"/>
        <w:ind w:left="0" w:firstLine="0"/>
        <w:jc w:val="both"/>
        <w:rPr>
          <w:rFonts w:asciiTheme="minorHAnsi" w:hAnsiTheme="minorHAnsi" w:cstheme="minorHAnsi"/>
          <w:b/>
          <w:sz w:val="21"/>
          <w:szCs w:val="21"/>
        </w:rPr>
      </w:pPr>
      <w:r w:rsidRPr="000D641A">
        <w:rPr>
          <w:rFonts w:asciiTheme="minorHAnsi" w:hAnsiTheme="minorHAnsi" w:cstheme="minorHAnsi"/>
          <w:sz w:val="21"/>
          <w:szCs w:val="21"/>
        </w:rPr>
        <w:t>A presente Ata de Registro de Preços e as autorizações de fornecimento que com base nele forem aperfeiçoados pelas partes serão regidos pelos preceitos de direito público, aplicando-se, supletivamente, os princípios da teoria geral dos contratos e as disposições de direito privado.</w:t>
      </w:r>
    </w:p>
    <w:p w14:paraId="61986EB1" w14:textId="77777777" w:rsidR="00BD2589" w:rsidRPr="000D641A" w:rsidRDefault="00BD2589" w:rsidP="00910697">
      <w:pPr>
        <w:pStyle w:val="Standard"/>
        <w:spacing w:line="276" w:lineRule="auto"/>
        <w:ind w:left="142"/>
        <w:jc w:val="both"/>
        <w:rPr>
          <w:rFonts w:asciiTheme="minorHAnsi" w:hAnsiTheme="minorHAnsi" w:cstheme="minorHAnsi"/>
          <w:b/>
          <w:sz w:val="21"/>
          <w:szCs w:val="21"/>
        </w:rPr>
      </w:pPr>
    </w:p>
    <w:p w14:paraId="103EC9D1" w14:textId="08A7EE51" w:rsidR="00BD2589" w:rsidRPr="000D641A" w:rsidRDefault="00D24427" w:rsidP="00F833C8">
      <w:pPr>
        <w:pStyle w:val="Standard"/>
        <w:numPr>
          <w:ilvl w:val="1"/>
          <w:numId w:val="33"/>
        </w:numPr>
        <w:spacing w:line="276" w:lineRule="auto"/>
        <w:ind w:left="0" w:firstLine="0"/>
        <w:jc w:val="both"/>
        <w:rPr>
          <w:rFonts w:asciiTheme="minorHAnsi" w:hAnsiTheme="minorHAnsi" w:cstheme="minorHAnsi"/>
          <w:sz w:val="21"/>
          <w:szCs w:val="21"/>
        </w:rPr>
      </w:pPr>
      <w:r w:rsidRPr="000D641A">
        <w:rPr>
          <w:rFonts w:asciiTheme="minorHAnsi" w:hAnsiTheme="minorHAnsi" w:cstheme="minorHAnsi"/>
          <w:sz w:val="21"/>
          <w:szCs w:val="21"/>
        </w:rPr>
        <w:t>A DETENTORA deverá adotar medidas, precauções e cuidados necessários, de modo a evitar eventuais danos causados diretamente ao MUNICÍPIO ou a terceiros, seja por ato ou omissão de seus empregados, prepostos ou assemelhados, decorrentes de sua culpa ou dolo na execução do contrato.</w:t>
      </w:r>
    </w:p>
    <w:p w14:paraId="7969DB06" w14:textId="77777777" w:rsidR="00BD2589" w:rsidRPr="000D641A" w:rsidRDefault="00BD2589" w:rsidP="00910697">
      <w:pPr>
        <w:pStyle w:val="Standard"/>
        <w:spacing w:line="276" w:lineRule="auto"/>
        <w:jc w:val="both"/>
        <w:rPr>
          <w:rFonts w:asciiTheme="minorHAnsi" w:hAnsiTheme="minorHAnsi" w:cstheme="minorHAnsi"/>
          <w:sz w:val="21"/>
          <w:szCs w:val="21"/>
        </w:rPr>
      </w:pPr>
    </w:p>
    <w:p w14:paraId="65E06736" w14:textId="4611989F" w:rsidR="00BD2589" w:rsidRPr="000D641A" w:rsidRDefault="00D24427" w:rsidP="00F833C8">
      <w:pPr>
        <w:pStyle w:val="Standard"/>
        <w:numPr>
          <w:ilvl w:val="1"/>
          <w:numId w:val="33"/>
        </w:numPr>
        <w:spacing w:line="276" w:lineRule="auto"/>
        <w:ind w:left="0" w:firstLine="0"/>
        <w:jc w:val="both"/>
        <w:rPr>
          <w:rFonts w:asciiTheme="minorHAnsi" w:hAnsiTheme="minorHAnsi" w:cstheme="minorHAnsi"/>
          <w:sz w:val="21"/>
          <w:szCs w:val="21"/>
        </w:rPr>
      </w:pPr>
      <w:r w:rsidRPr="000D641A">
        <w:rPr>
          <w:rFonts w:asciiTheme="minorHAnsi" w:hAnsiTheme="minorHAnsi" w:cstheme="minorHAnsi"/>
          <w:sz w:val="21"/>
          <w:szCs w:val="21"/>
        </w:rPr>
        <w:lastRenderedPageBreak/>
        <w:t xml:space="preserve">Para todas as questões pertinentes à presente Ata de Registro de Preços, o foro será o da Comarca do Município de </w:t>
      </w:r>
      <w:r w:rsidR="002C50B4" w:rsidRPr="000D641A">
        <w:rPr>
          <w:rFonts w:asciiTheme="minorHAnsi" w:hAnsiTheme="minorHAnsi" w:cstheme="minorHAnsi"/>
          <w:sz w:val="21"/>
          <w:szCs w:val="21"/>
        </w:rPr>
        <w:t>Santa Branca</w:t>
      </w:r>
      <w:r w:rsidRPr="000D641A">
        <w:rPr>
          <w:rFonts w:asciiTheme="minorHAnsi" w:hAnsiTheme="minorHAnsi" w:cstheme="minorHAnsi"/>
          <w:sz w:val="21"/>
          <w:szCs w:val="21"/>
        </w:rPr>
        <w:t>, com renúncia de qualquer outro, por mais privilegiado que seja.</w:t>
      </w:r>
    </w:p>
    <w:p w14:paraId="2532AD29" w14:textId="77777777" w:rsidR="00BD2589" w:rsidRPr="000D641A" w:rsidRDefault="00BD2589" w:rsidP="00910697">
      <w:pPr>
        <w:pStyle w:val="Standard"/>
        <w:spacing w:line="276" w:lineRule="auto"/>
        <w:jc w:val="both"/>
        <w:rPr>
          <w:rFonts w:asciiTheme="minorHAnsi" w:hAnsiTheme="minorHAnsi" w:cstheme="minorHAnsi"/>
          <w:sz w:val="21"/>
          <w:szCs w:val="21"/>
        </w:rPr>
      </w:pPr>
    </w:p>
    <w:p w14:paraId="2A4FECB4" w14:textId="0E6CA57C" w:rsidR="00D24427" w:rsidRPr="000D641A" w:rsidRDefault="00BD2589" w:rsidP="007838C8">
      <w:pPr>
        <w:pStyle w:val="Standard"/>
        <w:spacing w:line="276" w:lineRule="auto"/>
        <w:jc w:val="both"/>
        <w:rPr>
          <w:rFonts w:asciiTheme="minorHAnsi" w:hAnsiTheme="minorHAnsi" w:cstheme="minorHAnsi"/>
          <w:sz w:val="21"/>
          <w:szCs w:val="21"/>
        </w:rPr>
      </w:pPr>
      <w:r w:rsidRPr="000D641A">
        <w:rPr>
          <w:rFonts w:asciiTheme="minorHAnsi" w:hAnsiTheme="minorHAnsi" w:cstheme="minorHAnsi"/>
          <w:bCs/>
          <w:sz w:val="21"/>
          <w:szCs w:val="21"/>
        </w:rPr>
        <w:t xml:space="preserve"> </w:t>
      </w:r>
      <w:r w:rsidR="00D24427" w:rsidRPr="000D641A">
        <w:rPr>
          <w:rFonts w:asciiTheme="minorHAnsi" w:hAnsiTheme="minorHAnsi" w:cstheme="minorHAnsi"/>
          <w:bCs/>
          <w:sz w:val="21"/>
          <w:szCs w:val="21"/>
        </w:rPr>
        <w:t>1</w:t>
      </w:r>
      <w:r w:rsidR="00A104CF" w:rsidRPr="000D641A">
        <w:rPr>
          <w:rFonts w:asciiTheme="minorHAnsi" w:hAnsiTheme="minorHAnsi" w:cstheme="minorHAnsi"/>
          <w:bCs/>
          <w:sz w:val="21"/>
          <w:szCs w:val="21"/>
        </w:rPr>
        <w:t>9</w:t>
      </w:r>
      <w:r w:rsidR="00D24427" w:rsidRPr="000D641A">
        <w:rPr>
          <w:rFonts w:asciiTheme="minorHAnsi" w:hAnsiTheme="minorHAnsi" w:cstheme="minorHAnsi"/>
          <w:bCs/>
          <w:sz w:val="21"/>
          <w:szCs w:val="21"/>
        </w:rPr>
        <w:t>.4.</w:t>
      </w:r>
      <w:r w:rsidR="00D24427" w:rsidRPr="000D641A">
        <w:rPr>
          <w:rFonts w:asciiTheme="minorHAnsi" w:hAnsiTheme="minorHAnsi" w:cstheme="minorHAnsi"/>
          <w:b/>
          <w:sz w:val="21"/>
          <w:szCs w:val="21"/>
        </w:rPr>
        <w:t xml:space="preserve"> </w:t>
      </w:r>
      <w:r w:rsidR="00D24427" w:rsidRPr="000D641A">
        <w:rPr>
          <w:rFonts w:asciiTheme="minorHAnsi" w:hAnsiTheme="minorHAnsi" w:cstheme="minorHAnsi"/>
          <w:sz w:val="21"/>
          <w:szCs w:val="21"/>
        </w:rPr>
        <w:t xml:space="preserve">O presente instrumento foi lavrado em decorrência de </w:t>
      </w:r>
      <w:r w:rsidR="00D24427" w:rsidRPr="000D641A">
        <w:rPr>
          <w:rFonts w:asciiTheme="minorHAnsi" w:hAnsiTheme="minorHAnsi" w:cstheme="minorHAnsi"/>
          <w:b/>
          <w:sz w:val="21"/>
          <w:szCs w:val="21"/>
        </w:rPr>
        <w:t xml:space="preserve">Pregão </w:t>
      </w:r>
      <w:r w:rsidR="0062666B" w:rsidRPr="000D641A">
        <w:rPr>
          <w:rFonts w:asciiTheme="minorHAnsi" w:hAnsiTheme="minorHAnsi" w:cstheme="minorHAnsi"/>
          <w:b/>
          <w:sz w:val="21"/>
          <w:szCs w:val="21"/>
        </w:rPr>
        <w:t>E</w:t>
      </w:r>
      <w:r w:rsidR="00D24427" w:rsidRPr="000D641A">
        <w:rPr>
          <w:rFonts w:asciiTheme="minorHAnsi" w:hAnsiTheme="minorHAnsi" w:cstheme="minorHAnsi"/>
          <w:b/>
          <w:sz w:val="21"/>
          <w:szCs w:val="21"/>
        </w:rPr>
        <w:t xml:space="preserve">letrônico nº </w:t>
      </w:r>
      <w:r w:rsidR="00BC281C">
        <w:rPr>
          <w:rFonts w:asciiTheme="minorHAnsi" w:hAnsiTheme="minorHAnsi" w:cstheme="minorHAnsi"/>
          <w:b/>
          <w:sz w:val="21"/>
          <w:szCs w:val="21"/>
        </w:rPr>
        <w:t>22/2025</w:t>
      </w:r>
      <w:r w:rsidR="00D24427" w:rsidRPr="000D641A">
        <w:rPr>
          <w:rFonts w:asciiTheme="minorHAnsi" w:hAnsiTheme="minorHAnsi" w:cstheme="minorHAnsi"/>
          <w:sz w:val="21"/>
          <w:szCs w:val="21"/>
        </w:rPr>
        <w:t xml:space="preserve">, regendo-se pelas normas da Lei </w:t>
      </w:r>
      <w:r w:rsidR="00C04BD4" w:rsidRPr="000D641A">
        <w:rPr>
          <w:rFonts w:asciiTheme="minorHAnsi" w:hAnsiTheme="minorHAnsi" w:cstheme="minorHAnsi"/>
          <w:sz w:val="21"/>
          <w:szCs w:val="21"/>
        </w:rPr>
        <w:t xml:space="preserve">Federal </w:t>
      </w:r>
      <w:r w:rsidR="00D24427" w:rsidRPr="000D641A">
        <w:rPr>
          <w:rFonts w:asciiTheme="minorHAnsi" w:hAnsiTheme="minorHAnsi" w:cstheme="minorHAnsi"/>
          <w:sz w:val="21"/>
          <w:szCs w:val="21"/>
        </w:rPr>
        <w:t xml:space="preserve">nº 14.133/2021, com suas alterações posteriores, e do Decreto Municipal n.º </w:t>
      </w:r>
      <w:r w:rsidR="00EE301A" w:rsidRPr="000D641A">
        <w:rPr>
          <w:rFonts w:asciiTheme="minorHAnsi" w:hAnsiTheme="minorHAnsi" w:cstheme="minorHAnsi"/>
          <w:sz w:val="21"/>
          <w:szCs w:val="21"/>
        </w:rPr>
        <w:t>411/2023</w:t>
      </w:r>
      <w:r w:rsidR="00D24427" w:rsidRPr="000D641A">
        <w:rPr>
          <w:rFonts w:asciiTheme="minorHAnsi" w:hAnsiTheme="minorHAnsi" w:cstheme="minorHAnsi"/>
          <w:sz w:val="21"/>
          <w:szCs w:val="21"/>
        </w:rPr>
        <w:t>, às quais também se sujeitam as partes que o celebram.</w:t>
      </w:r>
    </w:p>
    <w:p w14:paraId="57388989" w14:textId="540887E6" w:rsidR="00D24427" w:rsidRPr="000D641A" w:rsidRDefault="007838C8" w:rsidP="007838C8">
      <w:pPr>
        <w:pStyle w:val="Standard"/>
        <w:spacing w:line="276" w:lineRule="auto"/>
        <w:jc w:val="both"/>
        <w:rPr>
          <w:rFonts w:asciiTheme="minorHAnsi" w:hAnsiTheme="minorHAnsi" w:cstheme="minorHAnsi"/>
          <w:sz w:val="21"/>
          <w:szCs w:val="21"/>
        </w:rPr>
      </w:pPr>
      <w:r w:rsidRPr="000D641A">
        <w:rPr>
          <w:rFonts w:asciiTheme="minorHAnsi" w:hAnsiTheme="minorHAnsi" w:cstheme="minorHAnsi"/>
          <w:sz w:val="21"/>
          <w:szCs w:val="21"/>
        </w:rPr>
        <w:t xml:space="preserve">Para firmeza e validade do pactuado, a presente Ata de Registro de Preço foi lavrada em 02 (duas) vias de igual teor, que, depois de lida e achada em ordem, vai assinada pelas partes </w:t>
      </w:r>
      <w:r w:rsidR="00D24427" w:rsidRPr="000D641A">
        <w:rPr>
          <w:rFonts w:asciiTheme="minorHAnsi" w:hAnsiTheme="minorHAnsi" w:cstheme="minorHAnsi"/>
          <w:sz w:val="21"/>
          <w:szCs w:val="21"/>
        </w:rPr>
        <w:t>e testemunhas.</w:t>
      </w:r>
    </w:p>
    <w:p w14:paraId="58C45238" w14:textId="77777777" w:rsidR="006719DA" w:rsidRDefault="006719DA" w:rsidP="00910697">
      <w:pPr>
        <w:pStyle w:val="Standard"/>
        <w:spacing w:line="276" w:lineRule="auto"/>
        <w:jc w:val="both"/>
        <w:rPr>
          <w:rFonts w:asciiTheme="minorHAnsi" w:hAnsiTheme="minorHAnsi" w:cstheme="minorHAnsi"/>
          <w:sz w:val="21"/>
          <w:szCs w:val="21"/>
        </w:rPr>
      </w:pPr>
    </w:p>
    <w:p w14:paraId="6D517720" w14:textId="5652D313" w:rsidR="002D7A4A" w:rsidRPr="009D61B6" w:rsidRDefault="002D7A4A" w:rsidP="002D7A4A">
      <w:pPr>
        <w:pStyle w:val="Standard"/>
        <w:spacing w:line="276" w:lineRule="auto"/>
        <w:jc w:val="right"/>
        <w:rPr>
          <w:rFonts w:asciiTheme="minorHAnsi" w:hAnsiTheme="minorHAnsi" w:cstheme="minorHAnsi"/>
          <w:sz w:val="21"/>
          <w:szCs w:val="21"/>
        </w:rPr>
      </w:pPr>
      <w:r w:rsidRPr="009D61B6">
        <w:rPr>
          <w:rFonts w:asciiTheme="minorHAnsi" w:hAnsiTheme="minorHAnsi" w:cstheme="minorHAnsi"/>
          <w:sz w:val="21"/>
          <w:szCs w:val="21"/>
        </w:rPr>
        <w:t xml:space="preserve">Santa Branca ____ de ________________ </w:t>
      </w:r>
      <w:proofErr w:type="spellStart"/>
      <w:r w:rsidRPr="009D61B6">
        <w:rPr>
          <w:rFonts w:asciiTheme="minorHAnsi" w:hAnsiTheme="minorHAnsi" w:cstheme="minorHAnsi"/>
          <w:sz w:val="21"/>
          <w:szCs w:val="21"/>
        </w:rPr>
        <w:t>de</w:t>
      </w:r>
      <w:proofErr w:type="spellEnd"/>
      <w:r w:rsidRPr="009D61B6">
        <w:rPr>
          <w:rFonts w:asciiTheme="minorHAnsi" w:hAnsiTheme="minorHAnsi" w:cstheme="minorHAnsi"/>
          <w:sz w:val="21"/>
          <w:szCs w:val="21"/>
        </w:rPr>
        <w:t xml:space="preserve"> 202</w:t>
      </w:r>
      <w:r>
        <w:rPr>
          <w:rFonts w:asciiTheme="minorHAnsi" w:hAnsiTheme="minorHAnsi" w:cstheme="minorHAnsi"/>
          <w:sz w:val="21"/>
          <w:szCs w:val="21"/>
        </w:rPr>
        <w:t xml:space="preserve">5. </w:t>
      </w:r>
    </w:p>
    <w:p w14:paraId="6953EF99" w14:textId="77777777" w:rsidR="002D7A4A" w:rsidRPr="009D61B6" w:rsidRDefault="002D7A4A" w:rsidP="002D7A4A">
      <w:pPr>
        <w:jc w:val="both"/>
        <w:rPr>
          <w:rFonts w:asciiTheme="minorHAnsi" w:hAnsiTheme="minorHAnsi" w:cstheme="minorHAnsi"/>
          <w:b/>
          <w:bCs/>
          <w:sz w:val="21"/>
          <w:szCs w:val="21"/>
        </w:rPr>
      </w:pPr>
    </w:p>
    <w:p w14:paraId="541BACDA" w14:textId="20D19276" w:rsidR="002D7A4A" w:rsidRPr="009D61B6" w:rsidRDefault="002D7A4A" w:rsidP="002D7A4A">
      <w:pPr>
        <w:jc w:val="both"/>
        <w:rPr>
          <w:rFonts w:asciiTheme="minorHAnsi" w:hAnsiTheme="minorHAnsi" w:cstheme="minorHAnsi"/>
          <w:b/>
          <w:bCs/>
          <w:sz w:val="21"/>
          <w:szCs w:val="21"/>
        </w:rPr>
      </w:pPr>
      <w:r w:rsidRPr="009D61B6">
        <w:rPr>
          <w:rFonts w:asciiTheme="minorHAnsi" w:hAnsiTheme="minorHAnsi" w:cstheme="minorHAnsi"/>
          <w:b/>
          <w:bCs/>
          <w:sz w:val="21"/>
          <w:szCs w:val="21"/>
        </w:rPr>
        <w:t>PELO MUNICÍPIO</w:t>
      </w:r>
      <w:r w:rsidR="00D83FF0">
        <w:rPr>
          <w:rFonts w:asciiTheme="minorHAnsi" w:hAnsiTheme="minorHAnsi" w:cstheme="minorHAnsi"/>
          <w:b/>
          <w:bCs/>
          <w:sz w:val="21"/>
          <w:szCs w:val="21"/>
        </w:rPr>
        <w:t>, PELA DETENTORA</w:t>
      </w:r>
      <w:r w:rsidRPr="009D61B6">
        <w:rPr>
          <w:rFonts w:asciiTheme="minorHAnsi" w:hAnsiTheme="minorHAnsi" w:cstheme="minorHAnsi"/>
          <w:b/>
          <w:bCs/>
          <w:sz w:val="21"/>
          <w:szCs w:val="21"/>
        </w:rPr>
        <w:t xml:space="preserve"> E PELO ÓRGÃO GERENCIADOR:</w:t>
      </w:r>
    </w:p>
    <w:p w14:paraId="5373EEBF" w14:textId="77777777" w:rsidR="00D308E4" w:rsidRDefault="00D308E4" w:rsidP="00910697">
      <w:pPr>
        <w:pStyle w:val="Standard"/>
        <w:spacing w:line="276" w:lineRule="auto"/>
        <w:jc w:val="both"/>
        <w:rPr>
          <w:rFonts w:asciiTheme="minorHAnsi" w:hAnsiTheme="minorHAnsi" w:cstheme="minorHAnsi"/>
          <w:sz w:val="21"/>
          <w:szCs w:val="21"/>
        </w:rPr>
      </w:pPr>
    </w:p>
    <w:p w14:paraId="51708361" w14:textId="77777777" w:rsidR="00D308E4" w:rsidRDefault="00D308E4" w:rsidP="00910697">
      <w:pPr>
        <w:pStyle w:val="Standard"/>
        <w:spacing w:line="276" w:lineRule="auto"/>
        <w:jc w:val="both"/>
        <w:rPr>
          <w:rFonts w:asciiTheme="minorHAnsi" w:hAnsiTheme="minorHAnsi" w:cstheme="minorHAnsi"/>
          <w:sz w:val="21"/>
          <w:szCs w:val="21"/>
        </w:rPr>
      </w:pPr>
    </w:p>
    <w:p w14:paraId="423BB487" w14:textId="77777777" w:rsidR="00D308E4" w:rsidRPr="000D641A" w:rsidRDefault="00D308E4" w:rsidP="00910697">
      <w:pPr>
        <w:pStyle w:val="Standard"/>
        <w:spacing w:line="276" w:lineRule="auto"/>
        <w:jc w:val="both"/>
        <w:rPr>
          <w:rFonts w:asciiTheme="minorHAnsi" w:hAnsiTheme="minorHAnsi" w:cstheme="minorHAnsi"/>
          <w:sz w:val="21"/>
          <w:szCs w:val="21"/>
        </w:rPr>
      </w:pPr>
    </w:p>
    <w:p w14:paraId="25FA8003" w14:textId="4F46CF8E" w:rsidR="00D24427" w:rsidRPr="00D34ABD" w:rsidRDefault="00D24427" w:rsidP="00D24427">
      <w:pPr>
        <w:rPr>
          <w:rFonts w:asciiTheme="minorHAnsi" w:eastAsiaTheme="minorHAnsi" w:hAnsiTheme="minorHAnsi" w:cstheme="minorHAnsi"/>
          <w:sz w:val="21"/>
          <w:szCs w:val="21"/>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C59E6" w:rsidRPr="00D34ABD" w14:paraId="5ACAE542" w14:textId="77777777" w:rsidTr="00502BF8">
        <w:tc>
          <w:tcPr>
            <w:tcW w:w="4247" w:type="dxa"/>
          </w:tcPr>
          <w:p w14:paraId="14CF81D4" w14:textId="755667FB" w:rsidR="00D24427" w:rsidRPr="00D34ABD" w:rsidRDefault="00D24427" w:rsidP="00D24427">
            <w:pPr>
              <w:jc w:val="center"/>
              <w:rPr>
                <w:rFonts w:asciiTheme="minorHAnsi" w:eastAsiaTheme="minorHAnsi" w:hAnsiTheme="minorHAnsi" w:cstheme="minorHAnsi"/>
                <w:sz w:val="21"/>
                <w:szCs w:val="21"/>
                <w:lang w:eastAsia="en-US"/>
              </w:rPr>
            </w:pPr>
            <w:r w:rsidRPr="00D34ABD">
              <w:rPr>
                <w:rFonts w:asciiTheme="minorHAnsi" w:eastAsiaTheme="minorHAnsi" w:hAnsiTheme="minorHAnsi" w:cstheme="minorHAnsi"/>
                <w:sz w:val="21"/>
                <w:szCs w:val="21"/>
                <w:lang w:eastAsia="en-US"/>
              </w:rPr>
              <w:t>_________________________________</w:t>
            </w:r>
          </w:p>
        </w:tc>
        <w:tc>
          <w:tcPr>
            <w:tcW w:w="4247" w:type="dxa"/>
          </w:tcPr>
          <w:p w14:paraId="77B44BBF" w14:textId="431356B2" w:rsidR="00D24427" w:rsidRPr="00D34ABD" w:rsidRDefault="00D24427" w:rsidP="00D24427">
            <w:pPr>
              <w:jc w:val="center"/>
              <w:rPr>
                <w:rFonts w:asciiTheme="minorHAnsi" w:eastAsiaTheme="minorHAnsi" w:hAnsiTheme="minorHAnsi" w:cstheme="minorHAnsi"/>
                <w:sz w:val="21"/>
                <w:szCs w:val="21"/>
                <w:lang w:eastAsia="en-US"/>
              </w:rPr>
            </w:pPr>
            <w:r w:rsidRPr="00D34ABD">
              <w:rPr>
                <w:rFonts w:asciiTheme="minorHAnsi" w:eastAsiaTheme="minorHAnsi" w:hAnsiTheme="minorHAnsi" w:cstheme="minorHAnsi"/>
                <w:sz w:val="21"/>
                <w:szCs w:val="21"/>
                <w:lang w:eastAsia="en-US"/>
              </w:rPr>
              <w:t>_________________________________</w:t>
            </w:r>
          </w:p>
        </w:tc>
      </w:tr>
      <w:tr w:rsidR="000C59E6" w:rsidRPr="00D34ABD" w14:paraId="4A066E98" w14:textId="77777777" w:rsidTr="00502BF8">
        <w:tc>
          <w:tcPr>
            <w:tcW w:w="4247" w:type="dxa"/>
          </w:tcPr>
          <w:p w14:paraId="34C9ED05" w14:textId="1F1F329E" w:rsidR="00D24427" w:rsidRPr="00D34ABD" w:rsidRDefault="00D24427" w:rsidP="00D24427">
            <w:pPr>
              <w:jc w:val="center"/>
              <w:rPr>
                <w:rFonts w:asciiTheme="minorHAnsi" w:eastAsiaTheme="minorHAnsi" w:hAnsiTheme="minorHAnsi" w:cstheme="minorHAnsi"/>
                <w:sz w:val="21"/>
                <w:szCs w:val="21"/>
                <w:lang w:eastAsia="en-US"/>
              </w:rPr>
            </w:pPr>
            <w:r w:rsidRPr="00D34ABD">
              <w:rPr>
                <w:rFonts w:asciiTheme="minorHAnsi" w:eastAsiaTheme="minorHAnsi" w:hAnsiTheme="minorHAnsi" w:cstheme="minorHAnsi"/>
                <w:sz w:val="21"/>
                <w:szCs w:val="21"/>
                <w:lang w:eastAsia="en-US"/>
              </w:rPr>
              <w:t>Adriano Marchesani Levorin</w:t>
            </w:r>
          </w:p>
        </w:tc>
        <w:tc>
          <w:tcPr>
            <w:tcW w:w="4247" w:type="dxa"/>
          </w:tcPr>
          <w:p w14:paraId="41969CB4" w14:textId="0AE59598" w:rsidR="00D24427" w:rsidRPr="00D34ABD" w:rsidRDefault="00D24427" w:rsidP="00D24427">
            <w:pPr>
              <w:jc w:val="center"/>
              <w:rPr>
                <w:rFonts w:asciiTheme="minorHAnsi" w:eastAsiaTheme="minorHAnsi" w:hAnsiTheme="minorHAnsi" w:cstheme="minorHAnsi"/>
                <w:sz w:val="21"/>
                <w:szCs w:val="21"/>
                <w:lang w:eastAsia="en-US"/>
              </w:rPr>
            </w:pPr>
            <w:r w:rsidRPr="00D34ABD">
              <w:rPr>
                <w:rFonts w:asciiTheme="minorHAnsi" w:eastAsiaTheme="minorHAnsi" w:hAnsiTheme="minorHAnsi" w:cstheme="minorHAnsi"/>
                <w:sz w:val="21"/>
                <w:szCs w:val="21"/>
                <w:lang w:eastAsia="en-US"/>
              </w:rPr>
              <w:t>Representante legal</w:t>
            </w:r>
          </w:p>
        </w:tc>
      </w:tr>
      <w:tr w:rsidR="000C59E6" w:rsidRPr="00D34ABD" w14:paraId="212742D1" w14:textId="77777777" w:rsidTr="00502BF8">
        <w:tc>
          <w:tcPr>
            <w:tcW w:w="4247" w:type="dxa"/>
          </w:tcPr>
          <w:p w14:paraId="73CDA8D0" w14:textId="24A8928E" w:rsidR="00D24427" w:rsidRPr="00D34ABD" w:rsidRDefault="00D24427" w:rsidP="00D24427">
            <w:pPr>
              <w:jc w:val="center"/>
              <w:rPr>
                <w:rFonts w:asciiTheme="minorHAnsi" w:eastAsiaTheme="minorHAnsi" w:hAnsiTheme="minorHAnsi" w:cstheme="minorHAnsi"/>
                <w:sz w:val="21"/>
                <w:szCs w:val="21"/>
                <w:lang w:eastAsia="en-US"/>
              </w:rPr>
            </w:pPr>
            <w:r w:rsidRPr="00D34ABD">
              <w:rPr>
                <w:rFonts w:asciiTheme="minorHAnsi" w:eastAsiaTheme="minorHAnsi" w:hAnsiTheme="minorHAnsi" w:cstheme="minorHAnsi"/>
                <w:sz w:val="21"/>
                <w:szCs w:val="21"/>
                <w:lang w:eastAsia="en-US"/>
              </w:rPr>
              <w:t>Prefeito Municipal</w:t>
            </w:r>
          </w:p>
        </w:tc>
        <w:tc>
          <w:tcPr>
            <w:tcW w:w="4247" w:type="dxa"/>
          </w:tcPr>
          <w:p w14:paraId="33D22D79" w14:textId="720B1D1C" w:rsidR="00D24427" w:rsidRPr="00D34ABD" w:rsidRDefault="00D24427" w:rsidP="00D24427">
            <w:pPr>
              <w:jc w:val="center"/>
              <w:rPr>
                <w:rFonts w:asciiTheme="minorHAnsi" w:eastAsiaTheme="minorHAnsi" w:hAnsiTheme="minorHAnsi" w:cstheme="minorHAnsi"/>
                <w:sz w:val="21"/>
                <w:szCs w:val="21"/>
                <w:lang w:eastAsia="en-US"/>
              </w:rPr>
            </w:pPr>
            <w:r w:rsidRPr="00D34ABD">
              <w:rPr>
                <w:rFonts w:asciiTheme="minorHAnsi" w:eastAsiaTheme="minorHAnsi" w:hAnsiTheme="minorHAnsi" w:cstheme="minorHAnsi"/>
                <w:sz w:val="21"/>
                <w:szCs w:val="21"/>
                <w:lang w:eastAsia="en-US"/>
              </w:rPr>
              <w:t>Empresa</w:t>
            </w:r>
          </w:p>
        </w:tc>
      </w:tr>
      <w:tr w:rsidR="00D24427" w:rsidRPr="00D34ABD" w14:paraId="2B455216" w14:textId="77777777" w:rsidTr="00502BF8">
        <w:tc>
          <w:tcPr>
            <w:tcW w:w="4247" w:type="dxa"/>
          </w:tcPr>
          <w:p w14:paraId="6C182A4F" w14:textId="2F68BEF9" w:rsidR="00D24427" w:rsidRPr="00D34ABD" w:rsidRDefault="00D24427" w:rsidP="00D24427">
            <w:pPr>
              <w:jc w:val="center"/>
              <w:rPr>
                <w:rFonts w:asciiTheme="minorHAnsi" w:eastAsiaTheme="minorHAnsi" w:hAnsiTheme="minorHAnsi" w:cstheme="minorHAnsi"/>
                <w:sz w:val="21"/>
                <w:szCs w:val="21"/>
                <w:lang w:eastAsia="en-US"/>
              </w:rPr>
            </w:pPr>
            <w:r w:rsidRPr="00D34ABD">
              <w:rPr>
                <w:rFonts w:asciiTheme="minorHAnsi" w:eastAsiaTheme="minorHAnsi" w:hAnsiTheme="minorHAnsi" w:cstheme="minorHAnsi"/>
                <w:sz w:val="21"/>
                <w:szCs w:val="21"/>
                <w:lang w:eastAsia="en-US"/>
              </w:rPr>
              <w:t>Contratante</w:t>
            </w:r>
          </w:p>
        </w:tc>
        <w:tc>
          <w:tcPr>
            <w:tcW w:w="4247" w:type="dxa"/>
          </w:tcPr>
          <w:p w14:paraId="761C0052" w14:textId="60731D6A" w:rsidR="00D24427" w:rsidRPr="00D34ABD" w:rsidRDefault="00D24427" w:rsidP="00D24427">
            <w:pPr>
              <w:jc w:val="center"/>
              <w:rPr>
                <w:rFonts w:asciiTheme="minorHAnsi" w:eastAsiaTheme="minorHAnsi" w:hAnsiTheme="minorHAnsi" w:cstheme="minorHAnsi"/>
                <w:sz w:val="21"/>
                <w:szCs w:val="21"/>
                <w:lang w:eastAsia="en-US"/>
              </w:rPr>
            </w:pPr>
            <w:r w:rsidRPr="00D34ABD">
              <w:rPr>
                <w:rFonts w:asciiTheme="minorHAnsi" w:eastAsiaTheme="minorHAnsi" w:hAnsiTheme="minorHAnsi" w:cstheme="minorHAnsi"/>
                <w:sz w:val="21"/>
                <w:szCs w:val="21"/>
                <w:lang w:eastAsia="en-US"/>
              </w:rPr>
              <w:t>Detentora</w:t>
            </w:r>
          </w:p>
        </w:tc>
      </w:tr>
    </w:tbl>
    <w:p w14:paraId="1251581A" w14:textId="77777777" w:rsidR="00D24427" w:rsidRPr="00D34ABD" w:rsidRDefault="00D24427" w:rsidP="00D24427">
      <w:pPr>
        <w:rPr>
          <w:rFonts w:asciiTheme="minorHAnsi" w:eastAsiaTheme="minorHAnsi" w:hAnsiTheme="minorHAnsi" w:cstheme="minorHAnsi"/>
          <w:sz w:val="21"/>
          <w:szCs w:val="21"/>
          <w:lang w:eastAsia="en-US"/>
        </w:rPr>
      </w:pPr>
    </w:p>
    <w:p w14:paraId="4784C334" w14:textId="77777777" w:rsidR="007838C8" w:rsidRPr="00D34ABD" w:rsidRDefault="007838C8" w:rsidP="00D24427">
      <w:pPr>
        <w:rPr>
          <w:rFonts w:asciiTheme="minorHAnsi" w:eastAsiaTheme="minorHAnsi" w:hAnsiTheme="minorHAnsi" w:cstheme="minorHAnsi"/>
          <w:sz w:val="21"/>
          <w:szCs w:val="21"/>
          <w:lang w:eastAsia="en-US"/>
        </w:rPr>
      </w:pPr>
    </w:p>
    <w:p w14:paraId="292EF260" w14:textId="77777777" w:rsidR="007838C8" w:rsidRPr="00D34ABD" w:rsidRDefault="007838C8" w:rsidP="00D24427">
      <w:pPr>
        <w:rPr>
          <w:rFonts w:asciiTheme="minorHAnsi" w:eastAsiaTheme="minorHAnsi" w:hAnsiTheme="minorHAnsi" w:cstheme="minorHAnsi"/>
          <w:sz w:val="21"/>
          <w:szCs w:val="21"/>
          <w:lang w:eastAsia="en-US"/>
        </w:rPr>
      </w:pPr>
    </w:p>
    <w:p w14:paraId="52DA2D2F" w14:textId="77777777" w:rsidR="002D7A4A" w:rsidRPr="00404F18" w:rsidRDefault="002D7A4A" w:rsidP="00D24427">
      <w:pPr>
        <w:rPr>
          <w:rFonts w:asciiTheme="minorHAnsi" w:eastAsiaTheme="minorHAnsi" w:hAnsiTheme="minorHAnsi" w:cstheme="minorHAnsi"/>
          <w:sz w:val="21"/>
          <w:szCs w:val="21"/>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404F18" w:rsidRPr="00404F18" w14:paraId="715B587A" w14:textId="77777777" w:rsidTr="00502BF8">
        <w:tc>
          <w:tcPr>
            <w:tcW w:w="8494" w:type="dxa"/>
          </w:tcPr>
          <w:p w14:paraId="63272FA2" w14:textId="319344CB" w:rsidR="00D24427" w:rsidRPr="00404F18" w:rsidRDefault="00D24427" w:rsidP="00FF055B">
            <w:pPr>
              <w:jc w:val="center"/>
              <w:rPr>
                <w:rFonts w:asciiTheme="minorHAnsi" w:eastAsiaTheme="minorHAnsi" w:hAnsiTheme="minorHAnsi" w:cstheme="minorHAnsi"/>
                <w:sz w:val="21"/>
                <w:szCs w:val="21"/>
                <w:lang w:eastAsia="en-US"/>
              </w:rPr>
            </w:pPr>
            <w:r w:rsidRPr="00404F18">
              <w:rPr>
                <w:rFonts w:asciiTheme="minorHAnsi" w:eastAsiaTheme="minorHAnsi" w:hAnsiTheme="minorHAnsi" w:cstheme="minorHAnsi"/>
                <w:sz w:val="21"/>
                <w:szCs w:val="21"/>
                <w:lang w:eastAsia="en-US"/>
              </w:rPr>
              <w:t>_________________________________</w:t>
            </w:r>
          </w:p>
        </w:tc>
      </w:tr>
      <w:tr w:rsidR="00404F18" w:rsidRPr="00404F18" w14:paraId="32B5E83D" w14:textId="77777777" w:rsidTr="00502BF8">
        <w:tc>
          <w:tcPr>
            <w:tcW w:w="8494" w:type="dxa"/>
          </w:tcPr>
          <w:p w14:paraId="585E3F79" w14:textId="3FDC4B9E" w:rsidR="000C59E6" w:rsidRPr="00404F18" w:rsidRDefault="00FF055B" w:rsidP="00FF055B">
            <w:pPr>
              <w:jc w:val="center"/>
              <w:rPr>
                <w:rFonts w:asciiTheme="minorHAnsi" w:eastAsiaTheme="minorHAnsi" w:hAnsiTheme="minorHAnsi" w:cstheme="minorHAnsi"/>
                <w:sz w:val="21"/>
                <w:szCs w:val="21"/>
                <w:lang w:eastAsia="en-US"/>
              </w:rPr>
            </w:pPr>
            <w:r w:rsidRPr="00404F18">
              <w:rPr>
                <w:rFonts w:asciiTheme="minorHAnsi" w:hAnsiTheme="minorHAnsi" w:cstheme="minorHAnsi"/>
                <w:sz w:val="21"/>
                <w:szCs w:val="21"/>
              </w:rPr>
              <w:t xml:space="preserve">Mariana de Sousa </w:t>
            </w:r>
            <w:proofErr w:type="spellStart"/>
            <w:r w:rsidRPr="00404F18">
              <w:rPr>
                <w:rFonts w:asciiTheme="minorHAnsi" w:hAnsiTheme="minorHAnsi" w:cstheme="minorHAnsi"/>
                <w:sz w:val="21"/>
                <w:szCs w:val="21"/>
              </w:rPr>
              <w:t>Hofacker</w:t>
            </w:r>
            <w:proofErr w:type="spellEnd"/>
          </w:p>
        </w:tc>
      </w:tr>
      <w:tr w:rsidR="00404F18" w:rsidRPr="00404F18" w14:paraId="68F93544" w14:textId="77777777" w:rsidTr="00502BF8">
        <w:tc>
          <w:tcPr>
            <w:tcW w:w="8494" w:type="dxa"/>
          </w:tcPr>
          <w:p w14:paraId="6F584E64" w14:textId="77777777" w:rsidR="000C59E6" w:rsidRPr="00404F18" w:rsidRDefault="00FF055B" w:rsidP="00FF055B">
            <w:pPr>
              <w:jc w:val="center"/>
              <w:rPr>
                <w:rFonts w:asciiTheme="minorHAnsi" w:eastAsiaTheme="minorHAnsi" w:hAnsiTheme="minorHAnsi" w:cstheme="minorHAnsi"/>
                <w:sz w:val="21"/>
                <w:szCs w:val="21"/>
                <w:lang w:eastAsia="en-US"/>
              </w:rPr>
            </w:pPr>
            <w:r w:rsidRPr="00404F18">
              <w:rPr>
                <w:rFonts w:asciiTheme="minorHAnsi" w:eastAsiaTheme="minorHAnsi" w:hAnsiTheme="minorHAnsi" w:cstheme="minorHAnsi"/>
                <w:sz w:val="21"/>
                <w:szCs w:val="21"/>
                <w:lang w:eastAsia="en-US"/>
              </w:rPr>
              <w:t>Secretaria Municipal de Saúde</w:t>
            </w:r>
          </w:p>
          <w:p w14:paraId="079B397D" w14:textId="6EB542C8" w:rsidR="008278F6" w:rsidRPr="00404F18" w:rsidRDefault="008278F6" w:rsidP="00FF055B">
            <w:pPr>
              <w:jc w:val="center"/>
              <w:rPr>
                <w:rFonts w:asciiTheme="minorHAnsi" w:eastAsiaTheme="minorHAnsi" w:hAnsiTheme="minorHAnsi" w:cstheme="minorHAnsi"/>
                <w:sz w:val="21"/>
                <w:szCs w:val="21"/>
                <w:lang w:eastAsia="en-US"/>
              </w:rPr>
            </w:pPr>
            <w:r w:rsidRPr="00404F18">
              <w:rPr>
                <w:rFonts w:asciiTheme="minorHAnsi" w:eastAsiaTheme="minorHAnsi" w:hAnsiTheme="minorHAnsi" w:cstheme="minorHAnsi"/>
                <w:sz w:val="21"/>
                <w:szCs w:val="21"/>
                <w:lang w:eastAsia="en-US"/>
              </w:rPr>
              <w:t>Gestora da Ata de Registro de Preço</w:t>
            </w:r>
          </w:p>
        </w:tc>
      </w:tr>
      <w:tr w:rsidR="00404F18" w:rsidRPr="00404F18" w14:paraId="561D47BD" w14:textId="77777777" w:rsidTr="00502BF8">
        <w:tc>
          <w:tcPr>
            <w:tcW w:w="8494" w:type="dxa"/>
          </w:tcPr>
          <w:p w14:paraId="3B7D6F22" w14:textId="3ACFE692" w:rsidR="000C59E6" w:rsidRPr="00404F18" w:rsidRDefault="000C59E6" w:rsidP="00FF055B">
            <w:pPr>
              <w:pStyle w:val="Standard"/>
              <w:spacing w:line="276" w:lineRule="auto"/>
              <w:jc w:val="center"/>
              <w:rPr>
                <w:rFonts w:asciiTheme="minorHAnsi" w:hAnsiTheme="minorHAnsi" w:cstheme="minorHAnsi"/>
                <w:sz w:val="21"/>
                <w:szCs w:val="21"/>
              </w:rPr>
            </w:pPr>
          </w:p>
        </w:tc>
      </w:tr>
    </w:tbl>
    <w:p w14:paraId="7FF94FC1" w14:textId="77777777" w:rsidR="00D24427" w:rsidRPr="00A04D1A" w:rsidRDefault="00D24427" w:rsidP="00D24427">
      <w:pPr>
        <w:rPr>
          <w:rFonts w:asciiTheme="minorHAnsi" w:eastAsiaTheme="minorHAnsi" w:hAnsiTheme="minorHAnsi" w:cstheme="minorHAnsi"/>
          <w:sz w:val="21"/>
          <w:szCs w:val="21"/>
          <w:lang w:eastAsia="en-US"/>
        </w:rPr>
      </w:pPr>
    </w:p>
    <w:p w14:paraId="0A1F3BCE" w14:textId="77777777" w:rsidR="007838C8" w:rsidRPr="00A04D1A" w:rsidRDefault="007838C8" w:rsidP="00502BF8">
      <w:pPr>
        <w:rPr>
          <w:rFonts w:asciiTheme="minorHAnsi" w:eastAsiaTheme="minorHAnsi" w:hAnsiTheme="minorHAnsi" w:cstheme="minorHAnsi"/>
          <w:sz w:val="21"/>
          <w:szCs w:val="21"/>
          <w:lang w:eastAsia="en-US"/>
        </w:rPr>
      </w:pPr>
    </w:p>
    <w:p w14:paraId="1EF8B4D5" w14:textId="77777777" w:rsidR="007B5285" w:rsidRPr="007B5285" w:rsidRDefault="007B5285" w:rsidP="00502BF8">
      <w:pPr>
        <w:rPr>
          <w:rFonts w:asciiTheme="minorHAnsi" w:eastAsiaTheme="minorHAnsi" w:hAnsiTheme="minorHAnsi" w:cstheme="minorHAnsi"/>
          <w:sz w:val="21"/>
          <w:szCs w:val="21"/>
          <w:lang w:eastAsia="en-US"/>
        </w:rPr>
      </w:pPr>
    </w:p>
    <w:p w14:paraId="6E9E4701" w14:textId="77777777" w:rsidR="000C59E6" w:rsidRDefault="000C59E6" w:rsidP="000C59E6">
      <w:pPr>
        <w:rPr>
          <w:rFonts w:asciiTheme="minorHAnsi" w:eastAsiaTheme="minorHAnsi" w:hAnsiTheme="minorHAnsi" w:cstheme="minorHAnsi"/>
          <w:sz w:val="21"/>
          <w:szCs w:val="21"/>
          <w:lang w:eastAsia="en-US"/>
        </w:rPr>
      </w:pPr>
      <w:r w:rsidRPr="007B5285">
        <w:rPr>
          <w:rFonts w:asciiTheme="minorHAnsi" w:eastAsiaTheme="minorHAnsi" w:hAnsiTheme="minorHAnsi" w:cstheme="minorHAnsi"/>
          <w:sz w:val="21"/>
          <w:szCs w:val="21"/>
          <w:lang w:eastAsia="en-US"/>
        </w:rPr>
        <w:t xml:space="preserve">Testemunhas: </w:t>
      </w:r>
    </w:p>
    <w:p w14:paraId="4916E820" w14:textId="77777777" w:rsidR="000C59E6" w:rsidRDefault="000C59E6" w:rsidP="000C59E6">
      <w:pPr>
        <w:rPr>
          <w:rFonts w:asciiTheme="minorHAnsi" w:eastAsiaTheme="minorHAnsi" w:hAnsiTheme="minorHAnsi" w:cstheme="minorHAnsi"/>
          <w:sz w:val="21"/>
          <w:szCs w:val="21"/>
          <w:lang w:eastAsia="en-US"/>
        </w:rPr>
      </w:pPr>
    </w:p>
    <w:p w14:paraId="0ED3E9B9" w14:textId="77777777" w:rsidR="000C59E6" w:rsidRDefault="000C59E6" w:rsidP="000C59E6">
      <w:pPr>
        <w:rPr>
          <w:rFonts w:asciiTheme="minorHAnsi" w:eastAsiaTheme="minorHAnsi" w:hAnsiTheme="minorHAnsi" w:cstheme="minorHAnsi"/>
          <w:sz w:val="21"/>
          <w:szCs w:val="21"/>
          <w:lang w:eastAsia="en-US"/>
        </w:rPr>
      </w:pPr>
    </w:p>
    <w:p w14:paraId="72BA065E" w14:textId="77777777" w:rsidR="000C59E6" w:rsidRDefault="000C59E6" w:rsidP="000C59E6">
      <w:pPr>
        <w:rPr>
          <w:rFonts w:asciiTheme="minorHAnsi" w:eastAsiaTheme="minorHAnsi" w:hAnsiTheme="minorHAnsi" w:cstheme="minorHAnsi"/>
          <w:sz w:val="21"/>
          <w:szCs w:val="21"/>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5"/>
      </w:tblGrid>
      <w:tr w:rsidR="000C59E6" w14:paraId="46DCDD45" w14:textId="77777777" w:rsidTr="00735035">
        <w:tc>
          <w:tcPr>
            <w:tcW w:w="4460" w:type="dxa"/>
          </w:tcPr>
          <w:p w14:paraId="65932BC6" w14:textId="77777777" w:rsidR="000C59E6" w:rsidRPr="0050605B" w:rsidRDefault="000C59E6" w:rsidP="00735035">
            <w:pPr>
              <w:widowControl w:val="0"/>
              <w:autoSpaceDE w:val="0"/>
              <w:autoSpaceDN w:val="0"/>
              <w:adjustRightInd w:val="0"/>
              <w:ind w:right="-28"/>
              <w:rPr>
                <w:rFonts w:asciiTheme="minorHAnsi" w:hAnsiTheme="minorHAnsi" w:cstheme="minorHAnsi"/>
                <w:bCs/>
                <w:color w:val="000000"/>
                <w:sz w:val="22"/>
                <w:szCs w:val="22"/>
              </w:rPr>
            </w:pPr>
            <w:r w:rsidRPr="0050605B">
              <w:rPr>
                <w:rFonts w:asciiTheme="minorHAnsi" w:hAnsiTheme="minorHAnsi" w:cstheme="minorHAnsi"/>
                <w:bCs/>
                <w:color w:val="000000"/>
                <w:sz w:val="22"/>
                <w:szCs w:val="22"/>
              </w:rPr>
              <w:t>___________________________________</w:t>
            </w:r>
          </w:p>
        </w:tc>
        <w:tc>
          <w:tcPr>
            <w:tcW w:w="4461" w:type="dxa"/>
          </w:tcPr>
          <w:p w14:paraId="5A032CDC" w14:textId="77777777" w:rsidR="000C59E6" w:rsidRPr="0050605B" w:rsidRDefault="000C59E6" w:rsidP="00735035">
            <w:pPr>
              <w:widowControl w:val="0"/>
              <w:autoSpaceDE w:val="0"/>
              <w:autoSpaceDN w:val="0"/>
              <w:adjustRightInd w:val="0"/>
              <w:ind w:right="-28"/>
              <w:rPr>
                <w:rFonts w:asciiTheme="minorHAnsi" w:hAnsiTheme="minorHAnsi" w:cstheme="minorHAnsi"/>
                <w:bCs/>
                <w:color w:val="000000"/>
                <w:sz w:val="22"/>
                <w:szCs w:val="22"/>
              </w:rPr>
            </w:pPr>
            <w:r w:rsidRPr="0050605B">
              <w:rPr>
                <w:rFonts w:asciiTheme="minorHAnsi" w:hAnsiTheme="minorHAnsi" w:cstheme="minorHAnsi"/>
                <w:bCs/>
                <w:color w:val="000000"/>
                <w:sz w:val="22"/>
                <w:szCs w:val="22"/>
              </w:rPr>
              <w:t>___________________________________</w:t>
            </w:r>
          </w:p>
        </w:tc>
      </w:tr>
      <w:tr w:rsidR="000C59E6" w14:paraId="1FAB7262" w14:textId="77777777" w:rsidTr="00735035">
        <w:tc>
          <w:tcPr>
            <w:tcW w:w="4460" w:type="dxa"/>
          </w:tcPr>
          <w:p w14:paraId="222188BE" w14:textId="77777777" w:rsidR="000C59E6" w:rsidRPr="0050605B" w:rsidRDefault="000C59E6" w:rsidP="00735035">
            <w:pPr>
              <w:widowControl w:val="0"/>
              <w:autoSpaceDE w:val="0"/>
              <w:autoSpaceDN w:val="0"/>
              <w:adjustRightInd w:val="0"/>
              <w:ind w:right="-28"/>
              <w:rPr>
                <w:rFonts w:asciiTheme="minorHAnsi" w:hAnsiTheme="minorHAnsi" w:cstheme="minorHAnsi"/>
                <w:bCs/>
                <w:color w:val="000000"/>
                <w:sz w:val="22"/>
                <w:szCs w:val="22"/>
              </w:rPr>
            </w:pPr>
            <w:r w:rsidRPr="0050605B">
              <w:rPr>
                <w:rFonts w:asciiTheme="minorHAnsi" w:hAnsiTheme="minorHAnsi" w:cstheme="minorHAnsi"/>
                <w:bCs/>
                <w:color w:val="000000"/>
                <w:sz w:val="22"/>
                <w:szCs w:val="22"/>
              </w:rPr>
              <w:t xml:space="preserve">Nome: </w:t>
            </w:r>
          </w:p>
        </w:tc>
        <w:tc>
          <w:tcPr>
            <w:tcW w:w="4461" w:type="dxa"/>
          </w:tcPr>
          <w:p w14:paraId="7B87B158" w14:textId="77777777" w:rsidR="000C59E6" w:rsidRPr="0050605B" w:rsidRDefault="000C59E6" w:rsidP="00735035">
            <w:pPr>
              <w:widowControl w:val="0"/>
              <w:autoSpaceDE w:val="0"/>
              <w:autoSpaceDN w:val="0"/>
              <w:adjustRightInd w:val="0"/>
              <w:ind w:right="-28"/>
              <w:rPr>
                <w:rFonts w:asciiTheme="minorHAnsi" w:hAnsiTheme="minorHAnsi" w:cstheme="minorHAnsi"/>
                <w:bCs/>
                <w:color w:val="000000"/>
                <w:sz w:val="22"/>
                <w:szCs w:val="22"/>
              </w:rPr>
            </w:pPr>
            <w:r w:rsidRPr="0050605B">
              <w:rPr>
                <w:rFonts w:asciiTheme="minorHAnsi" w:hAnsiTheme="minorHAnsi" w:cstheme="minorHAnsi"/>
                <w:bCs/>
                <w:color w:val="000000"/>
                <w:sz w:val="22"/>
                <w:szCs w:val="22"/>
              </w:rPr>
              <w:t xml:space="preserve">Nome: </w:t>
            </w:r>
          </w:p>
        </w:tc>
      </w:tr>
      <w:tr w:rsidR="000C59E6" w14:paraId="3CEE5A27" w14:textId="77777777" w:rsidTr="00735035">
        <w:tc>
          <w:tcPr>
            <w:tcW w:w="4460" w:type="dxa"/>
          </w:tcPr>
          <w:p w14:paraId="0F4FE55B" w14:textId="77777777" w:rsidR="000C59E6" w:rsidRPr="0050605B" w:rsidRDefault="000C59E6" w:rsidP="00735035">
            <w:pPr>
              <w:widowControl w:val="0"/>
              <w:autoSpaceDE w:val="0"/>
              <w:autoSpaceDN w:val="0"/>
              <w:adjustRightInd w:val="0"/>
              <w:ind w:right="-28"/>
              <w:rPr>
                <w:rFonts w:asciiTheme="minorHAnsi" w:hAnsiTheme="minorHAnsi" w:cstheme="minorHAnsi"/>
                <w:bCs/>
                <w:color w:val="000000"/>
                <w:sz w:val="22"/>
                <w:szCs w:val="22"/>
              </w:rPr>
            </w:pPr>
            <w:r w:rsidRPr="0050605B">
              <w:rPr>
                <w:rFonts w:asciiTheme="minorHAnsi" w:hAnsiTheme="minorHAnsi" w:cstheme="minorHAnsi"/>
                <w:bCs/>
                <w:color w:val="000000"/>
                <w:sz w:val="22"/>
                <w:szCs w:val="22"/>
              </w:rPr>
              <w:t xml:space="preserve">RG: </w:t>
            </w:r>
          </w:p>
        </w:tc>
        <w:tc>
          <w:tcPr>
            <w:tcW w:w="4461" w:type="dxa"/>
          </w:tcPr>
          <w:p w14:paraId="071EA00A" w14:textId="77777777" w:rsidR="000C59E6" w:rsidRPr="0050605B" w:rsidRDefault="000C59E6" w:rsidP="00735035">
            <w:pPr>
              <w:widowControl w:val="0"/>
              <w:autoSpaceDE w:val="0"/>
              <w:autoSpaceDN w:val="0"/>
              <w:adjustRightInd w:val="0"/>
              <w:ind w:right="-28"/>
              <w:rPr>
                <w:rFonts w:asciiTheme="minorHAnsi" w:hAnsiTheme="minorHAnsi" w:cstheme="minorHAnsi"/>
                <w:bCs/>
                <w:color w:val="000000"/>
                <w:sz w:val="22"/>
                <w:szCs w:val="22"/>
              </w:rPr>
            </w:pPr>
            <w:r w:rsidRPr="0050605B">
              <w:rPr>
                <w:rFonts w:asciiTheme="minorHAnsi" w:hAnsiTheme="minorHAnsi" w:cstheme="minorHAnsi"/>
                <w:bCs/>
                <w:color w:val="000000"/>
                <w:sz w:val="22"/>
                <w:szCs w:val="22"/>
              </w:rPr>
              <w:t xml:space="preserve">RG: </w:t>
            </w:r>
          </w:p>
        </w:tc>
      </w:tr>
    </w:tbl>
    <w:p w14:paraId="730CD02B" w14:textId="77777777" w:rsidR="00863BEF" w:rsidRDefault="00863BEF" w:rsidP="000D641A">
      <w:pPr>
        <w:rPr>
          <w:rFonts w:asciiTheme="minorHAnsi" w:hAnsiTheme="minorHAnsi" w:cstheme="minorHAnsi"/>
          <w:b/>
          <w:bCs/>
          <w:szCs w:val="24"/>
        </w:rPr>
      </w:pPr>
    </w:p>
    <w:p w14:paraId="210F6219" w14:textId="77777777" w:rsidR="00550F45" w:rsidRDefault="00550F45" w:rsidP="007B5285">
      <w:pPr>
        <w:jc w:val="center"/>
        <w:rPr>
          <w:rFonts w:asciiTheme="minorHAnsi" w:eastAsiaTheme="minorHAnsi" w:hAnsiTheme="minorHAnsi" w:cstheme="minorHAnsi"/>
          <w:b/>
          <w:bCs/>
          <w:szCs w:val="24"/>
          <w:lang w:eastAsia="en-US"/>
        </w:rPr>
      </w:pPr>
    </w:p>
    <w:p w14:paraId="5318F1B8" w14:textId="77777777" w:rsidR="00550F45" w:rsidRDefault="00550F45" w:rsidP="007B5285">
      <w:pPr>
        <w:jc w:val="center"/>
        <w:rPr>
          <w:rFonts w:asciiTheme="minorHAnsi" w:eastAsiaTheme="minorHAnsi" w:hAnsiTheme="minorHAnsi" w:cstheme="minorHAnsi"/>
          <w:b/>
          <w:bCs/>
          <w:szCs w:val="24"/>
          <w:lang w:eastAsia="en-US"/>
        </w:rPr>
      </w:pPr>
    </w:p>
    <w:p w14:paraId="097C5F24" w14:textId="77777777" w:rsidR="008B2341" w:rsidRDefault="008B2341" w:rsidP="00404F18">
      <w:pPr>
        <w:rPr>
          <w:rFonts w:asciiTheme="minorHAnsi" w:eastAsiaTheme="minorHAnsi" w:hAnsiTheme="minorHAnsi" w:cstheme="minorHAnsi"/>
          <w:b/>
          <w:bCs/>
          <w:szCs w:val="24"/>
          <w:lang w:eastAsia="en-US"/>
        </w:rPr>
      </w:pPr>
    </w:p>
    <w:p w14:paraId="0C336B7F" w14:textId="77777777" w:rsidR="00F90848" w:rsidRDefault="00F90848" w:rsidP="00404F18">
      <w:pPr>
        <w:rPr>
          <w:rFonts w:asciiTheme="minorHAnsi" w:eastAsiaTheme="minorHAnsi" w:hAnsiTheme="minorHAnsi" w:cstheme="minorHAnsi"/>
          <w:b/>
          <w:bCs/>
          <w:szCs w:val="24"/>
          <w:lang w:eastAsia="en-US"/>
        </w:rPr>
      </w:pPr>
    </w:p>
    <w:p w14:paraId="0BED9DA6" w14:textId="77777777" w:rsidR="00F90848" w:rsidRDefault="00F90848" w:rsidP="00404F18">
      <w:pPr>
        <w:rPr>
          <w:rFonts w:asciiTheme="minorHAnsi" w:eastAsiaTheme="minorHAnsi" w:hAnsiTheme="minorHAnsi" w:cstheme="minorHAnsi"/>
          <w:b/>
          <w:bCs/>
          <w:szCs w:val="24"/>
          <w:lang w:eastAsia="en-US"/>
        </w:rPr>
      </w:pPr>
    </w:p>
    <w:p w14:paraId="79E88D25" w14:textId="77777777" w:rsidR="00F90848" w:rsidRDefault="00F90848" w:rsidP="00404F18">
      <w:pPr>
        <w:rPr>
          <w:rFonts w:asciiTheme="minorHAnsi" w:eastAsiaTheme="minorHAnsi" w:hAnsiTheme="minorHAnsi" w:cstheme="minorHAnsi"/>
          <w:b/>
          <w:bCs/>
          <w:szCs w:val="24"/>
          <w:lang w:eastAsia="en-US"/>
        </w:rPr>
      </w:pPr>
    </w:p>
    <w:p w14:paraId="1B65C510" w14:textId="393A6A4D" w:rsidR="007B5285" w:rsidRPr="007B5285" w:rsidRDefault="007B5285" w:rsidP="007B5285">
      <w:pPr>
        <w:jc w:val="center"/>
        <w:rPr>
          <w:rFonts w:asciiTheme="minorHAnsi" w:eastAsiaTheme="minorHAnsi" w:hAnsiTheme="minorHAnsi" w:cstheme="minorHAnsi"/>
          <w:b/>
          <w:bCs/>
          <w:szCs w:val="24"/>
          <w:lang w:eastAsia="en-US"/>
        </w:rPr>
      </w:pPr>
      <w:r w:rsidRPr="007B5285">
        <w:rPr>
          <w:rFonts w:asciiTheme="minorHAnsi" w:eastAsiaTheme="minorHAnsi" w:hAnsiTheme="minorHAnsi" w:cstheme="minorHAnsi"/>
          <w:b/>
          <w:bCs/>
          <w:szCs w:val="24"/>
          <w:lang w:eastAsia="en-US"/>
        </w:rPr>
        <w:lastRenderedPageBreak/>
        <w:t>ANEXO I DA ATA DE REGISTRO DE PREÇOS</w:t>
      </w:r>
    </w:p>
    <w:p w14:paraId="545FCF71" w14:textId="2A45AD36" w:rsidR="007B5285" w:rsidRPr="007B5285" w:rsidRDefault="007B5285" w:rsidP="007B5285">
      <w:pPr>
        <w:widowControl w:val="0"/>
        <w:autoSpaceDE w:val="0"/>
        <w:autoSpaceDN w:val="0"/>
        <w:adjustRightInd w:val="0"/>
        <w:spacing w:line="360" w:lineRule="auto"/>
        <w:ind w:right="-30"/>
        <w:jc w:val="center"/>
        <w:rPr>
          <w:rFonts w:asciiTheme="minorHAnsi" w:hAnsiTheme="minorHAnsi" w:cstheme="minorHAnsi"/>
          <w:b/>
          <w:bCs/>
          <w:color w:val="000000"/>
          <w:szCs w:val="24"/>
        </w:rPr>
      </w:pPr>
      <w:r w:rsidRPr="007B5285">
        <w:rPr>
          <w:rFonts w:asciiTheme="minorHAnsi" w:hAnsiTheme="minorHAnsi" w:cstheme="minorHAnsi"/>
          <w:b/>
          <w:bCs/>
          <w:color w:val="000000"/>
          <w:szCs w:val="24"/>
        </w:rPr>
        <w:t>CADASTRO RESERVA</w:t>
      </w:r>
    </w:p>
    <w:p w14:paraId="509FBEC1" w14:textId="77777777" w:rsidR="007B5285" w:rsidRDefault="007B5285" w:rsidP="003105BE">
      <w:pPr>
        <w:widowControl w:val="0"/>
        <w:autoSpaceDE w:val="0"/>
        <w:autoSpaceDN w:val="0"/>
        <w:adjustRightInd w:val="0"/>
        <w:spacing w:line="360" w:lineRule="auto"/>
        <w:ind w:right="-30"/>
        <w:rPr>
          <w:rFonts w:asciiTheme="minorHAnsi" w:hAnsiTheme="minorHAnsi" w:cstheme="minorHAnsi"/>
          <w:b/>
          <w:color w:val="000000"/>
          <w:sz w:val="22"/>
          <w:szCs w:val="22"/>
        </w:rPr>
      </w:pPr>
    </w:p>
    <w:p w14:paraId="43F36C13" w14:textId="562AD15E" w:rsidR="00502BF8" w:rsidRPr="00910697" w:rsidRDefault="00502BF8" w:rsidP="003105BE">
      <w:pPr>
        <w:widowControl w:val="0"/>
        <w:autoSpaceDE w:val="0"/>
        <w:autoSpaceDN w:val="0"/>
        <w:adjustRightInd w:val="0"/>
        <w:spacing w:line="360" w:lineRule="auto"/>
        <w:ind w:right="-30"/>
        <w:rPr>
          <w:rFonts w:asciiTheme="minorHAnsi" w:hAnsiTheme="minorHAnsi" w:cstheme="minorHAnsi"/>
          <w:b/>
          <w:color w:val="000000"/>
          <w:sz w:val="22"/>
          <w:szCs w:val="22"/>
        </w:rPr>
      </w:pPr>
      <w:r w:rsidRPr="00910697">
        <w:rPr>
          <w:rFonts w:asciiTheme="minorHAnsi" w:hAnsiTheme="minorHAnsi" w:cstheme="minorHAnsi"/>
          <w:b/>
          <w:color w:val="000000"/>
          <w:sz w:val="22"/>
          <w:szCs w:val="22"/>
        </w:rPr>
        <w:t>Seguindo a ordem de classificação, segue relação de fornecedores que aceitaram cotar os itens com preços iguais ao adjudicatário:</w:t>
      </w:r>
    </w:p>
    <w:p w14:paraId="4B1D3EA8" w14:textId="77777777" w:rsidR="00502BF8" w:rsidRPr="00910697" w:rsidRDefault="00502BF8" w:rsidP="00502BF8">
      <w:pPr>
        <w:rPr>
          <w:rFonts w:asciiTheme="minorHAnsi" w:eastAsiaTheme="minorHAnsi" w:hAnsiTheme="minorHAnsi" w:cstheme="minorHAnsi"/>
          <w:sz w:val="22"/>
          <w:szCs w:val="22"/>
          <w:lang w:eastAsia="en-US"/>
        </w:rPr>
      </w:pPr>
    </w:p>
    <w:tbl>
      <w:tblPr>
        <w:tblStyle w:val="Tabelacomgrade"/>
        <w:tblW w:w="0" w:type="auto"/>
        <w:tblLook w:val="04A0" w:firstRow="1" w:lastRow="0" w:firstColumn="1" w:lastColumn="0" w:noHBand="0" w:noVBand="1"/>
      </w:tblPr>
      <w:tblGrid>
        <w:gridCol w:w="8494"/>
      </w:tblGrid>
      <w:tr w:rsidR="00502BF8" w:rsidRPr="00910697" w14:paraId="2E211F2A" w14:textId="77777777" w:rsidTr="00502BF8">
        <w:tc>
          <w:tcPr>
            <w:tcW w:w="8494" w:type="dxa"/>
          </w:tcPr>
          <w:p w14:paraId="761F698C" w14:textId="3FBA5172" w:rsidR="00502BF8" w:rsidRPr="00F03F96" w:rsidRDefault="00502BF8" w:rsidP="00502BF8">
            <w:pPr>
              <w:widowControl w:val="0"/>
              <w:autoSpaceDE w:val="0"/>
              <w:autoSpaceDN w:val="0"/>
              <w:adjustRightInd w:val="0"/>
              <w:ind w:right="-28"/>
              <w:rPr>
                <w:rFonts w:asciiTheme="minorHAnsi" w:hAnsiTheme="minorHAnsi" w:cstheme="minorHAnsi"/>
                <w:bCs/>
                <w:sz w:val="22"/>
                <w:szCs w:val="22"/>
              </w:rPr>
            </w:pPr>
            <w:r w:rsidRPr="00F03F96">
              <w:rPr>
                <w:rFonts w:asciiTheme="minorHAnsi" w:hAnsiTheme="minorHAnsi" w:cstheme="minorHAnsi"/>
                <w:bCs/>
                <w:sz w:val="22"/>
                <w:szCs w:val="22"/>
              </w:rPr>
              <w:t>RAZÃO SOCIAL:</w:t>
            </w:r>
          </w:p>
        </w:tc>
      </w:tr>
      <w:tr w:rsidR="00502BF8" w:rsidRPr="00910697" w14:paraId="1328729F" w14:textId="77777777" w:rsidTr="00502BF8">
        <w:tc>
          <w:tcPr>
            <w:tcW w:w="8494" w:type="dxa"/>
          </w:tcPr>
          <w:p w14:paraId="47B5591C" w14:textId="6EE07480" w:rsidR="00502BF8" w:rsidRPr="00910697" w:rsidRDefault="00502BF8" w:rsidP="00502BF8">
            <w:pPr>
              <w:rPr>
                <w:rFonts w:asciiTheme="minorHAnsi" w:eastAsiaTheme="minorHAnsi" w:hAnsiTheme="minorHAnsi" w:cstheme="minorHAnsi"/>
                <w:sz w:val="22"/>
                <w:szCs w:val="22"/>
                <w:lang w:eastAsia="en-US"/>
              </w:rPr>
            </w:pPr>
            <w:r w:rsidRPr="00910697">
              <w:rPr>
                <w:rFonts w:asciiTheme="minorHAnsi" w:eastAsiaTheme="minorHAnsi" w:hAnsiTheme="minorHAnsi" w:cstheme="minorHAnsi"/>
                <w:sz w:val="22"/>
                <w:szCs w:val="22"/>
                <w:lang w:eastAsia="en-US"/>
              </w:rPr>
              <w:t xml:space="preserve">CNPJ: </w:t>
            </w:r>
          </w:p>
        </w:tc>
      </w:tr>
      <w:tr w:rsidR="00502BF8" w:rsidRPr="00910697" w14:paraId="5B082389" w14:textId="77777777" w:rsidTr="00502BF8">
        <w:tc>
          <w:tcPr>
            <w:tcW w:w="8494" w:type="dxa"/>
          </w:tcPr>
          <w:p w14:paraId="11C20360" w14:textId="4739BE20" w:rsidR="00502BF8" w:rsidRPr="00910697" w:rsidRDefault="00502BF8" w:rsidP="00502BF8">
            <w:pPr>
              <w:rPr>
                <w:rFonts w:asciiTheme="minorHAnsi" w:eastAsiaTheme="minorHAnsi" w:hAnsiTheme="minorHAnsi" w:cstheme="minorHAnsi"/>
                <w:sz w:val="22"/>
                <w:szCs w:val="22"/>
                <w:lang w:eastAsia="en-US"/>
              </w:rPr>
            </w:pPr>
            <w:r w:rsidRPr="00910697">
              <w:rPr>
                <w:rFonts w:asciiTheme="minorHAnsi" w:eastAsiaTheme="minorHAnsi" w:hAnsiTheme="minorHAnsi" w:cstheme="minorHAnsi"/>
                <w:sz w:val="22"/>
                <w:szCs w:val="22"/>
                <w:lang w:eastAsia="en-US"/>
              </w:rPr>
              <w:t>ENDEREÇO:</w:t>
            </w:r>
          </w:p>
        </w:tc>
      </w:tr>
      <w:tr w:rsidR="00502BF8" w:rsidRPr="00910697" w14:paraId="02D96ADD" w14:textId="77777777" w:rsidTr="00502BF8">
        <w:tc>
          <w:tcPr>
            <w:tcW w:w="8494" w:type="dxa"/>
          </w:tcPr>
          <w:p w14:paraId="6248184F" w14:textId="7C575F82" w:rsidR="00502BF8" w:rsidRPr="00910697" w:rsidRDefault="00502BF8" w:rsidP="00502BF8">
            <w:pPr>
              <w:rPr>
                <w:rFonts w:asciiTheme="minorHAnsi" w:eastAsiaTheme="minorHAnsi" w:hAnsiTheme="minorHAnsi" w:cstheme="minorHAnsi"/>
                <w:sz w:val="22"/>
                <w:szCs w:val="22"/>
                <w:lang w:eastAsia="en-US"/>
              </w:rPr>
            </w:pPr>
            <w:r w:rsidRPr="00910697">
              <w:rPr>
                <w:rFonts w:asciiTheme="minorHAnsi" w:eastAsiaTheme="minorHAnsi" w:hAnsiTheme="minorHAnsi" w:cstheme="minorHAnsi"/>
                <w:sz w:val="22"/>
                <w:szCs w:val="22"/>
                <w:lang w:eastAsia="en-US"/>
              </w:rPr>
              <w:t>TELEFONE:</w:t>
            </w:r>
          </w:p>
        </w:tc>
      </w:tr>
      <w:tr w:rsidR="00502BF8" w:rsidRPr="00910697" w14:paraId="203255D7" w14:textId="77777777" w:rsidTr="00502BF8">
        <w:tc>
          <w:tcPr>
            <w:tcW w:w="8494" w:type="dxa"/>
          </w:tcPr>
          <w:p w14:paraId="69E563CB" w14:textId="62978139" w:rsidR="00502BF8" w:rsidRPr="00910697" w:rsidRDefault="00502BF8" w:rsidP="00502BF8">
            <w:pPr>
              <w:rPr>
                <w:rFonts w:asciiTheme="minorHAnsi" w:eastAsiaTheme="minorHAnsi" w:hAnsiTheme="minorHAnsi" w:cstheme="minorHAnsi"/>
                <w:sz w:val="22"/>
                <w:szCs w:val="22"/>
                <w:lang w:eastAsia="en-US"/>
              </w:rPr>
            </w:pPr>
            <w:r w:rsidRPr="00910697">
              <w:rPr>
                <w:rFonts w:asciiTheme="minorHAnsi" w:eastAsiaTheme="minorHAnsi" w:hAnsiTheme="minorHAnsi" w:cstheme="minorHAnsi"/>
                <w:sz w:val="22"/>
                <w:szCs w:val="22"/>
                <w:lang w:eastAsia="en-US"/>
              </w:rPr>
              <w:t xml:space="preserve">E-MAIL: </w:t>
            </w:r>
          </w:p>
        </w:tc>
      </w:tr>
      <w:tr w:rsidR="00502BF8" w:rsidRPr="00910697" w14:paraId="040EBA1A" w14:textId="77777777" w:rsidTr="00502BF8">
        <w:tc>
          <w:tcPr>
            <w:tcW w:w="8494" w:type="dxa"/>
          </w:tcPr>
          <w:p w14:paraId="4613E396" w14:textId="477E1A09" w:rsidR="00502BF8" w:rsidRPr="00910697" w:rsidRDefault="00502BF8" w:rsidP="00502BF8">
            <w:pPr>
              <w:rPr>
                <w:rFonts w:asciiTheme="minorHAnsi" w:eastAsiaTheme="minorHAnsi" w:hAnsiTheme="minorHAnsi" w:cstheme="minorHAnsi"/>
                <w:sz w:val="22"/>
                <w:szCs w:val="22"/>
                <w:lang w:eastAsia="en-US"/>
              </w:rPr>
            </w:pPr>
            <w:r w:rsidRPr="00910697">
              <w:rPr>
                <w:rFonts w:asciiTheme="minorHAnsi" w:eastAsiaTheme="minorHAnsi" w:hAnsiTheme="minorHAnsi" w:cstheme="minorHAnsi"/>
                <w:sz w:val="22"/>
                <w:szCs w:val="22"/>
                <w:lang w:eastAsia="en-US"/>
              </w:rPr>
              <w:t xml:space="preserve">REPRESENTANTE </w:t>
            </w:r>
          </w:p>
        </w:tc>
      </w:tr>
    </w:tbl>
    <w:p w14:paraId="233AE5C5" w14:textId="77777777" w:rsidR="00502BF8" w:rsidRPr="00910697" w:rsidRDefault="00502BF8" w:rsidP="00502BF8">
      <w:pPr>
        <w:rPr>
          <w:rFonts w:asciiTheme="minorHAnsi" w:eastAsiaTheme="minorHAnsi" w:hAnsiTheme="minorHAnsi" w:cstheme="minorHAnsi"/>
          <w:sz w:val="22"/>
          <w:szCs w:val="22"/>
          <w:lang w:eastAsia="en-US"/>
        </w:rPr>
      </w:pPr>
    </w:p>
    <w:p w14:paraId="443ABB28" w14:textId="77777777" w:rsidR="00502BF8" w:rsidRPr="00910697" w:rsidRDefault="00502BF8" w:rsidP="00502BF8">
      <w:pPr>
        <w:rPr>
          <w:rFonts w:asciiTheme="minorHAnsi" w:eastAsiaTheme="minorHAnsi" w:hAnsiTheme="minorHAnsi" w:cstheme="minorHAnsi"/>
          <w:sz w:val="22"/>
          <w:szCs w:val="22"/>
          <w:lang w:eastAsia="en-US"/>
        </w:rPr>
      </w:pPr>
    </w:p>
    <w:tbl>
      <w:tblPr>
        <w:tblStyle w:val="Tabelacomgrade"/>
        <w:tblW w:w="0" w:type="auto"/>
        <w:tblLook w:val="04A0" w:firstRow="1" w:lastRow="0" w:firstColumn="1" w:lastColumn="0" w:noHBand="0" w:noVBand="1"/>
      </w:tblPr>
      <w:tblGrid>
        <w:gridCol w:w="575"/>
        <w:gridCol w:w="1128"/>
        <w:gridCol w:w="712"/>
        <w:gridCol w:w="709"/>
        <w:gridCol w:w="1414"/>
        <w:gridCol w:w="1557"/>
        <w:gridCol w:w="1348"/>
        <w:gridCol w:w="1051"/>
      </w:tblGrid>
      <w:tr w:rsidR="00502BF8" w14:paraId="1D9CF5DC" w14:textId="77777777" w:rsidTr="00502BF8">
        <w:tc>
          <w:tcPr>
            <w:tcW w:w="575" w:type="dxa"/>
          </w:tcPr>
          <w:p w14:paraId="668C0DEC" w14:textId="5AD44097" w:rsidR="00502BF8" w:rsidRPr="00502BF8" w:rsidRDefault="00502BF8" w:rsidP="00502BF8">
            <w:pPr>
              <w:rPr>
                <w:rFonts w:asciiTheme="minorHAnsi" w:eastAsiaTheme="minorHAnsi" w:hAnsiTheme="minorHAnsi" w:cstheme="minorHAnsi"/>
                <w:sz w:val="18"/>
                <w:szCs w:val="18"/>
                <w:lang w:eastAsia="en-US"/>
              </w:rPr>
            </w:pPr>
            <w:r w:rsidRPr="00502BF8">
              <w:rPr>
                <w:rFonts w:asciiTheme="minorHAnsi" w:eastAsiaTheme="minorHAnsi" w:hAnsiTheme="minorHAnsi" w:cstheme="minorHAnsi"/>
                <w:sz w:val="18"/>
                <w:szCs w:val="18"/>
                <w:lang w:eastAsia="en-US"/>
              </w:rPr>
              <w:t xml:space="preserve">Item </w:t>
            </w:r>
          </w:p>
        </w:tc>
        <w:tc>
          <w:tcPr>
            <w:tcW w:w="1128" w:type="dxa"/>
          </w:tcPr>
          <w:p w14:paraId="25FF01BC" w14:textId="31CF8285" w:rsidR="00502BF8" w:rsidRPr="00502BF8" w:rsidRDefault="00502BF8" w:rsidP="00502BF8">
            <w:pPr>
              <w:rPr>
                <w:rFonts w:asciiTheme="minorHAnsi" w:eastAsiaTheme="minorHAnsi" w:hAnsiTheme="minorHAnsi" w:cstheme="minorHAnsi"/>
                <w:bCs/>
                <w:sz w:val="18"/>
                <w:szCs w:val="18"/>
                <w:lang w:eastAsia="en-US"/>
              </w:rPr>
            </w:pPr>
            <w:r w:rsidRPr="00502BF8">
              <w:rPr>
                <w:rFonts w:asciiTheme="minorHAnsi" w:hAnsiTheme="minorHAnsi" w:cstheme="minorHAnsi"/>
                <w:bCs/>
                <w:sz w:val="18"/>
                <w:szCs w:val="18"/>
              </w:rPr>
              <w:t xml:space="preserve">Descrição </w:t>
            </w:r>
          </w:p>
        </w:tc>
        <w:tc>
          <w:tcPr>
            <w:tcW w:w="712" w:type="dxa"/>
          </w:tcPr>
          <w:p w14:paraId="42F24B75" w14:textId="4C8C1D7B" w:rsidR="00502BF8" w:rsidRPr="00502BF8" w:rsidRDefault="00502BF8" w:rsidP="00502BF8">
            <w:pPr>
              <w:rPr>
                <w:rFonts w:asciiTheme="minorHAnsi" w:eastAsiaTheme="minorHAnsi" w:hAnsiTheme="minorHAnsi" w:cstheme="minorHAnsi"/>
                <w:sz w:val="18"/>
                <w:szCs w:val="18"/>
                <w:lang w:eastAsia="en-US"/>
              </w:rPr>
            </w:pPr>
            <w:r w:rsidRPr="00502BF8">
              <w:rPr>
                <w:rFonts w:asciiTheme="minorHAnsi" w:eastAsiaTheme="minorHAnsi" w:hAnsiTheme="minorHAnsi" w:cstheme="minorHAnsi"/>
                <w:sz w:val="18"/>
                <w:szCs w:val="18"/>
                <w:lang w:eastAsia="en-US"/>
              </w:rPr>
              <w:t xml:space="preserve">Unid.  </w:t>
            </w:r>
          </w:p>
        </w:tc>
        <w:tc>
          <w:tcPr>
            <w:tcW w:w="709" w:type="dxa"/>
          </w:tcPr>
          <w:p w14:paraId="6445B040" w14:textId="53482749" w:rsidR="00502BF8" w:rsidRPr="00502BF8" w:rsidRDefault="00502BF8" w:rsidP="00502BF8">
            <w:pPr>
              <w:rPr>
                <w:rFonts w:asciiTheme="minorHAnsi" w:eastAsiaTheme="minorHAnsi" w:hAnsiTheme="minorHAnsi" w:cstheme="minorHAnsi"/>
                <w:sz w:val="18"/>
                <w:szCs w:val="18"/>
                <w:lang w:eastAsia="en-US"/>
              </w:rPr>
            </w:pPr>
            <w:r w:rsidRPr="00502BF8">
              <w:rPr>
                <w:rFonts w:asciiTheme="minorHAnsi" w:eastAsiaTheme="minorHAnsi" w:hAnsiTheme="minorHAnsi" w:cstheme="minorHAnsi"/>
                <w:sz w:val="18"/>
                <w:szCs w:val="18"/>
                <w:lang w:eastAsia="en-US"/>
              </w:rPr>
              <w:t xml:space="preserve">Marca </w:t>
            </w:r>
          </w:p>
        </w:tc>
        <w:tc>
          <w:tcPr>
            <w:tcW w:w="1414" w:type="dxa"/>
          </w:tcPr>
          <w:p w14:paraId="608784E7" w14:textId="3E7F2488" w:rsidR="00502BF8" w:rsidRPr="00502BF8" w:rsidRDefault="00502BF8" w:rsidP="00502BF8">
            <w:pPr>
              <w:rPr>
                <w:rFonts w:asciiTheme="minorHAnsi" w:eastAsiaTheme="minorHAnsi" w:hAnsiTheme="minorHAnsi" w:cstheme="minorHAnsi"/>
                <w:sz w:val="18"/>
                <w:szCs w:val="18"/>
                <w:lang w:eastAsia="en-US"/>
              </w:rPr>
            </w:pPr>
            <w:r w:rsidRPr="00502BF8">
              <w:rPr>
                <w:rFonts w:asciiTheme="minorHAnsi" w:eastAsiaTheme="minorHAnsi" w:hAnsiTheme="minorHAnsi" w:cstheme="minorHAnsi"/>
                <w:sz w:val="18"/>
                <w:szCs w:val="18"/>
                <w:lang w:eastAsia="en-US"/>
              </w:rPr>
              <w:t xml:space="preserve">Quant. Máxima </w:t>
            </w:r>
          </w:p>
        </w:tc>
        <w:tc>
          <w:tcPr>
            <w:tcW w:w="1557" w:type="dxa"/>
          </w:tcPr>
          <w:p w14:paraId="4A028336" w14:textId="6DB90B49" w:rsidR="00502BF8" w:rsidRPr="00502BF8" w:rsidRDefault="00502BF8" w:rsidP="00502BF8">
            <w:pPr>
              <w:rPr>
                <w:rFonts w:asciiTheme="minorHAnsi" w:eastAsiaTheme="minorHAnsi" w:hAnsiTheme="minorHAnsi" w:cstheme="minorHAnsi"/>
                <w:sz w:val="18"/>
                <w:szCs w:val="18"/>
                <w:lang w:eastAsia="en-US"/>
              </w:rPr>
            </w:pPr>
            <w:r w:rsidRPr="00502BF8">
              <w:rPr>
                <w:rFonts w:asciiTheme="minorHAnsi" w:eastAsiaTheme="minorHAnsi" w:hAnsiTheme="minorHAnsi" w:cstheme="minorHAnsi"/>
                <w:sz w:val="18"/>
                <w:szCs w:val="18"/>
                <w:lang w:eastAsia="en-US"/>
              </w:rPr>
              <w:t xml:space="preserve">Quant. Mínima </w:t>
            </w:r>
          </w:p>
        </w:tc>
        <w:tc>
          <w:tcPr>
            <w:tcW w:w="1348" w:type="dxa"/>
          </w:tcPr>
          <w:p w14:paraId="5D707AAB" w14:textId="69518FCB" w:rsidR="00502BF8" w:rsidRPr="00502BF8" w:rsidRDefault="00502BF8" w:rsidP="00502BF8">
            <w:pPr>
              <w:rPr>
                <w:rFonts w:asciiTheme="minorHAnsi" w:eastAsiaTheme="minorHAnsi" w:hAnsiTheme="minorHAnsi" w:cstheme="minorHAnsi"/>
                <w:sz w:val="18"/>
                <w:szCs w:val="18"/>
                <w:lang w:eastAsia="en-US"/>
              </w:rPr>
            </w:pPr>
            <w:r w:rsidRPr="00502BF8">
              <w:rPr>
                <w:rFonts w:asciiTheme="minorHAnsi" w:eastAsiaTheme="minorHAnsi" w:hAnsiTheme="minorHAnsi" w:cstheme="minorHAnsi"/>
                <w:sz w:val="18"/>
                <w:szCs w:val="18"/>
                <w:lang w:eastAsia="en-US"/>
              </w:rPr>
              <w:t xml:space="preserve">Preço Unitário </w:t>
            </w:r>
          </w:p>
        </w:tc>
        <w:tc>
          <w:tcPr>
            <w:tcW w:w="1051" w:type="dxa"/>
          </w:tcPr>
          <w:p w14:paraId="3F1ED9F9" w14:textId="1C4A9D5D" w:rsidR="00502BF8" w:rsidRPr="00502BF8" w:rsidRDefault="00502BF8" w:rsidP="00502BF8">
            <w:pPr>
              <w:rPr>
                <w:rFonts w:asciiTheme="minorHAnsi" w:eastAsiaTheme="minorHAnsi" w:hAnsiTheme="minorHAnsi" w:cstheme="minorHAnsi"/>
                <w:sz w:val="18"/>
                <w:szCs w:val="18"/>
                <w:lang w:eastAsia="en-US"/>
              </w:rPr>
            </w:pPr>
            <w:r w:rsidRPr="00502BF8">
              <w:rPr>
                <w:rFonts w:asciiTheme="minorHAnsi" w:eastAsiaTheme="minorHAnsi" w:hAnsiTheme="minorHAnsi" w:cstheme="minorHAnsi"/>
                <w:sz w:val="18"/>
                <w:szCs w:val="18"/>
                <w:lang w:eastAsia="en-US"/>
              </w:rPr>
              <w:t xml:space="preserve">Preço Total </w:t>
            </w:r>
          </w:p>
        </w:tc>
      </w:tr>
      <w:tr w:rsidR="00502BF8" w14:paraId="19125041" w14:textId="77777777" w:rsidTr="00502BF8">
        <w:tc>
          <w:tcPr>
            <w:tcW w:w="575" w:type="dxa"/>
          </w:tcPr>
          <w:p w14:paraId="2990A894" w14:textId="04CDFF85" w:rsidR="00502BF8" w:rsidRPr="00502BF8" w:rsidRDefault="00502BF8" w:rsidP="00502BF8">
            <w:pPr>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w:t>
            </w:r>
          </w:p>
        </w:tc>
        <w:tc>
          <w:tcPr>
            <w:tcW w:w="1128" w:type="dxa"/>
          </w:tcPr>
          <w:p w14:paraId="2D9FFD53" w14:textId="6586938C" w:rsidR="00502BF8" w:rsidRPr="00502BF8" w:rsidRDefault="00502BF8" w:rsidP="00502BF8">
            <w:pPr>
              <w:rPr>
                <w:rFonts w:asciiTheme="minorHAnsi" w:eastAsiaTheme="minorHAnsi" w:hAnsiTheme="minorHAnsi" w:cstheme="minorHAnsi"/>
                <w:sz w:val="18"/>
                <w:szCs w:val="18"/>
                <w:lang w:eastAsia="en-US"/>
              </w:rPr>
            </w:pPr>
            <w:r w:rsidRPr="009B70B1">
              <w:rPr>
                <w:rFonts w:asciiTheme="minorHAnsi" w:eastAsiaTheme="minorHAnsi" w:hAnsiTheme="minorHAnsi" w:cstheme="minorHAnsi"/>
                <w:sz w:val="18"/>
                <w:szCs w:val="18"/>
                <w:lang w:eastAsia="en-US"/>
              </w:rPr>
              <w:t>****</w:t>
            </w:r>
          </w:p>
        </w:tc>
        <w:tc>
          <w:tcPr>
            <w:tcW w:w="712" w:type="dxa"/>
          </w:tcPr>
          <w:p w14:paraId="6DC61E89" w14:textId="76D74FB4" w:rsidR="00502BF8" w:rsidRPr="00502BF8" w:rsidRDefault="00502BF8" w:rsidP="00502BF8">
            <w:pPr>
              <w:rPr>
                <w:rFonts w:asciiTheme="minorHAnsi" w:eastAsiaTheme="minorHAnsi" w:hAnsiTheme="minorHAnsi" w:cstheme="minorHAnsi"/>
                <w:sz w:val="18"/>
                <w:szCs w:val="18"/>
                <w:lang w:eastAsia="en-US"/>
              </w:rPr>
            </w:pPr>
            <w:r w:rsidRPr="009B70B1">
              <w:rPr>
                <w:rFonts w:asciiTheme="minorHAnsi" w:eastAsiaTheme="minorHAnsi" w:hAnsiTheme="minorHAnsi" w:cstheme="minorHAnsi"/>
                <w:sz w:val="18"/>
                <w:szCs w:val="18"/>
                <w:lang w:eastAsia="en-US"/>
              </w:rPr>
              <w:t>****</w:t>
            </w:r>
          </w:p>
        </w:tc>
        <w:tc>
          <w:tcPr>
            <w:tcW w:w="709" w:type="dxa"/>
          </w:tcPr>
          <w:p w14:paraId="648E4F40" w14:textId="3D19912B" w:rsidR="00502BF8" w:rsidRPr="00502BF8" w:rsidRDefault="00502BF8" w:rsidP="00502BF8">
            <w:pPr>
              <w:rPr>
                <w:rFonts w:asciiTheme="minorHAnsi" w:eastAsiaTheme="minorHAnsi" w:hAnsiTheme="minorHAnsi" w:cstheme="minorHAnsi"/>
                <w:sz w:val="18"/>
                <w:szCs w:val="18"/>
                <w:lang w:eastAsia="en-US"/>
              </w:rPr>
            </w:pPr>
            <w:r w:rsidRPr="009B70B1">
              <w:rPr>
                <w:rFonts w:asciiTheme="minorHAnsi" w:eastAsiaTheme="minorHAnsi" w:hAnsiTheme="minorHAnsi" w:cstheme="minorHAnsi"/>
                <w:sz w:val="18"/>
                <w:szCs w:val="18"/>
                <w:lang w:eastAsia="en-US"/>
              </w:rPr>
              <w:t>****</w:t>
            </w:r>
          </w:p>
        </w:tc>
        <w:tc>
          <w:tcPr>
            <w:tcW w:w="1414" w:type="dxa"/>
          </w:tcPr>
          <w:p w14:paraId="4283303A" w14:textId="18E3044D" w:rsidR="00502BF8" w:rsidRPr="00502BF8" w:rsidRDefault="00502BF8" w:rsidP="00502BF8">
            <w:pPr>
              <w:rPr>
                <w:rFonts w:asciiTheme="minorHAnsi" w:eastAsiaTheme="minorHAnsi" w:hAnsiTheme="minorHAnsi" w:cstheme="minorHAnsi"/>
                <w:sz w:val="18"/>
                <w:szCs w:val="18"/>
                <w:lang w:eastAsia="en-US"/>
              </w:rPr>
            </w:pPr>
            <w:r w:rsidRPr="009B70B1">
              <w:rPr>
                <w:rFonts w:asciiTheme="minorHAnsi" w:eastAsiaTheme="minorHAnsi" w:hAnsiTheme="minorHAnsi" w:cstheme="minorHAnsi"/>
                <w:sz w:val="18"/>
                <w:szCs w:val="18"/>
                <w:lang w:eastAsia="en-US"/>
              </w:rPr>
              <w:t>****</w:t>
            </w:r>
          </w:p>
        </w:tc>
        <w:tc>
          <w:tcPr>
            <w:tcW w:w="1557" w:type="dxa"/>
          </w:tcPr>
          <w:p w14:paraId="3DDE0314" w14:textId="5828C41B" w:rsidR="00502BF8" w:rsidRPr="00502BF8" w:rsidRDefault="00502BF8" w:rsidP="00502BF8">
            <w:pPr>
              <w:rPr>
                <w:rFonts w:asciiTheme="minorHAnsi" w:eastAsiaTheme="minorHAnsi" w:hAnsiTheme="minorHAnsi" w:cstheme="minorHAnsi"/>
                <w:sz w:val="18"/>
                <w:szCs w:val="18"/>
                <w:lang w:eastAsia="en-US"/>
              </w:rPr>
            </w:pPr>
            <w:r w:rsidRPr="009B70B1">
              <w:rPr>
                <w:rFonts w:asciiTheme="minorHAnsi" w:eastAsiaTheme="minorHAnsi" w:hAnsiTheme="minorHAnsi" w:cstheme="minorHAnsi"/>
                <w:sz w:val="18"/>
                <w:szCs w:val="18"/>
                <w:lang w:eastAsia="en-US"/>
              </w:rPr>
              <w:t>****</w:t>
            </w:r>
          </w:p>
        </w:tc>
        <w:tc>
          <w:tcPr>
            <w:tcW w:w="1348" w:type="dxa"/>
          </w:tcPr>
          <w:p w14:paraId="0928E039" w14:textId="2EF81A40" w:rsidR="00502BF8" w:rsidRPr="00502BF8" w:rsidRDefault="00502BF8" w:rsidP="00502BF8">
            <w:pPr>
              <w:rPr>
                <w:rFonts w:asciiTheme="minorHAnsi" w:eastAsiaTheme="minorHAnsi" w:hAnsiTheme="minorHAnsi" w:cstheme="minorHAnsi"/>
                <w:sz w:val="18"/>
                <w:szCs w:val="18"/>
                <w:lang w:eastAsia="en-US"/>
              </w:rPr>
            </w:pPr>
            <w:r w:rsidRPr="009B70B1">
              <w:rPr>
                <w:rFonts w:asciiTheme="minorHAnsi" w:eastAsiaTheme="minorHAnsi" w:hAnsiTheme="minorHAnsi" w:cstheme="minorHAnsi"/>
                <w:sz w:val="18"/>
                <w:szCs w:val="18"/>
                <w:lang w:eastAsia="en-US"/>
              </w:rPr>
              <w:t>****</w:t>
            </w:r>
          </w:p>
        </w:tc>
        <w:tc>
          <w:tcPr>
            <w:tcW w:w="1051" w:type="dxa"/>
          </w:tcPr>
          <w:p w14:paraId="002EA8E7" w14:textId="7F13C5F0" w:rsidR="00502BF8" w:rsidRPr="00502BF8" w:rsidRDefault="00502BF8" w:rsidP="00502BF8">
            <w:pPr>
              <w:rPr>
                <w:rFonts w:asciiTheme="minorHAnsi" w:eastAsiaTheme="minorHAnsi" w:hAnsiTheme="minorHAnsi" w:cstheme="minorHAnsi"/>
                <w:sz w:val="18"/>
                <w:szCs w:val="18"/>
                <w:lang w:eastAsia="en-US"/>
              </w:rPr>
            </w:pPr>
            <w:r w:rsidRPr="009B70B1">
              <w:rPr>
                <w:rFonts w:asciiTheme="minorHAnsi" w:eastAsiaTheme="minorHAnsi" w:hAnsiTheme="minorHAnsi" w:cstheme="minorHAnsi"/>
                <w:sz w:val="18"/>
                <w:szCs w:val="18"/>
                <w:lang w:eastAsia="en-US"/>
              </w:rPr>
              <w:t>****</w:t>
            </w:r>
          </w:p>
        </w:tc>
      </w:tr>
      <w:tr w:rsidR="00502BF8" w14:paraId="1242770A" w14:textId="77777777" w:rsidTr="00502BF8">
        <w:tc>
          <w:tcPr>
            <w:tcW w:w="575" w:type="dxa"/>
          </w:tcPr>
          <w:p w14:paraId="6E9D9924" w14:textId="71D74B16"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128" w:type="dxa"/>
          </w:tcPr>
          <w:p w14:paraId="2F08E5E2" w14:textId="0109008B"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712" w:type="dxa"/>
          </w:tcPr>
          <w:p w14:paraId="0367D90F" w14:textId="142C37FC"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709" w:type="dxa"/>
          </w:tcPr>
          <w:p w14:paraId="41FED2A4" w14:textId="70C71307"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414" w:type="dxa"/>
          </w:tcPr>
          <w:p w14:paraId="67E3AE46" w14:textId="43252296"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557" w:type="dxa"/>
          </w:tcPr>
          <w:p w14:paraId="24A1A553" w14:textId="45B21E47"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348" w:type="dxa"/>
          </w:tcPr>
          <w:p w14:paraId="68501839" w14:textId="12C35EBB"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051" w:type="dxa"/>
          </w:tcPr>
          <w:p w14:paraId="63BE2FF3" w14:textId="3C6A52A1"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r>
      <w:tr w:rsidR="00502BF8" w14:paraId="6AC8F0D9" w14:textId="77777777" w:rsidTr="00502BF8">
        <w:tc>
          <w:tcPr>
            <w:tcW w:w="575" w:type="dxa"/>
          </w:tcPr>
          <w:p w14:paraId="1ADD747B" w14:textId="6B687DDB"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128" w:type="dxa"/>
          </w:tcPr>
          <w:p w14:paraId="3CCA4EDA" w14:textId="5166893F"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712" w:type="dxa"/>
          </w:tcPr>
          <w:p w14:paraId="383FD591" w14:textId="7F6C8B1F"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709" w:type="dxa"/>
          </w:tcPr>
          <w:p w14:paraId="03F0E363" w14:textId="2031F985"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414" w:type="dxa"/>
          </w:tcPr>
          <w:p w14:paraId="4B4FF9EC" w14:textId="02ACBC46"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557" w:type="dxa"/>
          </w:tcPr>
          <w:p w14:paraId="5633ABF9" w14:textId="5D4067FA"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348" w:type="dxa"/>
          </w:tcPr>
          <w:p w14:paraId="1759561D" w14:textId="6C15E986"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051" w:type="dxa"/>
          </w:tcPr>
          <w:p w14:paraId="5949442A" w14:textId="55F0CBE5"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r>
      <w:tr w:rsidR="00502BF8" w14:paraId="0DF29354" w14:textId="77777777" w:rsidTr="00502BF8">
        <w:tc>
          <w:tcPr>
            <w:tcW w:w="575" w:type="dxa"/>
          </w:tcPr>
          <w:p w14:paraId="39CC9CC2" w14:textId="22B125EF"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128" w:type="dxa"/>
          </w:tcPr>
          <w:p w14:paraId="79A695EA" w14:textId="65AC0AEE"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712" w:type="dxa"/>
          </w:tcPr>
          <w:p w14:paraId="06D2313D" w14:textId="02221688"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709" w:type="dxa"/>
          </w:tcPr>
          <w:p w14:paraId="48B7B51F" w14:textId="383E252E"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414" w:type="dxa"/>
          </w:tcPr>
          <w:p w14:paraId="4AAC366F" w14:textId="37BF6C7F"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557" w:type="dxa"/>
          </w:tcPr>
          <w:p w14:paraId="4BB127CD" w14:textId="0AE1C807"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348" w:type="dxa"/>
          </w:tcPr>
          <w:p w14:paraId="6650B764" w14:textId="1FAC9F5C"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051" w:type="dxa"/>
          </w:tcPr>
          <w:p w14:paraId="419861F4" w14:textId="11CAEF21" w:rsidR="00502BF8" w:rsidRPr="00502BF8" w:rsidRDefault="00502BF8" w:rsidP="00502BF8">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r>
    </w:tbl>
    <w:p w14:paraId="2EA86AC6" w14:textId="77777777" w:rsidR="00502BF8" w:rsidRDefault="00502BF8" w:rsidP="00502BF8">
      <w:pPr>
        <w:rPr>
          <w:rFonts w:eastAsiaTheme="minorHAnsi"/>
          <w:lang w:eastAsia="en-US"/>
        </w:rPr>
      </w:pPr>
    </w:p>
    <w:p w14:paraId="4E14BAE5" w14:textId="77777777" w:rsidR="00502BF8" w:rsidRPr="00910697" w:rsidRDefault="00502BF8" w:rsidP="00502BF8">
      <w:pPr>
        <w:widowControl w:val="0"/>
        <w:autoSpaceDE w:val="0"/>
        <w:autoSpaceDN w:val="0"/>
        <w:adjustRightInd w:val="0"/>
        <w:spacing w:line="360" w:lineRule="auto"/>
        <w:ind w:right="-30"/>
        <w:jc w:val="both"/>
        <w:rPr>
          <w:rFonts w:asciiTheme="minorHAnsi" w:hAnsiTheme="minorHAnsi" w:cstheme="minorHAnsi"/>
          <w:b/>
          <w:color w:val="000000"/>
          <w:sz w:val="22"/>
          <w:szCs w:val="22"/>
        </w:rPr>
      </w:pPr>
      <w:r w:rsidRPr="00910697">
        <w:rPr>
          <w:rFonts w:asciiTheme="minorHAnsi" w:hAnsiTheme="minorHAnsi" w:cstheme="minorHAnsi"/>
          <w:b/>
          <w:color w:val="000000"/>
          <w:sz w:val="22"/>
          <w:szCs w:val="22"/>
        </w:rPr>
        <w:t>Seguindo a ordem de classificação, segue relação de fornecedores que mantiveram sua proposta original:</w:t>
      </w:r>
    </w:p>
    <w:p w14:paraId="522E1CD3" w14:textId="77777777" w:rsidR="00502BF8" w:rsidRDefault="00502BF8" w:rsidP="00502BF8">
      <w:pPr>
        <w:rPr>
          <w:rFonts w:eastAsiaTheme="minorHAnsi"/>
          <w:lang w:eastAsia="en-US"/>
        </w:rPr>
      </w:pPr>
    </w:p>
    <w:tbl>
      <w:tblPr>
        <w:tblStyle w:val="Tabelacomgrade"/>
        <w:tblW w:w="0" w:type="auto"/>
        <w:tblLook w:val="04A0" w:firstRow="1" w:lastRow="0" w:firstColumn="1" w:lastColumn="0" w:noHBand="0" w:noVBand="1"/>
      </w:tblPr>
      <w:tblGrid>
        <w:gridCol w:w="575"/>
        <w:gridCol w:w="1128"/>
        <w:gridCol w:w="712"/>
        <w:gridCol w:w="709"/>
        <w:gridCol w:w="1414"/>
        <w:gridCol w:w="1557"/>
        <w:gridCol w:w="1348"/>
        <w:gridCol w:w="1051"/>
      </w:tblGrid>
      <w:tr w:rsidR="00502BF8" w:rsidRPr="00502BF8" w14:paraId="5D9548F7" w14:textId="77777777" w:rsidTr="00735035">
        <w:tc>
          <w:tcPr>
            <w:tcW w:w="575" w:type="dxa"/>
          </w:tcPr>
          <w:p w14:paraId="67869066" w14:textId="77777777" w:rsidR="00502BF8" w:rsidRPr="00502BF8" w:rsidRDefault="00502BF8" w:rsidP="00735035">
            <w:pPr>
              <w:rPr>
                <w:rFonts w:asciiTheme="minorHAnsi" w:eastAsiaTheme="minorHAnsi" w:hAnsiTheme="minorHAnsi" w:cstheme="minorHAnsi"/>
                <w:sz w:val="18"/>
                <w:szCs w:val="18"/>
                <w:lang w:eastAsia="en-US"/>
              </w:rPr>
            </w:pPr>
            <w:r w:rsidRPr="00502BF8">
              <w:rPr>
                <w:rFonts w:asciiTheme="minorHAnsi" w:eastAsiaTheme="minorHAnsi" w:hAnsiTheme="minorHAnsi" w:cstheme="minorHAnsi"/>
                <w:sz w:val="18"/>
                <w:szCs w:val="18"/>
                <w:lang w:eastAsia="en-US"/>
              </w:rPr>
              <w:t xml:space="preserve">Item </w:t>
            </w:r>
          </w:p>
        </w:tc>
        <w:tc>
          <w:tcPr>
            <w:tcW w:w="1128" w:type="dxa"/>
          </w:tcPr>
          <w:p w14:paraId="305E8C85" w14:textId="77777777" w:rsidR="00502BF8" w:rsidRPr="00502BF8" w:rsidRDefault="00502BF8" w:rsidP="00735035">
            <w:pPr>
              <w:rPr>
                <w:rFonts w:asciiTheme="minorHAnsi" w:eastAsiaTheme="minorHAnsi" w:hAnsiTheme="minorHAnsi" w:cstheme="minorHAnsi"/>
                <w:bCs/>
                <w:sz w:val="18"/>
                <w:szCs w:val="18"/>
                <w:lang w:eastAsia="en-US"/>
              </w:rPr>
            </w:pPr>
            <w:r w:rsidRPr="00502BF8">
              <w:rPr>
                <w:rFonts w:asciiTheme="minorHAnsi" w:hAnsiTheme="minorHAnsi" w:cstheme="minorHAnsi"/>
                <w:bCs/>
                <w:sz w:val="18"/>
                <w:szCs w:val="18"/>
              </w:rPr>
              <w:t xml:space="preserve">Descrição </w:t>
            </w:r>
          </w:p>
        </w:tc>
        <w:tc>
          <w:tcPr>
            <w:tcW w:w="712" w:type="dxa"/>
          </w:tcPr>
          <w:p w14:paraId="3641A0A2" w14:textId="77777777" w:rsidR="00502BF8" w:rsidRPr="00502BF8" w:rsidRDefault="00502BF8" w:rsidP="00735035">
            <w:pPr>
              <w:rPr>
                <w:rFonts w:asciiTheme="minorHAnsi" w:eastAsiaTheme="minorHAnsi" w:hAnsiTheme="minorHAnsi" w:cstheme="minorHAnsi"/>
                <w:sz w:val="18"/>
                <w:szCs w:val="18"/>
                <w:lang w:eastAsia="en-US"/>
              </w:rPr>
            </w:pPr>
            <w:r w:rsidRPr="00502BF8">
              <w:rPr>
                <w:rFonts w:asciiTheme="minorHAnsi" w:eastAsiaTheme="minorHAnsi" w:hAnsiTheme="minorHAnsi" w:cstheme="minorHAnsi"/>
                <w:sz w:val="18"/>
                <w:szCs w:val="18"/>
                <w:lang w:eastAsia="en-US"/>
              </w:rPr>
              <w:t xml:space="preserve">Unid.  </w:t>
            </w:r>
          </w:p>
        </w:tc>
        <w:tc>
          <w:tcPr>
            <w:tcW w:w="709" w:type="dxa"/>
          </w:tcPr>
          <w:p w14:paraId="0EBC4A49" w14:textId="77777777" w:rsidR="00502BF8" w:rsidRPr="00502BF8" w:rsidRDefault="00502BF8" w:rsidP="00735035">
            <w:pPr>
              <w:rPr>
                <w:rFonts w:asciiTheme="minorHAnsi" w:eastAsiaTheme="minorHAnsi" w:hAnsiTheme="minorHAnsi" w:cstheme="minorHAnsi"/>
                <w:sz w:val="18"/>
                <w:szCs w:val="18"/>
                <w:lang w:eastAsia="en-US"/>
              </w:rPr>
            </w:pPr>
            <w:r w:rsidRPr="00502BF8">
              <w:rPr>
                <w:rFonts w:asciiTheme="minorHAnsi" w:eastAsiaTheme="minorHAnsi" w:hAnsiTheme="minorHAnsi" w:cstheme="minorHAnsi"/>
                <w:sz w:val="18"/>
                <w:szCs w:val="18"/>
                <w:lang w:eastAsia="en-US"/>
              </w:rPr>
              <w:t xml:space="preserve">Marca </w:t>
            </w:r>
          </w:p>
        </w:tc>
        <w:tc>
          <w:tcPr>
            <w:tcW w:w="1414" w:type="dxa"/>
          </w:tcPr>
          <w:p w14:paraId="687A876B" w14:textId="77777777" w:rsidR="00502BF8" w:rsidRPr="00502BF8" w:rsidRDefault="00502BF8" w:rsidP="00735035">
            <w:pPr>
              <w:rPr>
                <w:rFonts w:asciiTheme="minorHAnsi" w:eastAsiaTheme="minorHAnsi" w:hAnsiTheme="minorHAnsi" w:cstheme="minorHAnsi"/>
                <w:sz w:val="18"/>
                <w:szCs w:val="18"/>
                <w:lang w:eastAsia="en-US"/>
              </w:rPr>
            </w:pPr>
            <w:r w:rsidRPr="00502BF8">
              <w:rPr>
                <w:rFonts w:asciiTheme="minorHAnsi" w:eastAsiaTheme="minorHAnsi" w:hAnsiTheme="minorHAnsi" w:cstheme="minorHAnsi"/>
                <w:sz w:val="18"/>
                <w:szCs w:val="18"/>
                <w:lang w:eastAsia="en-US"/>
              </w:rPr>
              <w:t xml:space="preserve">Quant. Máxima </w:t>
            </w:r>
          </w:p>
        </w:tc>
        <w:tc>
          <w:tcPr>
            <w:tcW w:w="1557" w:type="dxa"/>
          </w:tcPr>
          <w:p w14:paraId="3FA9F6DA" w14:textId="77777777" w:rsidR="00502BF8" w:rsidRPr="00502BF8" w:rsidRDefault="00502BF8" w:rsidP="00735035">
            <w:pPr>
              <w:rPr>
                <w:rFonts w:asciiTheme="minorHAnsi" w:eastAsiaTheme="minorHAnsi" w:hAnsiTheme="minorHAnsi" w:cstheme="minorHAnsi"/>
                <w:sz w:val="18"/>
                <w:szCs w:val="18"/>
                <w:lang w:eastAsia="en-US"/>
              </w:rPr>
            </w:pPr>
            <w:r w:rsidRPr="00502BF8">
              <w:rPr>
                <w:rFonts w:asciiTheme="minorHAnsi" w:eastAsiaTheme="minorHAnsi" w:hAnsiTheme="minorHAnsi" w:cstheme="minorHAnsi"/>
                <w:sz w:val="18"/>
                <w:szCs w:val="18"/>
                <w:lang w:eastAsia="en-US"/>
              </w:rPr>
              <w:t xml:space="preserve">Quant. Mínima </w:t>
            </w:r>
          </w:p>
        </w:tc>
        <w:tc>
          <w:tcPr>
            <w:tcW w:w="1348" w:type="dxa"/>
          </w:tcPr>
          <w:p w14:paraId="766FE102" w14:textId="77777777" w:rsidR="00502BF8" w:rsidRPr="00502BF8" w:rsidRDefault="00502BF8" w:rsidP="00735035">
            <w:pPr>
              <w:rPr>
                <w:rFonts w:asciiTheme="minorHAnsi" w:eastAsiaTheme="minorHAnsi" w:hAnsiTheme="minorHAnsi" w:cstheme="minorHAnsi"/>
                <w:sz w:val="18"/>
                <w:szCs w:val="18"/>
                <w:lang w:eastAsia="en-US"/>
              </w:rPr>
            </w:pPr>
            <w:r w:rsidRPr="00502BF8">
              <w:rPr>
                <w:rFonts w:asciiTheme="minorHAnsi" w:eastAsiaTheme="minorHAnsi" w:hAnsiTheme="minorHAnsi" w:cstheme="minorHAnsi"/>
                <w:sz w:val="18"/>
                <w:szCs w:val="18"/>
                <w:lang w:eastAsia="en-US"/>
              </w:rPr>
              <w:t xml:space="preserve">Preço Unitário </w:t>
            </w:r>
          </w:p>
        </w:tc>
        <w:tc>
          <w:tcPr>
            <w:tcW w:w="1051" w:type="dxa"/>
          </w:tcPr>
          <w:p w14:paraId="3D18056F" w14:textId="77777777" w:rsidR="00502BF8" w:rsidRPr="00502BF8" w:rsidRDefault="00502BF8" w:rsidP="00735035">
            <w:pPr>
              <w:rPr>
                <w:rFonts w:asciiTheme="minorHAnsi" w:eastAsiaTheme="minorHAnsi" w:hAnsiTheme="minorHAnsi" w:cstheme="minorHAnsi"/>
                <w:sz w:val="18"/>
                <w:szCs w:val="18"/>
                <w:lang w:eastAsia="en-US"/>
              </w:rPr>
            </w:pPr>
            <w:r w:rsidRPr="00502BF8">
              <w:rPr>
                <w:rFonts w:asciiTheme="minorHAnsi" w:eastAsiaTheme="minorHAnsi" w:hAnsiTheme="minorHAnsi" w:cstheme="minorHAnsi"/>
                <w:sz w:val="18"/>
                <w:szCs w:val="18"/>
                <w:lang w:eastAsia="en-US"/>
              </w:rPr>
              <w:t xml:space="preserve">Preço Total </w:t>
            </w:r>
          </w:p>
        </w:tc>
      </w:tr>
      <w:tr w:rsidR="00502BF8" w:rsidRPr="00502BF8" w14:paraId="2655A174" w14:textId="77777777" w:rsidTr="00735035">
        <w:tc>
          <w:tcPr>
            <w:tcW w:w="575" w:type="dxa"/>
          </w:tcPr>
          <w:p w14:paraId="431D1D2C" w14:textId="77777777" w:rsidR="00502BF8" w:rsidRPr="00502BF8" w:rsidRDefault="00502BF8" w:rsidP="00735035">
            <w:pPr>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w:t>
            </w:r>
          </w:p>
        </w:tc>
        <w:tc>
          <w:tcPr>
            <w:tcW w:w="1128" w:type="dxa"/>
          </w:tcPr>
          <w:p w14:paraId="4EF4FAF9" w14:textId="77777777" w:rsidR="00502BF8" w:rsidRPr="00502BF8" w:rsidRDefault="00502BF8" w:rsidP="00735035">
            <w:pPr>
              <w:rPr>
                <w:rFonts w:asciiTheme="minorHAnsi" w:eastAsiaTheme="minorHAnsi" w:hAnsiTheme="minorHAnsi" w:cstheme="minorHAnsi"/>
                <w:sz w:val="18"/>
                <w:szCs w:val="18"/>
                <w:lang w:eastAsia="en-US"/>
              </w:rPr>
            </w:pPr>
            <w:r w:rsidRPr="009B70B1">
              <w:rPr>
                <w:rFonts w:asciiTheme="minorHAnsi" w:eastAsiaTheme="minorHAnsi" w:hAnsiTheme="minorHAnsi" w:cstheme="minorHAnsi"/>
                <w:sz w:val="18"/>
                <w:szCs w:val="18"/>
                <w:lang w:eastAsia="en-US"/>
              </w:rPr>
              <w:t>****</w:t>
            </w:r>
          </w:p>
        </w:tc>
        <w:tc>
          <w:tcPr>
            <w:tcW w:w="712" w:type="dxa"/>
          </w:tcPr>
          <w:p w14:paraId="274D0211" w14:textId="77777777" w:rsidR="00502BF8" w:rsidRPr="00502BF8" w:rsidRDefault="00502BF8" w:rsidP="00735035">
            <w:pPr>
              <w:rPr>
                <w:rFonts w:asciiTheme="minorHAnsi" w:eastAsiaTheme="minorHAnsi" w:hAnsiTheme="minorHAnsi" w:cstheme="minorHAnsi"/>
                <w:sz w:val="18"/>
                <w:szCs w:val="18"/>
                <w:lang w:eastAsia="en-US"/>
              </w:rPr>
            </w:pPr>
            <w:r w:rsidRPr="009B70B1">
              <w:rPr>
                <w:rFonts w:asciiTheme="minorHAnsi" w:eastAsiaTheme="minorHAnsi" w:hAnsiTheme="minorHAnsi" w:cstheme="minorHAnsi"/>
                <w:sz w:val="18"/>
                <w:szCs w:val="18"/>
                <w:lang w:eastAsia="en-US"/>
              </w:rPr>
              <w:t>****</w:t>
            </w:r>
          </w:p>
        </w:tc>
        <w:tc>
          <w:tcPr>
            <w:tcW w:w="709" w:type="dxa"/>
          </w:tcPr>
          <w:p w14:paraId="50551753" w14:textId="77777777" w:rsidR="00502BF8" w:rsidRPr="00502BF8" w:rsidRDefault="00502BF8" w:rsidP="00735035">
            <w:pPr>
              <w:rPr>
                <w:rFonts w:asciiTheme="minorHAnsi" w:eastAsiaTheme="minorHAnsi" w:hAnsiTheme="minorHAnsi" w:cstheme="minorHAnsi"/>
                <w:sz w:val="18"/>
                <w:szCs w:val="18"/>
                <w:lang w:eastAsia="en-US"/>
              </w:rPr>
            </w:pPr>
            <w:r w:rsidRPr="009B70B1">
              <w:rPr>
                <w:rFonts w:asciiTheme="minorHAnsi" w:eastAsiaTheme="minorHAnsi" w:hAnsiTheme="minorHAnsi" w:cstheme="minorHAnsi"/>
                <w:sz w:val="18"/>
                <w:szCs w:val="18"/>
                <w:lang w:eastAsia="en-US"/>
              </w:rPr>
              <w:t>****</w:t>
            </w:r>
          </w:p>
        </w:tc>
        <w:tc>
          <w:tcPr>
            <w:tcW w:w="1414" w:type="dxa"/>
          </w:tcPr>
          <w:p w14:paraId="6B6C9A20" w14:textId="77777777" w:rsidR="00502BF8" w:rsidRPr="00502BF8" w:rsidRDefault="00502BF8" w:rsidP="00735035">
            <w:pPr>
              <w:rPr>
                <w:rFonts w:asciiTheme="minorHAnsi" w:eastAsiaTheme="minorHAnsi" w:hAnsiTheme="minorHAnsi" w:cstheme="minorHAnsi"/>
                <w:sz w:val="18"/>
                <w:szCs w:val="18"/>
                <w:lang w:eastAsia="en-US"/>
              </w:rPr>
            </w:pPr>
            <w:r w:rsidRPr="009B70B1">
              <w:rPr>
                <w:rFonts w:asciiTheme="minorHAnsi" w:eastAsiaTheme="minorHAnsi" w:hAnsiTheme="minorHAnsi" w:cstheme="minorHAnsi"/>
                <w:sz w:val="18"/>
                <w:szCs w:val="18"/>
                <w:lang w:eastAsia="en-US"/>
              </w:rPr>
              <w:t>****</w:t>
            </w:r>
          </w:p>
        </w:tc>
        <w:tc>
          <w:tcPr>
            <w:tcW w:w="1557" w:type="dxa"/>
          </w:tcPr>
          <w:p w14:paraId="4061A8B3" w14:textId="77777777" w:rsidR="00502BF8" w:rsidRPr="00502BF8" w:rsidRDefault="00502BF8" w:rsidP="00735035">
            <w:pPr>
              <w:rPr>
                <w:rFonts w:asciiTheme="minorHAnsi" w:eastAsiaTheme="minorHAnsi" w:hAnsiTheme="minorHAnsi" w:cstheme="minorHAnsi"/>
                <w:sz w:val="18"/>
                <w:szCs w:val="18"/>
                <w:lang w:eastAsia="en-US"/>
              </w:rPr>
            </w:pPr>
            <w:r w:rsidRPr="009B70B1">
              <w:rPr>
                <w:rFonts w:asciiTheme="minorHAnsi" w:eastAsiaTheme="minorHAnsi" w:hAnsiTheme="minorHAnsi" w:cstheme="minorHAnsi"/>
                <w:sz w:val="18"/>
                <w:szCs w:val="18"/>
                <w:lang w:eastAsia="en-US"/>
              </w:rPr>
              <w:t>****</w:t>
            </w:r>
          </w:p>
        </w:tc>
        <w:tc>
          <w:tcPr>
            <w:tcW w:w="1348" w:type="dxa"/>
          </w:tcPr>
          <w:p w14:paraId="7D91A43B" w14:textId="77777777" w:rsidR="00502BF8" w:rsidRPr="00502BF8" w:rsidRDefault="00502BF8" w:rsidP="00735035">
            <w:pPr>
              <w:rPr>
                <w:rFonts w:asciiTheme="minorHAnsi" w:eastAsiaTheme="minorHAnsi" w:hAnsiTheme="minorHAnsi" w:cstheme="minorHAnsi"/>
                <w:sz w:val="18"/>
                <w:szCs w:val="18"/>
                <w:lang w:eastAsia="en-US"/>
              </w:rPr>
            </w:pPr>
            <w:r w:rsidRPr="009B70B1">
              <w:rPr>
                <w:rFonts w:asciiTheme="minorHAnsi" w:eastAsiaTheme="minorHAnsi" w:hAnsiTheme="minorHAnsi" w:cstheme="minorHAnsi"/>
                <w:sz w:val="18"/>
                <w:szCs w:val="18"/>
                <w:lang w:eastAsia="en-US"/>
              </w:rPr>
              <w:t>****</w:t>
            </w:r>
          </w:p>
        </w:tc>
        <w:tc>
          <w:tcPr>
            <w:tcW w:w="1051" w:type="dxa"/>
          </w:tcPr>
          <w:p w14:paraId="57565708" w14:textId="77777777" w:rsidR="00502BF8" w:rsidRPr="00502BF8" w:rsidRDefault="00502BF8" w:rsidP="00735035">
            <w:pPr>
              <w:rPr>
                <w:rFonts w:asciiTheme="minorHAnsi" w:eastAsiaTheme="minorHAnsi" w:hAnsiTheme="minorHAnsi" w:cstheme="minorHAnsi"/>
                <w:sz w:val="18"/>
                <w:szCs w:val="18"/>
                <w:lang w:eastAsia="en-US"/>
              </w:rPr>
            </w:pPr>
            <w:r w:rsidRPr="009B70B1">
              <w:rPr>
                <w:rFonts w:asciiTheme="minorHAnsi" w:eastAsiaTheme="minorHAnsi" w:hAnsiTheme="minorHAnsi" w:cstheme="minorHAnsi"/>
                <w:sz w:val="18"/>
                <w:szCs w:val="18"/>
                <w:lang w:eastAsia="en-US"/>
              </w:rPr>
              <w:t>****</w:t>
            </w:r>
          </w:p>
        </w:tc>
      </w:tr>
      <w:tr w:rsidR="00502BF8" w:rsidRPr="00502BF8" w14:paraId="12EE8594" w14:textId="77777777" w:rsidTr="00735035">
        <w:tc>
          <w:tcPr>
            <w:tcW w:w="575" w:type="dxa"/>
          </w:tcPr>
          <w:p w14:paraId="3E1FA6EC"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128" w:type="dxa"/>
          </w:tcPr>
          <w:p w14:paraId="5F538605"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712" w:type="dxa"/>
          </w:tcPr>
          <w:p w14:paraId="2249694D"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709" w:type="dxa"/>
          </w:tcPr>
          <w:p w14:paraId="75596FA2"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414" w:type="dxa"/>
          </w:tcPr>
          <w:p w14:paraId="031C90B1"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557" w:type="dxa"/>
          </w:tcPr>
          <w:p w14:paraId="79E78D12"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348" w:type="dxa"/>
          </w:tcPr>
          <w:p w14:paraId="431BE347"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051" w:type="dxa"/>
          </w:tcPr>
          <w:p w14:paraId="1FEAEF64"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r>
      <w:tr w:rsidR="00502BF8" w:rsidRPr="00502BF8" w14:paraId="505D10DA" w14:textId="77777777" w:rsidTr="00735035">
        <w:tc>
          <w:tcPr>
            <w:tcW w:w="575" w:type="dxa"/>
          </w:tcPr>
          <w:p w14:paraId="638745B9"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128" w:type="dxa"/>
          </w:tcPr>
          <w:p w14:paraId="578AA492"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712" w:type="dxa"/>
          </w:tcPr>
          <w:p w14:paraId="7CD8511F"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709" w:type="dxa"/>
          </w:tcPr>
          <w:p w14:paraId="11AD1B89"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414" w:type="dxa"/>
          </w:tcPr>
          <w:p w14:paraId="39060141"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557" w:type="dxa"/>
          </w:tcPr>
          <w:p w14:paraId="366AF414"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348" w:type="dxa"/>
          </w:tcPr>
          <w:p w14:paraId="40227876"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051" w:type="dxa"/>
          </w:tcPr>
          <w:p w14:paraId="05740E81"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r>
      <w:tr w:rsidR="00502BF8" w:rsidRPr="00502BF8" w14:paraId="5038B2E2" w14:textId="77777777" w:rsidTr="00735035">
        <w:tc>
          <w:tcPr>
            <w:tcW w:w="575" w:type="dxa"/>
          </w:tcPr>
          <w:p w14:paraId="1D5C588F"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128" w:type="dxa"/>
          </w:tcPr>
          <w:p w14:paraId="7ABE25DC"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712" w:type="dxa"/>
          </w:tcPr>
          <w:p w14:paraId="6BBF66CD"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709" w:type="dxa"/>
          </w:tcPr>
          <w:p w14:paraId="28D7A64F"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414" w:type="dxa"/>
          </w:tcPr>
          <w:p w14:paraId="7413E476"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557" w:type="dxa"/>
          </w:tcPr>
          <w:p w14:paraId="3A3072D0"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348" w:type="dxa"/>
          </w:tcPr>
          <w:p w14:paraId="6FB1576C"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c>
          <w:tcPr>
            <w:tcW w:w="1051" w:type="dxa"/>
          </w:tcPr>
          <w:p w14:paraId="0173BD7A" w14:textId="77777777" w:rsidR="00502BF8" w:rsidRPr="00502BF8" w:rsidRDefault="00502BF8" w:rsidP="00735035">
            <w:pPr>
              <w:rPr>
                <w:rFonts w:asciiTheme="minorHAnsi" w:eastAsiaTheme="minorHAnsi" w:hAnsiTheme="minorHAnsi" w:cstheme="minorHAnsi"/>
                <w:sz w:val="18"/>
                <w:szCs w:val="18"/>
                <w:lang w:eastAsia="en-US"/>
              </w:rPr>
            </w:pPr>
            <w:r w:rsidRPr="00CE263A">
              <w:rPr>
                <w:rFonts w:asciiTheme="minorHAnsi" w:eastAsiaTheme="minorHAnsi" w:hAnsiTheme="minorHAnsi" w:cstheme="minorHAnsi"/>
                <w:sz w:val="18"/>
                <w:szCs w:val="18"/>
                <w:lang w:eastAsia="en-US"/>
              </w:rPr>
              <w:t>****</w:t>
            </w:r>
          </w:p>
        </w:tc>
      </w:tr>
    </w:tbl>
    <w:p w14:paraId="06A79EDF" w14:textId="77777777" w:rsidR="00502BF8" w:rsidRDefault="00502BF8" w:rsidP="00502BF8">
      <w:pPr>
        <w:rPr>
          <w:rFonts w:eastAsiaTheme="minorHAnsi"/>
          <w:lang w:eastAsia="en-US"/>
        </w:rPr>
      </w:pPr>
    </w:p>
    <w:p w14:paraId="76E1F165" w14:textId="77777777" w:rsidR="00B678C8" w:rsidRDefault="00B678C8" w:rsidP="00502BF8">
      <w:pPr>
        <w:rPr>
          <w:rFonts w:eastAsiaTheme="minorHAnsi"/>
          <w:lang w:eastAsia="en-US"/>
        </w:rPr>
      </w:pPr>
    </w:p>
    <w:p w14:paraId="1708D30B" w14:textId="77777777" w:rsidR="00B678C8" w:rsidRDefault="00B678C8" w:rsidP="00502BF8">
      <w:pPr>
        <w:rPr>
          <w:rFonts w:eastAsiaTheme="minorHAnsi"/>
          <w:lang w:eastAsia="en-US"/>
        </w:rPr>
      </w:pPr>
    </w:p>
    <w:p w14:paraId="16909B85" w14:textId="77777777" w:rsidR="00B678C8" w:rsidRDefault="00B678C8" w:rsidP="00502BF8">
      <w:pPr>
        <w:rPr>
          <w:rFonts w:eastAsiaTheme="minorHAnsi"/>
          <w:lang w:eastAsia="en-US"/>
        </w:rPr>
      </w:pPr>
    </w:p>
    <w:p w14:paraId="7000A998" w14:textId="77777777" w:rsidR="00B678C8" w:rsidRDefault="00B678C8" w:rsidP="00502BF8">
      <w:pPr>
        <w:rPr>
          <w:rFonts w:eastAsiaTheme="minorHAnsi"/>
          <w:lang w:eastAsia="en-US"/>
        </w:rPr>
      </w:pPr>
    </w:p>
    <w:p w14:paraId="46864FE2" w14:textId="77777777" w:rsidR="00B678C8" w:rsidRDefault="00B678C8" w:rsidP="00502BF8">
      <w:pPr>
        <w:rPr>
          <w:rFonts w:eastAsiaTheme="minorHAnsi"/>
          <w:lang w:eastAsia="en-US"/>
        </w:rPr>
      </w:pPr>
    </w:p>
    <w:p w14:paraId="609F2DCD" w14:textId="77777777" w:rsidR="00B678C8" w:rsidRDefault="00B678C8" w:rsidP="00502BF8">
      <w:pPr>
        <w:rPr>
          <w:rFonts w:eastAsiaTheme="minorHAnsi"/>
          <w:lang w:eastAsia="en-US"/>
        </w:rPr>
      </w:pPr>
    </w:p>
    <w:p w14:paraId="69FC5D7E" w14:textId="77777777" w:rsidR="00B678C8" w:rsidRDefault="00B678C8" w:rsidP="00502BF8">
      <w:pPr>
        <w:rPr>
          <w:rFonts w:eastAsiaTheme="minorHAnsi"/>
          <w:lang w:eastAsia="en-US"/>
        </w:rPr>
      </w:pPr>
    </w:p>
    <w:p w14:paraId="1B852FCC" w14:textId="77777777" w:rsidR="00B678C8" w:rsidRDefault="00B678C8" w:rsidP="00502BF8">
      <w:pPr>
        <w:rPr>
          <w:rFonts w:eastAsiaTheme="minorHAnsi"/>
          <w:lang w:eastAsia="en-US"/>
        </w:rPr>
      </w:pPr>
    </w:p>
    <w:p w14:paraId="68A00A2B" w14:textId="77777777" w:rsidR="00B678C8" w:rsidRDefault="00B678C8" w:rsidP="00502BF8">
      <w:pPr>
        <w:rPr>
          <w:rFonts w:eastAsiaTheme="minorHAnsi"/>
          <w:lang w:eastAsia="en-US"/>
        </w:rPr>
      </w:pPr>
    </w:p>
    <w:p w14:paraId="13941F4A" w14:textId="77777777" w:rsidR="00B678C8" w:rsidRDefault="00B678C8" w:rsidP="00502BF8">
      <w:pPr>
        <w:rPr>
          <w:rFonts w:eastAsiaTheme="minorHAnsi"/>
          <w:lang w:eastAsia="en-US"/>
        </w:rPr>
      </w:pPr>
    </w:p>
    <w:p w14:paraId="56F5A811" w14:textId="77777777" w:rsidR="00B678C8" w:rsidRDefault="00B678C8" w:rsidP="00502BF8">
      <w:pPr>
        <w:rPr>
          <w:rFonts w:eastAsiaTheme="minorHAnsi"/>
          <w:lang w:eastAsia="en-US"/>
        </w:rPr>
      </w:pPr>
    </w:p>
    <w:p w14:paraId="34AF8141" w14:textId="77777777" w:rsidR="00B678C8" w:rsidRDefault="00B678C8" w:rsidP="00502BF8">
      <w:pPr>
        <w:rPr>
          <w:rFonts w:eastAsiaTheme="minorHAnsi"/>
          <w:lang w:eastAsia="en-US"/>
        </w:rPr>
      </w:pPr>
    </w:p>
    <w:p w14:paraId="3338C0B3" w14:textId="77777777" w:rsidR="00DF4ADB" w:rsidRDefault="00DF4ADB" w:rsidP="00502BF8">
      <w:pPr>
        <w:rPr>
          <w:rFonts w:eastAsiaTheme="minorHAnsi"/>
          <w:lang w:eastAsia="en-US"/>
        </w:rPr>
      </w:pPr>
    </w:p>
    <w:p w14:paraId="55042EC3" w14:textId="77777777" w:rsidR="00B678C8" w:rsidRDefault="00B678C8" w:rsidP="00502BF8">
      <w:pPr>
        <w:rPr>
          <w:rFonts w:eastAsiaTheme="minorHAnsi"/>
          <w:lang w:eastAsia="en-US"/>
        </w:rPr>
      </w:pPr>
    </w:p>
    <w:p w14:paraId="151BD8C3" w14:textId="77777777" w:rsidR="00A35702" w:rsidRDefault="00A35702" w:rsidP="00502BF8">
      <w:pPr>
        <w:rPr>
          <w:rFonts w:eastAsiaTheme="minorHAnsi"/>
          <w:lang w:eastAsia="en-US"/>
        </w:rPr>
      </w:pPr>
    </w:p>
    <w:tbl>
      <w:tblPr>
        <w:tblStyle w:val="TabeladeGrade4-nfase3"/>
        <w:tblW w:w="8926" w:type="dxa"/>
        <w:tblLook w:val="04A0" w:firstRow="1" w:lastRow="0" w:firstColumn="1" w:lastColumn="0" w:noHBand="0" w:noVBand="1"/>
      </w:tblPr>
      <w:tblGrid>
        <w:gridCol w:w="8926"/>
      </w:tblGrid>
      <w:tr w:rsidR="00A04D1A" w:rsidRPr="00A04D1A" w14:paraId="26FC41FD" w14:textId="77777777" w:rsidTr="00D83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14:paraId="11FCB6C4" w14:textId="30141853" w:rsidR="003771A0" w:rsidRPr="00A04D1A" w:rsidRDefault="003771A0" w:rsidP="003771A0">
            <w:pPr>
              <w:tabs>
                <w:tab w:val="left" w:pos="9029"/>
              </w:tabs>
              <w:ind w:right="154"/>
              <w:jc w:val="center"/>
              <w:rPr>
                <w:rFonts w:ascii="Calibri" w:eastAsia="Arial" w:hAnsi="Calibri" w:cs="Calibri"/>
                <w:bCs w:val="0"/>
                <w:color w:val="auto"/>
              </w:rPr>
            </w:pPr>
            <w:r w:rsidRPr="00A04D1A">
              <w:rPr>
                <w:rFonts w:ascii="Calibri" w:eastAsia="Arial" w:hAnsi="Calibri" w:cs="Calibri"/>
                <w:bCs w:val="0"/>
                <w:color w:val="auto"/>
              </w:rPr>
              <w:lastRenderedPageBreak/>
              <w:t>ANEXO VI</w:t>
            </w:r>
            <w:r w:rsidR="000A22F6" w:rsidRPr="00A04D1A">
              <w:rPr>
                <w:rFonts w:ascii="Calibri" w:eastAsia="Arial" w:hAnsi="Calibri" w:cs="Calibri"/>
                <w:bCs w:val="0"/>
                <w:color w:val="auto"/>
              </w:rPr>
              <w:t>I</w:t>
            </w:r>
            <w:r w:rsidRPr="00A04D1A">
              <w:rPr>
                <w:rFonts w:ascii="Calibri" w:eastAsia="Arial" w:hAnsi="Calibri" w:cs="Calibri"/>
                <w:bCs w:val="0"/>
                <w:color w:val="auto"/>
              </w:rPr>
              <w:t xml:space="preserve"> - TERMO DE CIÊNCIA E DE NOTIFICAÇÃO (CONTRATOS)</w:t>
            </w:r>
          </w:p>
        </w:tc>
      </w:tr>
    </w:tbl>
    <w:p w14:paraId="14B1278F" w14:textId="77777777" w:rsidR="003771A0" w:rsidRPr="00A04D1A" w:rsidRDefault="003771A0" w:rsidP="00B678C8">
      <w:pPr>
        <w:tabs>
          <w:tab w:val="left" w:pos="9029"/>
        </w:tabs>
        <w:ind w:right="154"/>
        <w:rPr>
          <w:rFonts w:ascii="Calibri" w:eastAsia="Calibri" w:hAnsi="Calibri" w:cs="Calibri"/>
          <w:b/>
          <w:bCs/>
          <w:sz w:val="20"/>
        </w:rPr>
      </w:pPr>
    </w:p>
    <w:p w14:paraId="6C1DA092" w14:textId="5FBDF01B" w:rsidR="00B678C8" w:rsidRPr="00364507" w:rsidRDefault="00B678C8" w:rsidP="00FD0F04">
      <w:pPr>
        <w:tabs>
          <w:tab w:val="left" w:pos="9029"/>
        </w:tabs>
        <w:jc w:val="both"/>
        <w:rPr>
          <w:rFonts w:ascii="Calibri" w:eastAsia="Calibri" w:hAnsi="Calibri" w:cs="Calibri"/>
          <w:b/>
          <w:bCs/>
          <w:sz w:val="20"/>
        </w:rPr>
      </w:pPr>
      <w:r w:rsidRPr="00364507">
        <w:rPr>
          <w:rFonts w:ascii="Calibri" w:eastAsia="Calibri" w:hAnsi="Calibri" w:cs="Calibri"/>
          <w:b/>
          <w:bCs/>
          <w:sz w:val="20"/>
        </w:rPr>
        <w:t xml:space="preserve">CONTRATANTE: PREFEITURA MUNICIPAL DE SANTA BRANCA – CNPJ: </w:t>
      </w:r>
      <w:r w:rsidRPr="00364507">
        <w:rPr>
          <w:rFonts w:ascii="Calibri" w:hAnsi="Calibri" w:cs="Calibri"/>
          <w:b/>
          <w:bCs/>
          <w:sz w:val="20"/>
        </w:rPr>
        <w:t xml:space="preserve">46.694.121/0001-81. </w:t>
      </w:r>
    </w:p>
    <w:p w14:paraId="47A5ED89" w14:textId="785DE724" w:rsidR="00B678C8" w:rsidRPr="00364507" w:rsidRDefault="00B678C8" w:rsidP="00FD0F04">
      <w:pPr>
        <w:jc w:val="both"/>
        <w:rPr>
          <w:rFonts w:ascii="Calibri" w:hAnsi="Calibri" w:cs="Calibri"/>
          <w:b/>
          <w:bCs/>
          <w:sz w:val="20"/>
        </w:rPr>
      </w:pPr>
      <w:r w:rsidRPr="00364507">
        <w:rPr>
          <w:rFonts w:ascii="Calibri" w:hAnsi="Calibri" w:cs="Calibri"/>
          <w:b/>
          <w:bCs/>
          <w:sz w:val="20"/>
        </w:rPr>
        <w:t>CONTRATADA: *****, CNPJ ******</w:t>
      </w:r>
    </w:p>
    <w:p w14:paraId="43967B35" w14:textId="40800201" w:rsidR="00B678C8" w:rsidRPr="00364507" w:rsidRDefault="00B678C8" w:rsidP="00FD0F04">
      <w:pPr>
        <w:tabs>
          <w:tab w:val="left" w:pos="9029"/>
        </w:tabs>
        <w:jc w:val="both"/>
        <w:rPr>
          <w:rFonts w:ascii="Calibri" w:eastAsia="Calibri" w:hAnsi="Calibri" w:cs="Calibri"/>
          <w:b/>
          <w:bCs/>
          <w:sz w:val="20"/>
        </w:rPr>
      </w:pPr>
      <w:r w:rsidRPr="00364507">
        <w:rPr>
          <w:rFonts w:ascii="Calibri" w:eastAsia="Calibri" w:hAnsi="Calibri" w:cs="Calibri"/>
          <w:b/>
          <w:bCs/>
          <w:sz w:val="20"/>
        </w:rPr>
        <w:t xml:space="preserve">CONTRATO N° (DE ORIGEM): </w:t>
      </w:r>
      <w:r w:rsidR="000C59E6" w:rsidRPr="00364507">
        <w:rPr>
          <w:rFonts w:ascii="Calibri" w:eastAsia="Calibri" w:hAnsi="Calibri" w:cs="Calibri"/>
          <w:b/>
          <w:bCs/>
          <w:sz w:val="20"/>
        </w:rPr>
        <w:t>__</w:t>
      </w:r>
      <w:r w:rsidRPr="00364507">
        <w:rPr>
          <w:rFonts w:ascii="Calibri" w:eastAsia="Calibri" w:hAnsi="Calibri" w:cs="Calibri"/>
          <w:b/>
          <w:bCs/>
          <w:sz w:val="20"/>
        </w:rPr>
        <w:t>/202</w:t>
      </w:r>
      <w:r w:rsidR="00D308E4" w:rsidRPr="00364507">
        <w:rPr>
          <w:rFonts w:ascii="Calibri" w:eastAsia="Calibri" w:hAnsi="Calibri" w:cs="Calibri"/>
          <w:b/>
          <w:bCs/>
          <w:sz w:val="20"/>
        </w:rPr>
        <w:t>5</w:t>
      </w:r>
      <w:r w:rsidRPr="00364507">
        <w:rPr>
          <w:rFonts w:ascii="Calibri" w:eastAsia="Calibri" w:hAnsi="Calibri" w:cs="Calibri"/>
          <w:b/>
          <w:bCs/>
          <w:sz w:val="20"/>
        </w:rPr>
        <w:t xml:space="preserve"> – PROCESSO Nº </w:t>
      </w:r>
      <w:r w:rsidR="008B2341" w:rsidRPr="00364507">
        <w:rPr>
          <w:rFonts w:ascii="Calibri" w:eastAsia="Calibri" w:hAnsi="Calibri" w:cs="Calibri"/>
          <w:b/>
          <w:bCs/>
          <w:sz w:val="20"/>
        </w:rPr>
        <w:t>1162/2025</w:t>
      </w:r>
      <w:r w:rsidRPr="00364507">
        <w:rPr>
          <w:rFonts w:ascii="Calibri" w:eastAsia="Calibri" w:hAnsi="Calibri" w:cs="Calibri"/>
          <w:b/>
          <w:bCs/>
          <w:sz w:val="20"/>
        </w:rPr>
        <w:t xml:space="preserve"> – </w:t>
      </w:r>
      <w:r w:rsidR="002C4F7C" w:rsidRPr="00364507">
        <w:rPr>
          <w:rFonts w:ascii="Calibri" w:hAnsi="Calibri" w:cs="Calibri"/>
          <w:b/>
          <w:bCs/>
          <w:sz w:val="20"/>
        </w:rPr>
        <w:t xml:space="preserve">PREGÃO ELETRÔNICO Nº </w:t>
      </w:r>
      <w:r w:rsidR="00BC281C">
        <w:rPr>
          <w:rFonts w:ascii="Calibri" w:hAnsi="Calibri" w:cs="Calibri"/>
          <w:b/>
          <w:bCs/>
          <w:sz w:val="20"/>
        </w:rPr>
        <w:t>22/2025</w:t>
      </w:r>
      <w:r w:rsidR="002C4F7C" w:rsidRPr="00364507">
        <w:rPr>
          <w:rFonts w:ascii="Calibri" w:hAnsi="Calibri" w:cs="Calibri"/>
          <w:b/>
          <w:bCs/>
          <w:sz w:val="20"/>
        </w:rPr>
        <w:t xml:space="preserve">. </w:t>
      </w:r>
      <w:r w:rsidRPr="00364507">
        <w:rPr>
          <w:rFonts w:ascii="Calibri" w:hAnsi="Calibri" w:cs="Calibri"/>
          <w:b/>
          <w:bCs/>
          <w:sz w:val="20"/>
        </w:rPr>
        <w:t xml:space="preserve"> </w:t>
      </w:r>
    </w:p>
    <w:p w14:paraId="78174C7B" w14:textId="47087D02" w:rsidR="00B678C8" w:rsidRPr="00364507" w:rsidRDefault="00B678C8" w:rsidP="002B14A6">
      <w:pPr>
        <w:tabs>
          <w:tab w:val="left" w:pos="9029"/>
        </w:tabs>
        <w:jc w:val="both"/>
        <w:rPr>
          <w:rFonts w:asciiTheme="minorHAnsi" w:hAnsiTheme="minorHAnsi" w:cstheme="minorHAnsi"/>
          <w:b/>
          <w:sz w:val="20"/>
        </w:rPr>
      </w:pPr>
      <w:r w:rsidRPr="00364507">
        <w:rPr>
          <w:rFonts w:ascii="Calibri" w:eastAsia="Calibri" w:hAnsi="Calibri" w:cs="Calibri"/>
          <w:b/>
          <w:bCs/>
          <w:sz w:val="20"/>
        </w:rPr>
        <w:t xml:space="preserve">OBJETO: </w:t>
      </w:r>
      <w:r w:rsidR="008B2341" w:rsidRPr="00364507">
        <w:rPr>
          <w:rFonts w:asciiTheme="minorHAnsi" w:hAnsiTheme="minorHAnsi" w:cstheme="minorHAnsi"/>
          <w:b/>
          <w:sz w:val="20"/>
        </w:rPr>
        <w:t>REGISTRO DE PREÇO PARA AQUISIÇÃO DE MEDICAMENTOS DO GRUPO II PARA PRONTO ATENDIMENTO MUNICIPAL PARA ATENDIMENTO POR PERÍODO DE 12 MESES</w:t>
      </w:r>
      <w:r w:rsidR="008B2341" w:rsidRPr="00364507">
        <w:rPr>
          <w:rFonts w:asciiTheme="minorHAnsi" w:hAnsiTheme="minorHAnsi" w:cstheme="minorHAnsi"/>
          <w:b/>
          <w:bCs/>
          <w:sz w:val="20"/>
        </w:rPr>
        <w:t>.</w:t>
      </w:r>
    </w:p>
    <w:p w14:paraId="508A4769" w14:textId="77777777" w:rsidR="002B14A6" w:rsidRDefault="002B14A6" w:rsidP="002B14A6">
      <w:pPr>
        <w:tabs>
          <w:tab w:val="left" w:pos="9029"/>
        </w:tabs>
        <w:jc w:val="both"/>
        <w:rPr>
          <w:rFonts w:ascii="Calibri" w:eastAsia="Calibri" w:hAnsi="Calibri" w:cs="Calibri"/>
          <w:b/>
          <w:bCs/>
          <w:sz w:val="20"/>
        </w:rPr>
      </w:pPr>
    </w:p>
    <w:p w14:paraId="30DE0258" w14:textId="77777777" w:rsidR="00B678C8" w:rsidRPr="003105BE" w:rsidRDefault="00B678C8" w:rsidP="002C4F7C">
      <w:pPr>
        <w:widowControl w:val="0"/>
        <w:autoSpaceDE w:val="0"/>
        <w:autoSpaceDN w:val="0"/>
        <w:ind w:right="57"/>
        <w:jc w:val="both"/>
        <w:rPr>
          <w:rFonts w:ascii="Calibri" w:eastAsia="Arial" w:hAnsi="Calibri" w:cs="Calibri"/>
          <w:sz w:val="20"/>
        </w:rPr>
      </w:pPr>
      <w:r w:rsidRPr="003105BE">
        <w:rPr>
          <w:rFonts w:ascii="Calibri" w:eastAsia="Arial" w:hAnsi="Calibri" w:cs="Calibri"/>
          <w:sz w:val="20"/>
        </w:rPr>
        <w:t>Pelo presente TERMO, nós, abaixo identificados:</w:t>
      </w:r>
    </w:p>
    <w:p w14:paraId="500CC6F4" w14:textId="77777777" w:rsidR="00B678C8" w:rsidRPr="003105BE" w:rsidRDefault="00B678C8" w:rsidP="00696879">
      <w:pPr>
        <w:widowControl w:val="0"/>
        <w:numPr>
          <w:ilvl w:val="0"/>
          <w:numId w:val="32"/>
        </w:numPr>
        <w:tabs>
          <w:tab w:val="left" w:pos="810"/>
        </w:tabs>
        <w:autoSpaceDE w:val="0"/>
        <w:autoSpaceDN w:val="0"/>
        <w:ind w:right="57"/>
        <w:jc w:val="both"/>
        <w:outlineLvl w:val="0"/>
        <w:rPr>
          <w:rFonts w:ascii="Calibri" w:eastAsia="Arial" w:hAnsi="Calibri" w:cs="Calibri"/>
          <w:b/>
          <w:bCs/>
          <w:sz w:val="20"/>
        </w:rPr>
      </w:pPr>
      <w:r w:rsidRPr="003105BE">
        <w:rPr>
          <w:rFonts w:ascii="Calibri" w:eastAsia="Arial" w:hAnsi="Calibri" w:cs="Calibri"/>
          <w:b/>
          <w:bCs/>
          <w:sz w:val="20"/>
        </w:rPr>
        <w:t>Estamos CIENTES de</w:t>
      </w:r>
      <w:r w:rsidRPr="003105BE">
        <w:rPr>
          <w:rFonts w:ascii="Calibri" w:eastAsia="Arial" w:hAnsi="Calibri" w:cs="Calibri"/>
          <w:b/>
          <w:bCs/>
          <w:spacing w:val="-5"/>
          <w:sz w:val="20"/>
        </w:rPr>
        <w:t xml:space="preserve"> </w:t>
      </w:r>
      <w:r w:rsidRPr="003105BE">
        <w:rPr>
          <w:rFonts w:ascii="Calibri" w:eastAsia="Arial" w:hAnsi="Calibri" w:cs="Calibri"/>
          <w:b/>
          <w:bCs/>
          <w:sz w:val="20"/>
        </w:rPr>
        <w:t>que:</w:t>
      </w:r>
    </w:p>
    <w:p w14:paraId="15396871" w14:textId="77777777" w:rsidR="00B678C8" w:rsidRPr="003105BE" w:rsidRDefault="00B678C8" w:rsidP="00696879">
      <w:pPr>
        <w:widowControl w:val="0"/>
        <w:numPr>
          <w:ilvl w:val="0"/>
          <w:numId w:val="31"/>
        </w:numPr>
        <w:tabs>
          <w:tab w:val="left" w:pos="810"/>
        </w:tabs>
        <w:autoSpaceDE w:val="0"/>
        <w:autoSpaceDN w:val="0"/>
        <w:ind w:right="57" w:hanging="244"/>
        <w:jc w:val="both"/>
        <w:rPr>
          <w:rFonts w:ascii="Calibri" w:eastAsia="Arial" w:hAnsi="Calibri" w:cs="Calibri"/>
          <w:sz w:val="20"/>
        </w:rPr>
      </w:pPr>
      <w:r w:rsidRPr="003105BE">
        <w:rPr>
          <w:rFonts w:ascii="Calibri" w:eastAsia="Arial" w:hAnsi="Calibri" w:cs="Calibri"/>
          <w:sz w:val="20"/>
        </w:rPr>
        <w:t>o ajuste acima referido, seus aditamentos, bem como o acompanhamento de sua execução contratual, estarão sujeitos a análise e julgamento pelo Tribunal de Contas do Estado de São Paulo, cujo trâmite processual ocorrerá pelo sistema</w:t>
      </w:r>
      <w:r w:rsidRPr="003105BE">
        <w:rPr>
          <w:rFonts w:ascii="Calibri" w:eastAsia="Arial" w:hAnsi="Calibri" w:cs="Calibri"/>
          <w:spacing w:val="-14"/>
          <w:sz w:val="20"/>
        </w:rPr>
        <w:t xml:space="preserve"> </w:t>
      </w:r>
      <w:r w:rsidRPr="003105BE">
        <w:rPr>
          <w:rFonts w:ascii="Calibri" w:eastAsia="Arial" w:hAnsi="Calibri" w:cs="Calibri"/>
          <w:sz w:val="20"/>
        </w:rPr>
        <w:t>eletrônico;</w:t>
      </w:r>
    </w:p>
    <w:p w14:paraId="56687CCF" w14:textId="77777777" w:rsidR="00B678C8" w:rsidRPr="003105BE" w:rsidRDefault="00B678C8" w:rsidP="00696879">
      <w:pPr>
        <w:widowControl w:val="0"/>
        <w:numPr>
          <w:ilvl w:val="0"/>
          <w:numId w:val="31"/>
        </w:numPr>
        <w:tabs>
          <w:tab w:val="left" w:pos="810"/>
        </w:tabs>
        <w:autoSpaceDE w:val="0"/>
        <w:autoSpaceDN w:val="0"/>
        <w:ind w:right="57" w:hanging="244"/>
        <w:jc w:val="both"/>
        <w:rPr>
          <w:rFonts w:ascii="Calibri" w:eastAsia="Arial" w:hAnsi="Calibri" w:cs="Calibri"/>
          <w:sz w:val="20"/>
        </w:rPr>
      </w:pPr>
      <w:r w:rsidRPr="003105BE">
        <w:rPr>
          <w:rFonts w:ascii="Calibri" w:eastAsia="Arial" w:hAnsi="Calibri" w:cs="Calibri"/>
          <w:sz w:val="20"/>
        </w:rPr>
        <w:t>poderemos ter acesso ao processo, tendo vista e extraindo cópias das manifestações de interesse, Despachos e Decisões, mediante regular cadastramento no Sistema de Processo Eletrônico, em consonância com o estabelecido na Resolução nº 01/2011 do</w:t>
      </w:r>
      <w:r w:rsidRPr="003105BE">
        <w:rPr>
          <w:rFonts w:ascii="Calibri" w:eastAsia="Arial" w:hAnsi="Calibri" w:cs="Calibri"/>
          <w:spacing w:val="-17"/>
          <w:sz w:val="20"/>
        </w:rPr>
        <w:t xml:space="preserve"> </w:t>
      </w:r>
      <w:r w:rsidRPr="003105BE">
        <w:rPr>
          <w:rFonts w:ascii="Calibri" w:eastAsia="Arial" w:hAnsi="Calibri" w:cs="Calibri"/>
          <w:sz w:val="20"/>
        </w:rPr>
        <w:t>TCESP;</w:t>
      </w:r>
    </w:p>
    <w:p w14:paraId="0188EF2A" w14:textId="77777777" w:rsidR="00B678C8" w:rsidRPr="003105BE" w:rsidRDefault="00B678C8" w:rsidP="00696879">
      <w:pPr>
        <w:widowControl w:val="0"/>
        <w:numPr>
          <w:ilvl w:val="0"/>
          <w:numId w:val="31"/>
        </w:numPr>
        <w:tabs>
          <w:tab w:val="left" w:pos="810"/>
        </w:tabs>
        <w:autoSpaceDE w:val="0"/>
        <w:autoSpaceDN w:val="0"/>
        <w:ind w:right="57" w:hanging="244"/>
        <w:jc w:val="both"/>
        <w:rPr>
          <w:rFonts w:ascii="Calibri" w:eastAsia="Arial" w:hAnsi="Calibri" w:cs="Calibri"/>
          <w:sz w:val="20"/>
        </w:rPr>
      </w:pPr>
      <w:r w:rsidRPr="003105BE">
        <w:rPr>
          <w:rFonts w:ascii="Calibri" w:eastAsia="Arial" w:hAnsi="Calibri" w:cs="Calibri"/>
          <w:sz w:val="20"/>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3105BE">
        <w:rPr>
          <w:rFonts w:ascii="Calibri" w:eastAsia="Arial" w:hAnsi="Calibri" w:cs="Calibri"/>
          <w:spacing w:val="-2"/>
          <w:sz w:val="20"/>
        </w:rPr>
        <w:t xml:space="preserve"> </w:t>
      </w:r>
      <w:r w:rsidRPr="003105BE">
        <w:rPr>
          <w:rFonts w:ascii="Calibri" w:eastAsia="Arial" w:hAnsi="Calibri" w:cs="Calibri"/>
          <w:sz w:val="20"/>
        </w:rPr>
        <w:t>Civil;</w:t>
      </w:r>
    </w:p>
    <w:p w14:paraId="7D4BC930" w14:textId="77777777" w:rsidR="00B678C8" w:rsidRPr="003105BE" w:rsidRDefault="00B678C8" w:rsidP="00696879">
      <w:pPr>
        <w:widowControl w:val="0"/>
        <w:numPr>
          <w:ilvl w:val="0"/>
          <w:numId w:val="31"/>
        </w:numPr>
        <w:tabs>
          <w:tab w:val="left" w:pos="385"/>
        </w:tabs>
        <w:autoSpaceDE w:val="0"/>
        <w:autoSpaceDN w:val="0"/>
        <w:ind w:right="57" w:hanging="244"/>
        <w:jc w:val="both"/>
        <w:rPr>
          <w:rFonts w:ascii="Calibri" w:eastAsia="Arial" w:hAnsi="Calibri" w:cs="Calibri"/>
          <w:sz w:val="20"/>
        </w:rPr>
      </w:pPr>
      <w:r w:rsidRPr="003105BE">
        <w:rPr>
          <w:rFonts w:ascii="Calibri" w:eastAsia="Arial" w:hAnsi="Calibri" w:cs="Calibri"/>
          <w:sz w:val="20"/>
        </w:rPr>
        <w:t xml:space="preserve">as informações pessoais dos responsáveis pela </w:t>
      </w:r>
      <w:r w:rsidRPr="003105BE">
        <w:rPr>
          <w:rFonts w:ascii="Calibri" w:eastAsia="Arial" w:hAnsi="Calibri" w:cs="Calibri"/>
          <w:sz w:val="20"/>
          <w:u w:val="single"/>
        </w:rPr>
        <w:t xml:space="preserve">contratante </w:t>
      </w:r>
      <w:r w:rsidRPr="003105BE">
        <w:rPr>
          <w:rFonts w:ascii="Calibri" w:eastAsia="Arial" w:hAnsi="Calibri" w:cs="Calibri"/>
          <w:sz w:val="20"/>
        </w:rPr>
        <w:t xml:space="preserve">e </w:t>
      </w:r>
      <w:proofErr w:type="spellStart"/>
      <w:r w:rsidRPr="003105BE">
        <w:rPr>
          <w:rFonts w:ascii="Calibri" w:eastAsia="Arial" w:hAnsi="Calibri" w:cs="Calibri"/>
          <w:sz w:val="20"/>
        </w:rPr>
        <w:t>e</w:t>
      </w:r>
      <w:proofErr w:type="spellEnd"/>
      <w:r w:rsidRPr="003105BE">
        <w:rPr>
          <w:rFonts w:ascii="Calibri" w:eastAsia="Arial" w:hAnsi="Calibri" w:cs="Calibri"/>
          <w:sz w:val="20"/>
        </w:rPr>
        <w:t xml:space="preserve"> interessados estão cadastradas no módulo eletrônico do “Cadastro Corporativo TCESP – </w:t>
      </w:r>
      <w:proofErr w:type="spellStart"/>
      <w:r w:rsidRPr="003105BE">
        <w:rPr>
          <w:rFonts w:ascii="Calibri" w:eastAsia="Arial" w:hAnsi="Calibri" w:cs="Calibri"/>
          <w:sz w:val="20"/>
        </w:rPr>
        <w:t>CadTCESP</w:t>
      </w:r>
      <w:proofErr w:type="spellEnd"/>
      <w:r w:rsidRPr="003105BE">
        <w:rPr>
          <w:rFonts w:ascii="Calibri" w:eastAsia="Arial" w:hAnsi="Calibri" w:cs="Calibri"/>
          <w:sz w:val="20"/>
        </w:rPr>
        <w:t>”, nos termos previstos no Artigo 2º das Instruções nº01/2020, conforme “Declaração(</w:t>
      </w:r>
      <w:proofErr w:type="spellStart"/>
      <w:r w:rsidRPr="003105BE">
        <w:rPr>
          <w:rFonts w:ascii="Calibri" w:eastAsia="Arial" w:hAnsi="Calibri" w:cs="Calibri"/>
          <w:sz w:val="20"/>
        </w:rPr>
        <w:t>ões</w:t>
      </w:r>
      <w:proofErr w:type="spellEnd"/>
      <w:r w:rsidRPr="003105BE">
        <w:rPr>
          <w:rFonts w:ascii="Calibri" w:eastAsia="Arial" w:hAnsi="Calibri" w:cs="Calibri"/>
          <w:sz w:val="20"/>
        </w:rPr>
        <w:t>) de Atualização Cadastral” anexa</w:t>
      </w:r>
      <w:r w:rsidRPr="003105BE">
        <w:rPr>
          <w:rFonts w:ascii="Calibri" w:eastAsia="Arial" w:hAnsi="Calibri" w:cs="Calibri"/>
          <w:spacing w:val="-23"/>
          <w:sz w:val="20"/>
        </w:rPr>
        <w:t xml:space="preserve"> </w:t>
      </w:r>
      <w:r w:rsidRPr="003105BE">
        <w:rPr>
          <w:rFonts w:ascii="Calibri" w:eastAsia="Arial" w:hAnsi="Calibri" w:cs="Calibri"/>
          <w:sz w:val="20"/>
        </w:rPr>
        <w:t>(s);</w:t>
      </w:r>
    </w:p>
    <w:p w14:paraId="5F7239B6" w14:textId="77777777" w:rsidR="00B678C8" w:rsidRPr="003105BE" w:rsidRDefault="00B678C8" w:rsidP="00696879">
      <w:pPr>
        <w:widowControl w:val="0"/>
        <w:numPr>
          <w:ilvl w:val="0"/>
          <w:numId w:val="31"/>
        </w:numPr>
        <w:tabs>
          <w:tab w:val="left" w:pos="414"/>
        </w:tabs>
        <w:autoSpaceDE w:val="0"/>
        <w:autoSpaceDN w:val="0"/>
        <w:ind w:right="57" w:hanging="244"/>
        <w:jc w:val="both"/>
        <w:rPr>
          <w:rFonts w:ascii="Calibri" w:eastAsia="Arial" w:hAnsi="Calibri" w:cs="Calibri"/>
          <w:sz w:val="20"/>
        </w:rPr>
      </w:pPr>
      <w:r w:rsidRPr="003105BE">
        <w:rPr>
          <w:rFonts w:ascii="Calibri" w:eastAsia="Arial" w:hAnsi="Calibri" w:cs="Calibri"/>
          <w:sz w:val="20"/>
        </w:rPr>
        <w:t>é de exclusiva responsabilidade do contratado manter seus dados sempre atualizados.</w:t>
      </w:r>
    </w:p>
    <w:p w14:paraId="3C1CE97D" w14:textId="77777777" w:rsidR="00B678C8" w:rsidRPr="003105BE" w:rsidRDefault="00B678C8" w:rsidP="00696879">
      <w:pPr>
        <w:widowControl w:val="0"/>
        <w:numPr>
          <w:ilvl w:val="0"/>
          <w:numId w:val="32"/>
        </w:numPr>
        <w:tabs>
          <w:tab w:val="left" w:pos="810"/>
        </w:tabs>
        <w:autoSpaceDE w:val="0"/>
        <w:autoSpaceDN w:val="0"/>
        <w:ind w:right="57"/>
        <w:jc w:val="both"/>
        <w:outlineLvl w:val="0"/>
        <w:rPr>
          <w:rFonts w:ascii="Calibri" w:eastAsia="Arial" w:hAnsi="Calibri" w:cs="Calibri"/>
          <w:b/>
          <w:bCs/>
          <w:sz w:val="20"/>
        </w:rPr>
      </w:pPr>
      <w:r w:rsidRPr="003105BE">
        <w:rPr>
          <w:rFonts w:ascii="Calibri" w:eastAsia="Arial" w:hAnsi="Calibri" w:cs="Calibri"/>
          <w:b/>
          <w:bCs/>
          <w:sz w:val="20"/>
        </w:rPr>
        <w:t>Damo-nos por NOTIFICADOS</w:t>
      </w:r>
      <w:r w:rsidRPr="003105BE">
        <w:rPr>
          <w:rFonts w:ascii="Calibri" w:eastAsia="Arial" w:hAnsi="Calibri" w:cs="Calibri"/>
          <w:b/>
          <w:bCs/>
          <w:spacing w:val="-2"/>
          <w:sz w:val="20"/>
        </w:rPr>
        <w:t xml:space="preserve"> </w:t>
      </w:r>
      <w:r w:rsidRPr="003105BE">
        <w:rPr>
          <w:rFonts w:ascii="Calibri" w:eastAsia="Arial" w:hAnsi="Calibri" w:cs="Calibri"/>
          <w:b/>
          <w:bCs/>
          <w:sz w:val="20"/>
        </w:rPr>
        <w:t>para:</w:t>
      </w:r>
    </w:p>
    <w:p w14:paraId="3C36293E" w14:textId="77777777" w:rsidR="00B678C8" w:rsidRPr="003105BE" w:rsidRDefault="00B678C8" w:rsidP="00696879">
      <w:pPr>
        <w:widowControl w:val="0"/>
        <w:numPr>
          <w:ilvl w:val="0"/>
          <w:numId w:val="30"/>
        </w:numPr>
        <w:tabs>
          <w:tab w:val="left" w:pos="810"/>
        </w:tabs>
        <w:autoSpaceDE w:val="0"/>
        <w:autoSpaceDN w:val="0"/>
        <w:ind w:right="57" w:hanging="244"/>
        <w:jc w:val="both"/>
        <w:rPr>
          <w:rFonts w:ascii="Calibri" w:eastAsia="Arial" w:hAnsi="Calibri" w:cs="Calibri"/>
          <w:sz w:val="20"/>
        </w:rPr>
      </w:pPr>
      <w:r w:rsidRPr="003105BE">
        <w:rPr>
          <w:rFonts w:ascii="Calibri" w:eastAsia="Arial" w:hAnsi="Calibri" w:cs="Calibri"/>
          <w:sz w:val="20"/>
        </w:rPr>
        <w:t>O acompanhamento dos atos do processo até seu julgamento final e consequente</w:t>
      </w:r>
      <w:r w:rsidRPr="003105BE">
        <w:rPr>
          <w:rFonts w:ascii="Calibri" w:eastAsia="Arial" w:hAnsi="Calibri" w:cs="Calibri"/>
          <w:spacing w:val="-11"/>
          <w:sz w:val="20"/>
        </w:rPr>
        <w:t xml:space="preserve"> </w:t>
      </w:r>
      <w:r w:rsidRPr="003105BE">
        <w:rPr>
          <w:rFonts w:ascii="Calibri" w:eastAsia="Arial" w:hAnsi="Calibri" w:cs="Calibri"/>
          <w:sz w:val="20"/>
        </w:rPr>
        <w:t>publicação;</w:t>
      </w:r>
    </w:p>
    <w:p w14:paraId="12B9A3F2" w14:textId="6B18388B" w:rsidR="00B678C8" w:rsidRPr="003105BE" w:rsidRDefault="00B678C8" w:rsidP="00696879">
      <w:pPr>
        <w:widowControl w:val="0"/>
        <w:numPr>
          <w:ilvl w:val="0"/>
          <w:numId w:val="30"/>
        </w:numPr>
        <w:tabs>
          <w:tab w:val="left" w:pos="810"/>
        </w:tabs>
        <w:autoSpaceDE w:val="0"/>
        <w:autoSpaceDN w:val="0"/>
        <w:ind w:right="57" w:hanging="244"/>
        <w:jc w:val="both"/>
        <w:rPr>
          <w:rFonts w:ascii="Calibri" w:eastAsia="Arial" w:hAnsi="Calibri" w:cs="Calibri"/>
          <w:sz w:val="20"/>
        </w:rPr>
      </w:pPr>
      <w:r w:rsidRPr="003105BE">
        <w:rPr>
          <w:rFonts w:ascii="Calibri" w:eastAsia="Arial" w:hAnsi="Calibri" w:cs="Calibri"/>
          <w:sz w:val="20"/>
        </w:rPr>
        <w:t>Se for o caso e de nosso interesse, nos prazos e nas formas legais e regimentais, exercer o direito de defesa, interpor recursos e o que mais</w:t>
      </w:r>
      <w:r w:rsidRPr="003105BE">
        <w:rPr>
          <w:rFonts w:ascii="Calibri" w:eastAsia="Arial" w:hAnsi="Calibri" w:cs="Calibri"/>
          <w:spacing w:val="-27"/>
          <w:sz w:val="20"/>
        </w:rPr>
        <w:t xml:space="preserve"> </w:t>
      </w:r>
      <w:r w:rsidRPr="003105BE">
        <w:rPr>
          <w:rFonts w:ascii="Calibri" w:eastAsia="Arial" w:hAnsi="Calibri" w:cs="Calibri"/>
          <w:sz w:val="20"/>
        </w:rPr>
        <w:t>couber.</w:t>
      </w:r>
    </w:p>
    <w:p w14:paraId="229FEDEF" w14:textId="77777777" w:rsidR="002D7A4A" w:rsidRDefault="002D7A4A" w:rsidP="00B678C8">
      <w:pPr>
        <w:rPr>
          <w:rFonts w:ascii="Calibri" w:hAnsi="Calibri" w:cs="Calibri"/>
          <w:b/>
          <w:sz w:val="22"/>
          <w:szCs w:val="22"/>
        </w:rPr>
      </w:pPr>
    </w:p>
    <w:p w14:paraId="76D340D2" w14:textId="7D89982D" w:rsidR="00B678C8" w:rsidRDefault="00B678C8" w:rsidP="00B678C8">
      <w:pPr>
        <w:rPr>
          <w:rFonts w:ascii="Calibri" w:hAnsi="Calibri" w:cs="Calibri"/>
          <w:b/>
          <w:sz w:val="22"/>
          <w:szCs w:val="22"/>
        </w:rPr>
      </w:pPr>
      <w:r w:rsidRPr="009807B4">
        <w:rPr>
          <w:rFonts w:ascii="Calibri" w:hAnsi="Calibri" w:cs="Calibri"/>
          <w:b/>
          <w:sz w:val="22"/>
          <w:szCs w:val="22"/>
        </w:rPr>
        <w:t xml:space="preserve">Santa Branca, </w:t>
      </w:r>
      <w:r>
        <w:rPr>
          <w:rFonts w:ascii="Calibri" w:hAnsi="Calibri" w:cs="Calibri"/>
          <w:b/>
          <w:sz w:val="22"/>
          <w:szCs w:val="22"/>
        </w:rPr>
        <w:t xml:space="preserve">____ </w:t>
      </w:r>
      <w:r w:rsidRPr="009807B4">
        <w:rPr>
          <w:rFonts w:ascii="Calibri" w:hAnsi="Calibri" w:cs="Calibri"/>
          <w:b/>
          <w:sz w:val="22"/>
          <w:szCs w:val="22"/>
        </w:rPr>
        <w:t xml:space="preserve">de </w:t>
      </w:r>
      <w:r>
        <w:rPr>
          <w:rFonts w:ascii="Calibri" w:hAnsi="Calibri" w:cs="Calibri"/>
          <w:b/>
          <w:sz w:val="22"/>
          <w:szCs w:val="22"/>
        </w:rPr>
        <w:t xml:space="preserve">___________________ </w:t>
      </w:r>
      <w:proofErr w:type="spellStart"/>
      <w:r>
        <w:rPr>
          <w:rFonts w:ascii="Calibri" w:hAnsi="Calibri" w:cs="Calibri"/>
          <w:b/>
          <w:sz w:val="22"/>
          <w:szCs w:val="22"/>
        </w:rPr>
        <w:t>de</w:t>
      </w:r>
      <w:proofErr w:type="spellEnd"/>
      <w:r>
        <w:rPr>
          <w:rFonts w:ascii="Calibri" w:hAnsi="Calibri" w:cs="Calibri"/>
          <w:b/>
          <w:sz w:val="22"/>
          <w:szCs w:val="22"/>
        </w:rPr>
        <w:t xml:space="preserve"> 202</w:t>
      </w:r>
      <w:r w:rsidR="002D7A4A">
        <w:rPr>
          <w:rFonts w:ascii="Calibri" w:hAnsi="Calibri" w:cs="Calibri"/>
          <w:b/>
          <w:sz w:val="22"/>
          <w:szCs w:val="22"/>
        </w:rPr>
        <w:t>5</w:t>
      </w:r>
      <w:r w:rsidRPr="009807B4">
        <w:rPr>
          <w:rFonts w:ascii="Calibri" w:hAnsi="Calibri" w:cs="Calibri"/>
          <w:b/>
          <w:sz w:val="22"/>
          <w:szCs w:val="22"/>
        </w:rPr>
        <w:t xml:space="preserve">. </w:t>
      </w:r>
    </w:p>
    <w:p w14:paraId="216AA430" w14:textId="77777777" w:rsidR="00B678C8" w:rsidRPr="00226CB3" w:rsidRDefault="00B678C8" w:rsidP="00B678C8">
      <w:pPr>
        <w:widowControl w:val="0"/>
        <w:autoSpaceDE w:val="0"/>
        <w:autoSpaceDN w:val="0"/>
        <w:spacing w:line="360" w:lineRule="auto"/>
        <w:ind w:right="57"/>
        <w:rPr>
          <w:rFonts w:ascii="Calibri" w:eastAsia="Arial" w:hAnsi="Calibri" w:cs="Calibri"/>
          <w:b/>
          <w:sz w:val="21"/>
          <w:szCs w:val="21"/>
        </w:rPr>
      </w:pPr>
    </w:p>
    <w:p w14:paraId="13298E7F" w14:textId="77777777" w:rsidR="00B678C8" w:rsidRPr="003105BE" w:rsidRDefault="00B678C8" w:rsidP="002C4F7C">
      <w:pPr>
        <w:rPr>
          <w:rFonts w:ascii="Calibri" w:eastAsia="Calibri" w:hAnsi="Calibri" w:cs="Calibri"/>
          <w:b/>
          <w:sz w:val="21"/>
          <w:szCs w:val="21"/>
        </w:rPr>
      </w:pPr>
      <w:r w:rsidRPr="003105BE">
        <w:rPr>
          <w:rFonts w:ascii="Calibri" w:eastAsia="Calibri" w:hAnsi="Calibri" w:cs="Calibri"/>
          <w:b/>
          <w:sz w:val="21"/>
          <w:szCs w:val="21"/>
          <w:u w:val="single"/>
        </w:rPr>
        <w:t>AUTORIDADE MÁXIMA DO ÓRGÃO/ENTIDADE</w:t>
      </w:r>
      <w:r w:rsidRPr="003105BE">
        <w:rPr>
          <w:rFonts w:ascii="Calibri" w:eastAsia="Calibri" w:hAnsi="Calibri" w:cs="Calibri"/>
          <w:b/>
          <w:sz w:val="21"/>
          <w:szCs w:val="21"/>
        </w:rPr>
        <w:t>:</w:t>
      </w:r>
    </w:p>
    <w:p w14:paraId="3C4C556F" w14:textId="2AE17D1A" w:rsidR="00B678C8" w:rsidRPr="003105BE" w:rsidRDefault="00B678C8" w:rsidP="002C4F7C">
      <w:pPr>
        <w:rPr>
          <w:rFonts w:ascii="Calibri" w:eastAsia="Calibri" w:hAnsi="Calibri" w:cs="Calibri"/>
          <w:sz w:val="21"/>
          <w:szCs w:val="21"/>
        </w:rPr>
      </w:pPr>
      <w:r w:rsidRPr="003105BE">
        <w:rPr>
          <w:rFonts w:ascii="Calibri" w:eastAsia="Calibri" w:hAnsi="Calibri" w:cs="Calibri"/>
          <w:sz w:val="21"/>
          <w:szCs w:val="21"/>
        </w:rPr>
        <w:t xml:space="preserve">Nome: </w:t>
      </w:r>
    </w:p>
    <w:p w14:paraId="57765F1C" w14:textId="71217063" w:rsidR="00B678C8" w:rsidRPr="003105BE" w:rsidRDefault="00B678C8" w:rsidP="002C4F7C">
      <w:pPr>
        <w:rPr>
          <w:rFonts w:ascii="Calibri" w:eastAsia="Calibri" w:hAnsi="Calibri" w:cs="Calibri"/>
          <w:sz w:val="21"/>
          <w:szCs w:val="21"/>
        </w:rPr>
      </w:pPr>
      <w:r w:rsidRPr="003105BE">
        <w:rPr>
          <w:rFonts w:ascii="Calibri" w:eastAsia="Calibri" w:hAnsi="Calibri" w:cs="Calibri"/>
          <w:sz w:val="21"/>
          <w:szCs w:val="21"/>
        </w:rPr>
        <w:t xml:space="preserve">Cargo: </w:t>
      </w:r>
    </w:p>
    <w:p w14:paraId="732BA290" w14:textId="0AA182BE" w:rsidR="00B678C8" w:rsidRPr="003105BE" w:rsidRDefault="00B678C8" w:rsidP="002C4F7C">
      <w:pPr>
        <w:rPr>
          <w:rFonts w:ascii="Calibri" w:eastAsia="Calibri" w:hAnsi="Calibri" w:cs="Calibri"/>
          <w:sz w:val="21"/>
          <w:szCs w:val="21"/>
        </w:rPr>
      </w:pPr>
      <w:r w:rsidRPr="003105BE">
        <w:rPr>
          <w:rFonts w:ascii="Calibri" w:eastAsia="Calibri" w:hAnsi="Calibri" w:cs="Calibri"/>
          <w:sz w:val="21"/>
          <w:szCs w:val="21"/>
        </w:rPr>
        <w:t xml:space="preserve">CPF: </w:t>
      </w:r>
    </w:p>
    <w:p w14:paraId="6C087601" w14:textId="243B2494" w:rsidR="00B678C8" w:rsidRPr="003105BE" w:rsidRDefault="00B678C8" w:rsidP="002C4F7C">
      <w:pPr>
        <w:rPr>
          <w:rFonts w:ascii="Calibri" w:eastAsia="Calibri" w:hAnsi="Calibri" w:cs="Calibri"/>
          <w:b/>
          <w:sz w:val="21"/>
          <w:szCs w:val="21"/>
          <w:u w:val="single"/>
        </w:rPr>
      </w:pPr>
      <w:r w:rsidRPr="003105BE">
        <w:rPr>
          <w:rFonts w:ascii="Calibri" w:eastAsia="Calibri" w:hAnsi="Calibri" w:cs="Calibri"/>
          <w:b/>
          <w:sz w:val="21"/>
          <w:szCs w:val="21"/>
          <w:u w:val="single"/>
        </w:rPr>
        <w:t>RESPONSÁVEIS PELA HOMOLOGAÇÃO DO CERTAME OU RATIFICAÇÃO DA</w:t>
      </w:r>
      <w:r w:rsidR="002C4F7C" w:rsidRPr="003105BE">
        <w:rPr>
          <w:rFonts w:ascii="Calibri" w:eastAsia="Calibri" w:hAnsi="Calibri" w:cs="Calibri"/>
          <w:b/>
          <w:sz w:val="21"/>
          <w:szCs w:val="21"/>
          <w:u w:val="single"/>
        </w:rPr>
        <w:t xml:space="preserve"> </w:t>
      </w:r>
      <w:r w:rsidRPr="003105BE">
        <w:rPr>
          <w:rFonts w:ascii="Calibri" w:eastAsia="Calibri" w:hAnsi="Calibri" w:cs="Calibri"/>
          <w:b/>
          <w:sz w:val="21"/>
          <w:szCs w:val="21"/>
          <w:u w:val="single"/>
        </w:rPr>
        <w:t>DISPENSA/INEXIGIBILIDADE DE LICITAÇÃO:</w:t>
      </w:r>
    </w:p>
    <w:p w14:paraId="1BA402C5" w14:textId="7619AB52" w:rsidR="00B678C8" w:rsidRPr="003105BE" w:rsidRDefault="00B678C8" w:rsidP="002C4F7C">
      <w:pPr>
        <w:rPr>
          <w:rFonts w:ascii="Calibri" w:eastAsia="Calibri" w:hAnsi="Calibri" w:cs="Calibri"/>
          <w:sz w:val="21"/>
          <w:szCs w:val="21"/>
        </w:rPr>
      </w:pPr>
      <w:r w:rsidRPr="003105BE">
        <w:rPr>
          <w:rFonts w:ascii="Calibri" w:eastAsia="Calibri" w:hAnsi="Calibri" w:cs="Calibri"/>
          <w:sz w:val="21"/>
          <w:szCs w:val="21"/>
        </w:rPr>
        <w:t xml:space="preserve">Nome: </w:t>
      </w:r>
    </w:p>
    <w:p w14:paraId="7E0B0386" w14:textId="51CE6E16" w:rsidR="00B678C8" w:rsidRPr="003105BE" w:rsidRDefault="00B678C8" w:rsidP="002C4F7C">
      <w:pPr>
        <w:rPr>
          <w:rFonts w:ascii="Calibri" w:eastAsia="Calibri" w:hAnsi="Calibri" w:cs="Calibri"/>
          <w:sz w:val="21"/>
          <w:szCs w:val="21"/>
        </w:rPr>
      </w:pPr>
      <w:r w:rsidRPr="003105BE">
        <w:rPr>
          <w:rFonts w:ascii="Calibri" w:eastAsia="Calibri" w:hAnsi="Calibri" w:cs="Calibri"/>
          <w:sz w:val="21"/>
          <w:szCs w:val="21"/>
        </w:rPr>
        <w:t xml:space="preserve">Cargo: </w:t>
      </w:r>
    </w:p>
    <w:p w14:paraId="5B943952" w14:textId="33B5A82A" w:rsidR="003105BE" w:rsidRPr="00A04D1A" w:rsidRDefault="00B678C8" w:rsidP="00A04D1A">
      <w:pPr>
        <w:rPr>
          <w:rFonts w:ascii="Calibri" w:eastAsia="Calibri" w:hAnsi="Calibri" w:cs="Calibri"/>
          <w:sz w:val="21"/>
          <w:szCs w:val="21"/>
        </w:rPr>
      </w:pPr>
      <w:r w:rsidRPr="003105BE">
        <w:rPr>
          <w:rFonts w:ascii="Calibri" w:eastAsia="Calibri" w:hAnsi="Calibri" w:cs="Calibri"/>
          <w:sz w:val="21"/>
          <w:szCs w:val="21"/>
        </w:rPr>
        <w:t xml:space="preserve">CPF: </w:t>
      </w:r>
    </w:p>
    <w:p w14:paraId="32947F9C" w14:textId="057B05A5" w:rsidR="00B678C8" w:rsidRPr="003105BE" w:rsidRDefault="00B678C8" w:rsidP="002C4F7C">
      <w:pPr>
        <w:widowControl w:val="0"/>
        <w:tabs>
          <w:tab w:val="left" w:pos="8639"/>
        </w:tabs>
        <w:autoSpaceDE w:val="0"/>
        <w:autoSpaceDN w:val="0"/>
        <w:ind w:right="57"/>
        <w:rPr>
          <w:rFonts w:ascii="Calibri" w:eastAsia="Arial" w:hAnsi="Calibri" w:cs="Calibri"/>
          <w:sz w:val="21"/>
          <w:szCs w:val="21"/>
        </w:rPr>
      </w:pPr>
      <w:r w:rsidRPr="003105BE">
        <w:rPr>
          <w:rFonts w:ascii="Calibri" w:eastAsia="Arial" w:hAnsi="Calibri" w:cs="Calibri"/>
          <w:sz w:val="21"/>
          <w:szCs w:val="21"/>
        </w:rPr>
        <w:t xml:space="preserve">Assinatura: </w:t>
      </w:r>
      <w:r w:rsidRPr="003105BE">
        <w:rPr>
          <w:rFonts w:ascii="Calibri" w:eastAsia="Arial" w:hAnsi="Calibri" w:cs="Calibri"/>
          <w:sz w:val="21"/>
          <w:szCs w:val="21"/>
          <w:u w:val="single"/>
        </w:rPr>
        <w:t xml:space="preserve"> </w:t>
      </w:r>
      <w:r w:rsidRPr="003105BE">
        <w:rPr>
          <w:rFonts w:ascii="Calibri" w:eastAsia="Arial" w:hAnsi="Calibri" w:cs="Calibri"/>
          <w:sz w:val="21"/>
          <w:szCs w:val="21"/>
          <w:u w:val="single"/>
        </w:rPr>
        <w:tab/>
      </w:r>
    </w:p>
    <w:p w14:paraId="05F03F2B" w14:textId="77777777" w:rsidR="00B678C8" w:rsidRPr="003105BE" w:rsidRDefault="00B678C8" w:rsidP="002C4F7C">
      <w:pPr>
        <w:widowControl w:val="0"/>
        <w:autoSpaceDE w:val="0"/>
        <w:autoSpaceDN w:val="0"/>
        <w:ind w:right="57"/>
        <w:outlineLvl w:val="0"/>
        <w:rPr>
          <w:rFonts w:ascii="Calibri" w:eastAsia="Arial" w:hAnsi="Calibri" w:cs="Calibri"/>
          <w:b/>
          <w:bCs/>
          <w:sz w:val="21"/>
          <w:szCs w:val="21"/>
        </w:rPr>
      </w:pPr>
      <w:r w:rsidRPr="003105BE">
        <w:rPr>
          <w:rFonts w:ascii="Calibri" w:eastAsia="Arial" w:hAnsi="Calibri" w:cs="Calibri"/>
          <w:b/>
          <w:bCs/>
          <w:sz w:val="21"/>
          <w:szCs w:val="21"/>
          <w:u w:val="thick"/>
        </w:rPr>
        <w:t>RESPONSÁVEIS QUE ASSINARAM O AJUSTE:</w:t>
      </w:r>
    </w:p>
    <w:p w14:paraId="6CB410A3" w14:textId="77777777" w:rsidR="00B678C8" w:rsidRPr="003105BE" w:rsidRDefault="00B678C8" w:rsidP="002C4F7C">
      <w:pPr>
        <w:widowControl w:val="0"/>
        <w:autoSpaceDE w:val="0"/>
        <w:autoSpaceDN w:val="0"/>
        <w:ind w:right="57"/>
        <w:rPr>
          <w:rFonts w:ascii="Calibri" w:eastAsia="Arial" w:hAnsi="Calibri" w:cs="Calibri"/>
          <w:b/>
          <w:sz w:val="21"/>
          <w:szCs w:val="21"/>
        </w:rPr>
      </w:pPr>
      <w:r w:rsidRPr="003105BE">
        <w:rPr>
          <w:rFonts w:ascii="Calibri" w:eastAsia="Arial" w:hAnsi="Calibri" w:cs="Calibri"/>
          <w:b/>
          <w:sz w:val="21"/>
          <w:szCs w:val="21"/>
          <w:u w:val="thick"/>
        </w:rPr>
        <w:t>Pelo contratante</w:t>
      </w:r>
      <w:r w:rsidRPr="003105BE">
        <w:rPr>
          <w:rFonts w:ascii="Calibri" w:eastAsia="Arial" w:hAnsi="Calibri" w:cs="Calibri"/>
          <w:b/>
          <w:sz w:val="21"/>
          <w:szCs w:val="21"/>
        </w:rPr>
        <w:t>:</w:t>
      </w:r>
    </w:p>
    <w:p w14:paraId="52EF2A03" w14:textId="56181CE7" w:rsidR="00B678C8" w:rsidRPr="003105BE" w:rsidRDefault="00B678C8" w:rsidP="002C4F7C">
      <w:pPr>
        <w:rPr>
          <w:rFonts w:ascii="Calibri" w:eastAsia="Calibri" w:hAnsi="Calibri" w:cs="Calibri"/>
          <w:sz w:val="21"/>
          <w:szCs w:val="21"/>
        </w:rPr>
      </w:pPr>
      <w:r w:rsidRPr="003105BE">
        <w:rPr>
          <w:rFonts w:ascii="Calibri" w:eastAsia="Calibri" w:hAnsi="Calibri" w:cs="Calibri"/>
          <w:sz w:val="21"/>
          <w:szCs w:val="21"/>
        </w:rPr>
        <w:t xml:space="preserve">Nome: </w:t>
      </w:r>
    </w:p>
    <w:p w14:paraId="3C2B850A" w14:textId="3423A25A" w:rsidR="00B678C8" w:rsidRPr="003105BE" w:rsidRDefault="00B678C8" w:rsidP="002C4F7C">
      <w:pPr>
        <w:rPr>
          <w:rFonts w:ascii="Calibri" w:eastAsia="Calibri" w:hAnsi="Calibri" w:cs="Calibri"/>
          <w:sz w:val="21"/>
          <w:szCs w:val="21"/>
        </w:rPr>
      </w:pPr>
      <w:r w:rsidRPr="003105BE">
        <w:rPr>
          <w:rFonts w:ascii="Calibri" w:eastAsia="Calibri" w:hAnsi="Calibri" w:cs="Calibri"/>
          <w:sz w:val="21"/>
          <w:szCs w:val="21"/>
        </w:rPr>
        <w:t xml:space="preserve">Cargo: </w:t>
      </w:r>
    </w:p>
    <w:p w14:paraId="0F247A78" w14:textId="6C77BFC4" w:rsidR="003105BE" w:rsidRPr="002D7A4A" w:rsidRDefault="00B678C8" w:rsidP="002D7A4A">
      <w:pPr>
        <w:rPr>
          <w:rFonts w:ascii="Calibri" w:eastAsia="Calibri" w:hAnsi="Calibri" w:cs="Calibri"/>
          <w:sz w:val="21"/>
          <w:szCs w:val="21"/>
        </w:rPr>
      </w:pPr>
      <w:r w:rsidRPr="003105BE">
        <w:rPr>
          <w:rFonts w:ascii="Calibri" w:eastAsia="Calibri" w:hAnsi="Calibri" w:cs="Calibri"/>
          <w:sz w:val="21"/>
          <w:szCs w:val="21"/>
        </w:rPr>
        <w:t xml:space="preserve">CPF: </w:t>
      </w:r>
    </w:p>
    <w:p w14:paraId="322DCB84" w14:textId="428EB8D2" w:rsidR="00863BEF" w:rsidRPr="00D41D68" w:rsidRDefault="00B678C8" w:rsidP="00D41D68">
      <w:pPr>
        <w:widowControl w:val="0"/>
        <w:tabs>
          <w:tab w:val="left" w:pos="8639"/>
        </w:tabs>
        <w:autoSpaceDE w:val="0"/>
        <w:autoSpaceDN w:val="0"/>
        <w:ind w:right="57"/>
        <w:rPr>
          <w:rFonts w:ascii="Calibri" w:eastAsia="Arial" w:hAnsi="Calibri" w:cs="Calibri"/>
          <w:sz w:val="21"/>
          <w:szCs w:val="21"/>
        </w:rPr>
      </w:pPr>
      <w:r w:rsidRPr="00226CB3">
        <w:rPr>
          <w:rFonts w:ascii="Calibri" w:eastAsia="Arial" w:hAnsi="Calibri" w:cs="Calibri"/>
          <w:sz w:val="21"/>
          <w:szCs w:val="21"/>
        </w:rPr>
        <w:t xml:space="preserve">Assinatura: </w:t>
      </w:r>
      <w:r w:rsidRPr="00226CB3">
        <w:rPr>
          <w:rFonts w:ascii="Calibri" w:eastAsia="Arial" w:hAnsi="Calibri" w:cs="Calibri"/>
          <w:sz w:val="21"/>
          <w:szCs w:val="21"/>
          <w:u w:val="single"/>
        </w:rPr>
        <w:t xml:space="preserve"> </w:t>
      </w:r>
      <w:r w:rsidRPr="00226CB3">
        <w:rPr>
          <w:rFonts w:ascii="Calibri" w:eastAsia="Arial" w:hAnsi="Calibri" w:cs="Calibri"/>
          <w:sz w:val="21"/>
          <w:szCs w:val="21"/>
          <w:u w:val="single"/>
        </w:rPr>
        <w:tab/>
      </w:r>
    </w:p>
    <w:p w14:paraId="7D5684BC" w14:textId="77777777" w:rsidR="002B14A6" w:rsidRDefault="002B14A6" w:rsidP="002C4F7C">
      <w:pPr>
        <w:widowControl w:val="0"/>
        <w:autoSpaceDE w:val="0"/>
        <w:autoSpaceDN w:val="0"/>
        <w:ind w:right="57"/>
        <w:outlineLvl w:val="0"/>
        <w:rPr>
          <w:rFonts w:ascii="Calibri" w:eastAsia="Arial" w:hAnsi="Calibri" w:cs="Calibri"/>
          <w:b/>
          <w:bCs/>
          <w:sz w:val="21"/>
          <w:szCs w:val="21"/>
          <w:u w:val="thick"/>
        </w:rPr>
      </w:pPr>
    </w:p>
    <w:p w14:paraId="2D727704" w14:textId="77777777" w:rsidR="008B2341" w:rsidRDefault="008B2341" w:rsidP="002C4F7C">
      <w:pPr>
        <w:widowControl w:val="0"/>
        <w:autoSpaceDE w:val="0"/>
        <w:autoSpaceDN w:val="0"/>
        <w:ind w:right="57"/>
        <w:outlineLvl w:val="0"/>
        <w:rPr>
          <w:rFonts w:ascii="Calibri" w:eastAsia="Arial" w:hAnsi="Calibri" w:cs="Calibri"/>
          <w:b/>
          <w:bCs/>
          <w:sz w:val="21"/>
          <w:szCs w:val="21"/>
          <w:u w:val="thick"/>
        </w:rPr>
      </w:pPr>
    </w:p>
    <w:p w14:paraId="4D819B8F" w14:textId="2BB081DB" w:rsidR="00B678C8" w:rsidRPr="003105BE" w:rsidRDefault="00B678C8" w:rsidP="002C4F7C">
      <w:pPr>
        <w:widowControl w:val="0"/>
        <w:autoSpaceDE w:val="0"/>
        <w:autoSpaceDN w:val="0"/>
        <w:ind w:right="57"/>
        <w:outlineLvl w:val="0"/>
        <w:rPr>
          <w:rFonts w:ascii="Calibri" w:eastAsia="Arial" w:hAnsi="Calibri" w:cs="Calibri"/>
          <w:b/>
          <w:bCs/>
          <w:sz w:val="21"/>
          <w:szCs w:val="21"/>
        </w:rPr>
      </w:pPr>
      <w:r w:rsidRPr="003105BE">
        <w:rPr>
          <w:rFonts w:ascii="Calibri" w:eastAsia="Arial" w:hAnsi="Calibri" w:cs="Calibri"/>
          <w:b/>
          <w:bCs/>
          <w:sz w:val="21"/>
          <w:szCs w:val="21"/>
          <w:u w:val="thick"/>
        </w:rPr>
        <w:lastRenderedPageBreak/>
        <w:t>Pela contratada</w:t>
      </w:r>
      <w:r w:rsidRPr="003105BE">
        <w:rPr>
          <w:rFonts w:ascii="Calibri" w:eastAsia="Arial" w:hAnsi="Calibri" w:cs="Calibri"/>
          <w:b/>
          <w:bCs/>
          <w:sz w:val="21"/>
          <w:szCs w:val="21"/>
        </w:rPr>
        <w:t>:</w:t>
      </w:r>
    </w:p>
    <w:p w14:paraId="0039942C" w14:textId="3A872DA5" w:rsidR="00B678C8" w:rsidRPr="003105BE" w:rsidRDefault="00B678C8" w:rsidP="002C4F7C">
      <w:pPr>
        <w:rPr>
          <w:rFonts w:ascii="Calibri" w:hAnsi="Calibri" w:cs="Calibri"/>
          <w:sz w:val="21"/>
          <w:szCs w:val="21"/>
        </w:rPr>
      </w:pPr>
      <w:r w:rsidRPr="003105BE">
        <w:rPr>
          <w:rFonts w:ascii="Calibri" w:hAnsi="Calibri" w:cs="Calibri"/>
          <w:sz w:val="21"/>
          <w:szCs w:val="21"/>
        </w:rPr>
        <w:t xml:space="preserve">Nome: </w:t>
      </w:r>
    </w:p>
    <w:p w14:paraId="3BF5F995" w14:textId="6EEEE788" w:rsidR="00B678C8" w:rsidRPr="003105BE" w:rsidRDefault="00B678C8" w:rsidP="002C4F7C">
      <w:pPr>
        <w:rPr>
          <w:rFonts w:ascii="Calibri" w:hAnsi="Calibri" w:cs="Calibri"/>
          <w:sz w:val="21"/>
          <w:szCs w:val="21"/>
        </w:rPr>
      </w:pPr>
      <w:r w:rsidRPr="003105BE">
        <w:rPr>
          <w:rFonts w:ascii="Calibri" w:hAnsi="Calibri" w:cs="Calibri"/>
          <w:sz w:val="21"/>
          <w:szCs w:val="21"/>
        </w:rPr>
        <w:t xml:space="preserve">Cargo: </w:t>
      </w:r>
    </w:p>
    <w:p w14:paraId="6674994D" w14:textId="5E354F61" w:rsidR="00B678C8" w:rsidRPr="003105BE" w:rsidRDefault="00B678C8" w:rsidP="002C4F7C">
      <w:pPr>
        <w:rPr>
          <w:rFonts w:ascii="Calibri" w:hAnsi="Calibri" w:cs="Calibri"/>
          <w:color w:val="FF0000"/>
          <w:sz w:val="21"/>
          <w:szCs w:val="21"/>
        </w:rPr>
      </w:pPr>
      <w:r w:rsidRPr="003105BE">
        <w:rPr>
          <w:rFonts w:ascii="Calibri" w:hAnsi="Calibri" w:cs="Calibri"/>
          <w:sz w:val="21"/>
          <w:szCs w:val="21"/>
        </w:rPr>
        <w:t xml:space="preserve">CPF: </w:t>
      </w:r>
    </w:p>
    <w:p w14:paraId="4694D14E" w14:textId="77777777" w:rsidR="003105BE" w:rsidRDefault="003105BE" w:rsidP="002C4F7C">
      <w:pPr>
        <w:widowControl w:val="0"/>
        <w:tabs>
          <w:tab w:val="left" w:pos="8639"/>
        </w:tabs>
        <w:autoSpaceDE w:val="0"/>
        <w:autoSpaceDN w:val="0"/>
        <w:ind w:right="57"/>
        <w:rPr>
          <w:rFonts w:ascii="Calibri" w:eastAsia="Arial" w:hAnsi="Calibri" w:cs="Calibri"/>
          <w:sz w:val="21"/>
          <w:szCs w:val="21"/>
        </w:rPr>
      </w:pPr>
    </w:p>
    <w:p w14:paraId="222A14D6" w14:textId="36070698" w:rsidR="00B678C8" w:rsidRPr="003105BE" w:rsidRDefault="00B678C8" w:rsidP="002C4F7C">
      <w:pPr>
        <w:widowControl w:val="0"/>
        <w:tabs>
          <w:tab w:val="left" w:pos="8639"/>
        </w:tabs>
        <w:autoSpaceDE w:val="0"/>
        <w:autoSpaceDN w:val="0"/>
        <w:ind w:right="57"/>
        <w:rPr>
          <w:rFonts w:ascii="Calibri" w:eastAsia="Arial" w:hAnsi="Calibri" w:cs="Calibri"/>
          <w:sz w:val="21"/>
          <w:szCs w:val="21"/>
        </w:rPr>
      </w:pPr>
      <w:r w:rsidRPr="003105BE">
        <w:rPr>
          <w:rFonts w:ascii="Calibri" w:eastAsia="Arial" w:hAnsi="Calibri" w:cs="Calibri"/>
          <w:sz w:val="21"/>
          <w:szCs w:val="21"/>
        </w:rPr>
        <w:t xml:space="preserve">Assinatura: </w:t>
      </w:r>
      <w:r w:rsidRPr="003105BE">
        <w:rPr>
          <w:rFonts w:ascii="Calibri" w:eastAsia="Arial" w:hAnsi="Calibri" w:cs="Calibri"/>
          <w:sz w:val="21"/>
          <w:szCs w:val="21"/>
          <w:u w:val="single"/>
        </w:rPr>
        <w:t xml:space="preserve"> </w:t>
      </w:r>
      <w:r w:rsidRPr="003105BE">
        <w:rPr>
          <w:rFonts w:ascii="Calibri" w:eastAsia="Arial" w:hAnsi="Calibri" w:cs="Calibri"/>
          <w:sz w:val="21"/>
          <w:szCs w:val="21"/>
          <w:u w:val="single"/>
        </w:rPr>
        <w:tab/>
      </w:r>
    </w:p>
    <w:p w14:paraId="436E24DE" w14:textId="77777777" w:rsidR="00B678C8" w:rsidRPr="003105BE" w:rsidRDefault="00B678C8" w:rsidP="002C4F7C">
      <w:pPr>
        <w:widowControl w:val="0"/>
        <w:autoSpaceDE w:val="0"/>
        <w:autoSpaceDN w:val="0"/>
        <w:ind w:right="57"/>
        <w:outlineLvl w:val="0"/>
        <w:rPr>
          <w:rFonts w:ascii="Calibri" w:eastAsia="Arial" w:hAnsi="Calibri" w:cs="Calibri"/>
          <w:b/>
          <w:bCs/>
          <w:sz w:val="21"/>
          <w:szCs w:val="21"/>
          <w:u w:val="thick"/>
        </w:rPr>
      </w:pPr>
    </w:p>
    <w:p w14:paraId="73892B4B" w14:textId="77777777" w:rsidR="00B678C8" w:rsidRPr="003105BE" w:rsidRDefault="00B678C8" w:rsidP="002C4F7C">
      <w:pPr>
        <w:widowControl w:val="0"/>
        <w:autoSpaceDE w:val="0"/>
        <w:autoSpaceDN w:val="0"/>
        <w:ind w:right="57"/>
        <w:outlineLvl w:val="0"/>
        <w:rPr>
          <w:rFonts w:ascii="Calibri" w:eastAsia="Arial" w:hAnsi="Calibri" w:cs="Calibri"/>
          <w:b/>
          <w:bCs/>
          <w:sz w:val="21"/>
          <w:szCs w:val="21"/>
        </w:rPr>
      </w:pPr>
      <w:r w:rsidRPr="003105BE">
        <w:rPr>
          <w:rFonts w:ascii="Calibri" w:eastAsia="Arial" w:hAnsi="Calibri" w:cs="Calibri"/>
          <w:b/>
          <w:bCs/>
          <w:sz w:val="21"/>
          <w:szCs w:val="21"/>
          <w:u w:val="thick"/>
        </w:rPr>
        <w:t>ORDENADOR DE DESPESAS DA CONTRATANTE</w:t>
      </w:r>
      <w:r w:rsidRPr="003105BE">
        <w:rPr>
          <w:rFonts w:ascii="Calibri" w:eastAsia="Arial" w:hAnsi="Calibri" w:cs="Calibri"/>
          <w:b/>
          <w:bCs/>
          <w:sz w:val="21"/>
          <w:szCs w:val="21"/>
        </w:rPr>
        <w:t>:</w:t>
      </w:r>
    </w:p>
    <w:p w14:paraId="704EC37F" w14:textId="2A3A783B" w:rsidR="00B678C8" w:rsidRPr="003105BE" w:rsidRDefault="00B678C8" w:rsidP="002C4F7C">
      <w:pPr>
        <w:rPr>
          <w:rFonts w:ascii="Calibri" w:eastAsia="Calibri" w:hAnsi="Calibri" w:cs="Calibri"/>
          <w:sz w:val="21"/>
          <w:szCs w:val="21"/>
        </w:rPr>
      </w:pPr>
      <w:r w:rsidRPr="003105BE">
        <w:rPr>
          <w:rFonts w:ascii="Calibri" w:eastAsia="Calibri" w:hAnsi="Calibri" w:cs="Calibri"/>
          <w:sz w:val="21"/>
          <w:szCs w:val="21"/>
        </w:rPr>
        <w:t xml:space="preserve">Nome: </w:t>
      </w:r>
    </w:p>
    <w:p w14:paraId="18AEC4AB" w14:textId="01663AA5" w:rsidR="00B678C8" w:rsidRPr="003105BE" w:rsidRDefault="00B678C8" w:rsidP="002C4F7C">
      <w:pPr>
        <w:rPr>
          <w:rFonts w:ascii="Calibri" w:eastAsia="Calibri" w:hAnsi="Calibri" w:cs="Calibri"/>
          <w:sz w:val="21"/>
          <w:szCs w:val="21"/>
        </w:rPr>
      </w:pPr>
      <w:r w:rsidRPr="003105BE">
        <w:rPr>
          <w:rFonts w:ascii="Calibri" w:eastAsia="Calibri" w:hAnsi="Calibri" w:cs="Calibri"/>
          <w:sz w:val="21"/>
          <w:szCs w:val="21"/>
        </w:rPr>
        <w:t xml:space="preserve">Cargo: </w:t>
      </w:r>
    </w:p>
    <w:p w14:paraId="03BB8C65" w14:textId="49E47F6B" w:rsidR="00B678C8" w:rsidRPr="003105BE" w:rsidRDefault="00B678C8" w:rsidP="002C4F7C">
      <w:pPr>
        <w:rPr>
          <w:rFonts w:ascii="Calibri" w:eastAsia="Calibri" w:hAnsi="Calibri" w:cs="Calibri"/>
          <w:sz w:val="21"/>
          <w:szCs w:val="21"/>
        </w:rPr>
      </w:pPr>
      <w:r w:rsidRPr="003105BE">
        <w:rPr>
          <w:rFonts w:ascii="Calibri" w:eastAsia="Calibri" w:hAnsi="Calibri" w:cs="Calibri"/>
          <w:sz w:val="21"/>
          <w:szCs w:val="21"/>
        </w:rPr>
        <w:t xml:space="preserve">CPF: </w:t>
      </w:r>
    </w:p>
    <w:p w14:paraId="4A764377" w14:textId="77777777" w:rsidR="003105BE" w:rsidRDefault="003105BE" w:rsidP="002C4F7C">
      <w:pPr>
        <w:widowControl w:val="0"/>
        <w:tabs>
          <w:tab w:val="left" w:pos="8637"/>
        </w:tabs>
        <w:autoSpaceDE w:val="0"/>
        <w:autoSpaceDN w:val="0"/>
        <w:ind w:right="57"/>
        <w:rPr>
          <w:rFonts w:ascii="Calibri" w:eastAsia="Arial" w:hAnsi="Calibri" w:cs="Calibri"/>
          <w:sz w:val="21"/>
          <w:szCs w:val="21"/>
        </w:rPr>
      </w:pPr>
    </w:p>
    <w:p w14:paraId="4D05C1FA" w14:textId="04B2626B" w:rsidR="00B678C8" w:rsidRPr="003105BE" w:rsidRDefault="00B678C8" w:rsidP="002C4F7C">
      <w:pPr>
        <w:widowControl w:val="0"/>
        <w:tabs>
          <w:tab w:val="left" w:pos="8637"/>
        </w:tabs>
        <w:autoSpaceDE w:val="0"/>
        <w:autoSpaceDN w:val="0"/>
        <w:ind w:right="57"/>
        <w:rPr>
          <w:rFonts w:ascii="Calibri" w:eastAsia="Arial" w:hAnsi="Calibri" w:cs="Calibri"/>
          <w:sz w:val="21"/>
          <w:szCs w:val="21"/>
        </w:rPr>
      </w:pPr>
      <w:r w:rsidRPr="003105BE">
        <w:rPr>
          <w:rFonts w:ascii="Calibri" w:eastAsia="Arial" w:hAnsi="Calibri" w:cs="Calibri"/>
          <w:sz w:val="21"/>
          <w:szCs w:val="21"/>
        </w:rPr>
        <w:t xml:space="preserve">Assinatura: </w:t>
      </w:r>
      <w:r w:rsidRPr="003105BE">
        <w:rPr>
          <w:rFonts w:ascii="Calibri" w:eastAsia="Arial" w:hAnsi="Calibri" w:cs="Calibri"/>
          <w:sz w:val="21"/>
          <w:szCs w:val="21"/>
          <w:u w:val="single"/>
        </w:rPr>
        <w:t xml:space="preserve"> </w:t>
      </w:r>
      <w:r w:rsidRPr="003105BE">
        <w:rPr>
          <w:rFonts w:ascii="Calibri" w:eastAsia="Arial" w:hAnsi="Calibri" w:cs="Calibri"/>
          <w:sz w:val="21"/>
          <w:szCs w:val="21"/>
          <w:u w:val="single"/>
        </w:rPr>
        <w:tab/>
      </w:r>
    </w:p>
    <w:p w14:paraId="70EF7201" w14:textId="77777777" w:rsidR="00B678C8" w:rsidRPr="003105BE" w:rsidRDefault="00B678C8" w:rsidP="002C4F7C">
      <w:pPr>
        <w:jc w:val="both"/>
        <w:rPr>
          <w:rFonts w:ascii="Calibri" w:eastAsia="Calibri" w:hAnsi="Calibri" w:cs="Calibri"/>
          <w:b/>
          <w:bCs/>
          <w:sz w:val="21"/>
          <w:szCs w:val="21"/>
        </w:rPr>
      </w:pPr>
    </w:p>
    <w:p w14:paraId="2CF57691" w14:textId="77777777" w:rsidR="00B678C8" w:rsidRPr="003105BE" w:rsidRDefault="00B678C8" w:rsidP="002C4F7C">
      <w:pPr>
        <w:widowControl w:val="0"/>
        <w:autoSpaceDE w:val="0"/>
        <w:autoSpaceDN w:val="0"/>
        <w:ind w:right="57"/>
        <w:outlineLvl w:val="0"/>
        <w:rPr>
          <w:rFonts w:ascii="Calibri" w:eastAsia="Arial" w:hAnsi="Calibri" w:cs="Calibri"/>
          <w:b/>
          <w:bCs/>
          <w:sz w:val="21"/>
          <w:szCs w:val="21"/>
        </w:rPr>
      </w:pPr>
      <w:r w:rsidRPr="003105BE">
        <w:rPr>
          <w:rFonts w:ascii="Calibri" w:eastAsia="Arial" w:hAnsi="Calibri" w:cs="Calibri"/>
          <w:b/>
          <w:bCs/>
          <w:sz w:val="21"/>
          <w:szCs w:val="21"/>
          <w:u w:val="thick"/>
        </w:rPr>
        <w:t>GESTOR DO CONTRATO</w:t>
      </w:r>
      <w:r w:rsidRPr="003105BE">
        <w:rPr>
          <w:rFonts w:ascii="Calibri" w:eastAsia="Arial" w:hAnsi="Calibri" w:cs="Calibri"/>
          <w:b/>
          <w:bCs/>
          <w:sz w:val="21"/>
          <w:szCs w:val="21"/>
        </w:rPr>
        <w:t>:</w:t>
      </w:r>
    </w:p>
    <w:p w14:paraId="5FD26939" w14:textId="3E33298F" w:rsidR="00B678C8" w:rsidRPr="003105BE" w:rsidRDefault="00B678C8" w:rsidP="002C4F7C">
      <w:pPr>
        <w:widowControl w:val="0"/>
        <w:tabs>
          <w:tab w:val="left" w:pos="4571"/>
          <w:tab w:val="left" w:pos="8605"/>
          <w:tab w:val="left" w:pos="8678"/>
        </w:tabs>
        <w:autoSpaceDE w:val="0"/>
        <w:autoSpaceDN w:val="0"/>
        <w:ind w:right="57"/>
        <w:rPr>
          <w:rFonts w:ascii="Calibri" w:eastAsia="Arial" w:hAnsi="Calibri" w:cs="Calibri"/>
          <w:sz w:val="21"/>
          <w:szCs w:val="21"/>
        </w:rPr>
      </w:pPr>
      <w:r w:rsidRPr="003105BE">
        <w:rPr>
          <w:rFonts w:ascii="Calibri" w:eastAsia="Arial" w:hAnsi="Calibri" w:cs="Calibri"/>
          <w:sz w:val="21"/>
          <w:szCs w:val="21"/>
        </w:rPr>
        <w:t xml:space="preserve">Nome: </w:t>
      </w:r>
    </w:p>
    <w:p w14:paraId="261B93AA" w14:textId="4BCE2D50" w:rsidR="00B678C8" w:rsidRPr="003105BE" w:rsidRDefault="00B678C8" w:rsidP="002C4F7C">
      <w:pPr>
        <w:widowControl w:val="0"/>
        <w:tabs>
          <w:tab w:val="left" w:pos="4571"/>
          <w:tab w:val="left" w:pos="8605"/>
          <w:tab w:val="left" w:pos="8678"/>
        </w:tabs>
        <w:autoSpaceDE w:val="0"/>
        <w:autoSpaceDN w:val="0"/>
        <w:ind w:right="57"/>
        <w:rPr>
          <w:rFonts w:ascii="Calibri" w:eastAsia="Arial" w:hAnsi="Calibri" w:cs="Calibri"/>
          <w:sz w:val="21"/>
          <w:szCs w:val="21"/>
          <w:u w:val="single"/>
        </w:rPr>
      </w:pPr>
      <w:r w:rsidRPr="003105BE">
        <w:rPr>
          <w:rFonts w:ascii="Calibri" w:eastAsia="Arial" w:hAnsi="Calibri" w:cs="Calibri"/>
          <w:sz w:val="21"/>
          <w:szCs w:val="21"/>
        </w:rPr>
        <w:t xml:space="preserve">Cargo: </w:t>
      </w:r>
    </w:p>
    <w:p w14:paraId="0AFCA013" w14:textId="3FAD3226" w:rsidR="00B678C8" w:rsidRPr="003105BE" w:rsidRDefault="00B678C8" w:rsidP="002C4F7C">
      <w:pPr>
        <w:widowControl w:val="0"/>
        <w:tabs>
          <w:tab w:val="left" w:pos="4571"/>
          <w:tab w:val="left" w:pos="8605"/>
          <w:tab w:val="left" w:pos="8678"/>
        </w:tabs>
        <w:autoSpaceDE w:val="0"/>
        <w:autoSpaceDN w:val="0"/>
        <w:ind w:right="57"/>
        <w:rPr>
          <w:rFonts w:ascii="Calibri" w:eastAsia="Arial" w:hAnsi="Calibri" w:cs="Calibri"/>
          <w:sz w:val="21"/>
          <w:szCs w:val="21"/>
        </w:rPr>
      </w:pPr>
      <w:r w:rsidRPr="003105BE">
        <w:rPr>
          <w:rFonts w:ascii="Calibri" w:eastAsia="Arial" w:hAnsi="Calibri" w:cs="Calibri"/>
          <w:sz w:val="21"/>
          <w:szCs w:val="21"/>
        </w:rPr>
        <w:t xml:space="preserve">CPF:  </w:t>
      </w:r>
    </w:p>
    <w:p w14:paraId="10180632" w14:textId="77777777" w:rsidR="003105BE" w:rsidRDefault="003105BE" w:rsidP="002C4F7C">
      <w:pPr>
        <w:widowControl w:val="0"/>
        <w:tabs>
          <w:tab w:val="left" w:pos="8698"/>
        </w:tabs>
        <w:autoSpaceDE w:val="0"/>
        <w:autoSpaceDN w:val="0"/>
        <w:ind w:right="57"/>
        <w:rPr>
          <w:rFonts w:ascii="Calibri" w:eastAsia="Arial" w:hAnsi="Calibri" w:cs="Calibri"/>
          <w:sz w:val="21"/>
          <w:szCs w:val="21"/>
        </w:rPr>
      </w:pPr>
    </w:p>
    <w:p w14:paraId="1895BF0A" w14:textId="60008C6C" w:rsidR="00B678C8" w:rsidRPr="003105BE" w:rsidRDefault="00B678C8" w:rsidP="002C4F7C">
      <w:pPr>
        <w:widowControl w:val="0"/>
        <w:tabs>
          <w:tab w:val="left" w:pos="8698"/>
        </w:tabs>
        <w:autoSpaceDE w:val="0"/>
        <w:autoSpaceDN w:val="0"/>
        <w:ind w:right="57"/>
        <w:rPr>
          <w:rFonts w:ascii="Calibri" w:eastAsia="Arial" w:hAnsi="Calibri" w:cs="Calibri"/>
          <w:sz w:val="21"/>
          <w:szCs w:val="21"/>
        </w:rPr>
      </w:pPr>
      <w:r w:rsidRPr="003105BE">
        <w:rPr>
          <w:rFonts w:ascii="Calibri" w:eastAsia="Arial" w:hAnsi="Calibri" w:cs="Calibri"/>
          <w:sz w:val="21"/>
          <w:szCs w:val="21"/>
        </w:rPr>
        <w:t xml:space="preserve">Assinatura: </w:t>
      </w:r>
      <w:r w:rsidRPr="003105BE">
        <w:rPr>
          <w:rFonts w:ascii="Calibri" w:eastAsia="Arial" w:hAnsi="Calibri" w:cs="Calibri"/>
          <w:sz w:val="21"/>
          <w:szCs w:val="21"/>
          <w:u w:val="single"/>
        </w:rPr>
        <w:t xml:space="preserve"> </w:t>
      </w:r>
      <w:r w:rsidRPr="003105BE">
        <w:rPr>
          <w:rFonts w:ascii="Calibri" w:eastAsia="Arial" w:hAnsi="Calibri" w:cs="Calibri"/>
          <w:sz w:val="21"/>
          <w:szCs w:val="21"/>
        </w:rPr>
        <w:t>_________________________________</w:t>
      </w:r>
    </w:p>
    <w:p w14:paraId="43CE96B5" w14:textId="7E9BA42E" w:rsidR="00B678C8" w:rsidRPr="003105BE" w:rsidRDefault="00B678C8" w:rsidP="002C4F7C">
      <w:pPr>
        <w:widowControl w:val="0"/>
        <w:autoSpaceDE w:val="0"/>
        <w:autoSpaceDN w:val="0"/>
        <w:ind w:right="57"/>
        <w:rPr>
          <w:rFonts w:ascii="Calibri" w:eastAsia="Arial" w:hAnsi="Calibri" w:cs="Calibri"/>
          <w:sz w:val="21"/>
          <w:szCs w:val="21"/>
        </w:rPr>
      </w:pPr>
      <w:r w:rsidRPr="003105BE">
        <w:rPr>
          <w:rFonts w:ascii="Calibri" w:hAnsi="Calibri" w:cs="Calibri"/>
          <w:noProof/>
          <w:sz w:val="21"/>
          <w:szCs w:val="21"/>
        </w:rPr>
        <mc:AlternateContent>
          <mc:Choice Requires="wps">
            <w:drawing>
              <wp:anchor distT="4294967295" distB="4294967295" distL="0" distR="0" simplePos="0" relativeHeight="251659264" behindDoc="0" locked="0" layoutInCell="1" allowOverlap="1" wp14:anchorId="7AE90A80" wp14:editId="7AF4061E">
                <wp:simplePos x="0" y="0"/>
                <wp:positionH relativeFrom="page">
                  <wp:posOffset>1062355</wp:posOffset>
                </wp:positionH>
                <wp:positionV relativeFrom="paragraph">
                  <wp:posOffset>152399</wp:posOffset>
                </wp:positionV>
                <wp:extent cx="5434330" cy="0"/>
                <wp:effectExtent l="0" t="0" r="0" b="0"/>
                <wp:wrapTopAndBottom/>
                <wp:docPr id="1237890817"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BD1AA6" id="Conector reto 2"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677880CF" w14:textId="77777777" w:rsidR="00B678C8" w:rsidRPr="003105BE" w:rsidRDefault="00B678C8" w:rsidP="002C4F7C">
      <w:pPr>
        <w:widowControl w:val="0"/>
        <w:autoSpaceDE w:val="0"/>
        <w:autoSpaceDN w:val="0"/>
        <w:ind w:right="57"/>
        <w:jc w:val="both"/>
        <w:outlineLvl w:val="0"/>
        <w:rPr>
          <w:rFonts w:ascii="Calibri" w:eastAsia="Arial" w:hAnsi="Calibri" w:cs="Calibri"/>
          <w:b/>
          <w:bCs/>
          <w:sz w:val="21"/>
          <w:szCs w:val="21"/>
        </w:rPr>
      </w:pPr>
      <w:r w:rsidRPr="003105BE">
        <w:rPr>
          <w:rFonts w:ascii="Calibri" w:eastAsia="Arial" w:hAnsi="Calibri" w:cs="Calibri"/>
          <w:b/>
          <w:bCs/>
          <w:sz w:val="21"/>
          <w:szCs w:val="21"/>
          <w:u w:val="thick"/>
        </w:rPr>
        <w:t>DEMAIS RESPONSÁVEIS (*)</w:t>
      </w:r>
      <w:r w:rsidRPr="003105BE">
        <w:rPr>
          <w:rFonts w:ascii="Calibri" w:eastAsia="Arial" w:hAnsi="Calibri" w:cs="Calibri"/>
          <w:b/>
          <w:bCs/>
          <w:sz w:val="21"/>
          <w:szCs w:val="21"/>
        </w:rPr>
        <w:t>:</w:t>
      </w:r>
    </w:p>
    <w:p w14:paraId="14F263FD" w14:textId="562E803E" w:rsidR="00B678C8" w:rsidRPr="003105BE" w:rsidRDefault="00B678C8" w:rsidP="002C4F7C">
      <w:pPr>
        <w:widowControl w:val="0"/>
        <w:tabs>
          <w:tab w:val="left" w:pos="4842"/>
          <w:tab w:val="left" w:pos="8598"/>
        </w:tabs>
        <w:autoSpaceDE w:val="0"/>
        <w:autoSpaceDN w:val="0"/>
        <w:ind w:right="57"/>
        <w:jc w:val="both"/>
        <w:rPr>
          <w:rFonts w:ascii="Calibri" w:eastAsia="Arial" w:hAnsi="Calibri" w:cs="Calibri"/>
          <w:sz w:val="21"/>
          <w:szCs w:val="21"/>
        </w:rPr>
      </w:pPr>
      <w:r w:rsidRPr="003105BE">
        <w:rPr>
          <w:rFonts w:ascii="Calibri" w:eastAsia="Arial" w:hAnsi="Calibri" w:cs="Calibri"/>
          <w:sz w:val="21"/>
          <w:szCs w:val="21"/>
        </w:rPr>
        <w:t>Tipo de ato sob</w:t>
      </w:r>
      <w:r w:rsidRPr="003105BE">
        <w:rPr>
          <w:rFonts w:ascii="Calibri" w:eastAsia="Arial" w:hAnsi="Calibri" w:cs="Calibri"/>
          <w:spacing w:val="-11"/>
          <w:sz w:val="21"/>
          <w:szCs w:val="21"/>
        </w:rPr>
        <w:t xml:space="preserve"> </w:t>
      </w:r>
      <w:r w:rsidRPr="003105BE">
        <w:rPr>
          <w:rFonts w:ascii="Calibri" w:eastAsia="Arial" w:hAnsi="Calibri" w:cs="Calibri"/>
          <w:sz w:val="21"/>
          <w:szCs w:val="21"/>
        </w:rPr>
        <w:t>sua</w:t>
      </w:r>
      <w:r w:rsidRPr="003105BE">
        <w:rPr>
          <w:rFonts w:ascii="Calibri" w:eastAsia="Arial" w:hAnsi="Calibri" w:cs="Calibri"/>
          <w:spacing w:val="-3"/>
          <w:sz w:val="21"/>
          <w:szCs w:val="21"/>
        </w:rPr>
        <w:t xml:space="preserve"> </w:t>
      </w:r>
      <w:r w:rsidRPr="003105BE">
        <w:rPr>
          <w:rFonts w:ascii="Calibri" w:eastAsia="Arial" w:hAnsi="Calibri" w:cs="Calibri"/>
          <w:sz w:val="21"/>
          <w:szCs w:val="21"/>
        </w:rPr>
        <w:t>responsabilidade:</w:t>
      </w:r>
      <w:r w:rsidRPr="003105BE">
        <w:rPr>
          <w:rFonts w:ascii="Calibri" w:eastAsia="Arial" w:hAnsi="Calibri" w:cs="Calibri"/>
          <w:spacing w:val="-2"/>
          <w:sz w:val="21"/>
          <w:szCs w:val="21"/>
        </w:rPr>
        <w:t xml:space="preserve"> </w:t>
      </w:r>
    </w:p>
    <w:p w14:paraId="31F28BC5" w14:textId="7269BEB5" w:rsidR="00B678C8" w:rsidRPr="003105BE" w:rsidRDefault="00B678C8" w:rsidP="002C4F7C">
      <w:pPr>
        <w:widowControl w:val="0"/>
        <w:tabs>
          <w:tab w:val="left" w:pos="4842"/>
          <w:tab w:val="left" w:pos="8598"/>
        </w:tabs>
        <w:autoSpaceDE w:val="0"/>
        <w:autoSpaceDN w:val="0"/>
        <w:ind w:right="57"/>
        <w:jc w:val="both"/>
        <w:rPr>
          <w:rFonts w:ascii="Calibri" w:eastAsia="Arial" w:hAnsi="Calibri" w:cs="Calibri"/>
          <w:sz w:val="21"/>
          <w:szCs w:val="21"/>
        </w:rPr>
      </w:pPr>
      <w:r w:rsidRPr="003105BE">
        <w:rPr>
          <w:rFonts w:ascii="Calibri" w:eastAsia="Arial" w:hAnsi="Calibri" w:cs="Calibri"/>
          <w:sz w:val="21"/>
          <w:szCs w:val="21"/>
        </w:rPr>
        <w:t xml:space="preserve">Nome: </w:t>
      </w:r>
    </w:p>
    <w:p w14:paraId="40E8DA82" w14:textId="5DC61CF7" w:rsidR="00B678C8" w:rsidRPr="003105BE" w:rsidRDefault="00B678C8" w:rsidP="002C4F7C">
      <w:pPr>
        <w:widowControl w:val="0"/>
        <w:tabs>
          <w:tab w:val="left" w:pos="4842"/>
          <w:tab w:val="left" w:pos="8598"/>
        </w:tabs>
        <w:autoSpaceDE w:val="0"/>
        <w:autoSpaceDN w:val="0"/>
        <w:ind w:right="57"/>
        <w:jc w:val="both"/>
        <w:rPr>
          <w:rFonts w:ascii="Calibri" w:eastAsia="Arial" w:hAnsi="Calibri" w:cs="Calibri"/>
          <w:sz w:val="21"/>
          <w:szCs w:val="21"/>
        </w:rPr>
      </w:pPr>
      <w:r w:rsidRPr="003105BE">
        <w:rPr>
          <w:rFonts w:ascii="Calibri" w:eastAsia="Arial" w:hAnsi="Calibri" w:cs="Calibri"/>
          <w:sz w:val="21"/>
          <w:szCs w:val="21"/>
        </w:rPr>
        <w:t xml:space="preserve">Cargo: </w:t>
      </w:r>
    </w:p>
    <w:p w14:paraId="4013942E" w14:textId="14520946" w:rsidR="00B678C8" w:rsidRPr="003105BE" w:rsidRDefault="00B678C8" w:rsidP="002C4F7C">
      <w:pPr>
        <w:widowControl w:val="0"/>
        <w:tabs>
          <w:tab w:val="left" w:pos="4842"/>
          <w:tab w:val="left" w:pos="8598"/>
        </w:tabs>
        <w:autoSpaceDE w:val="0"/>
        <w:autoSpaceDN w:val="0"/>
        <w:ind w:right="57"/>
        <w:jc w:val="both"/>
        <w:rPr>
          <w:rFonts w:ascii="Calibri" w:eastAsia="Arial" w:hAnsi="Calibri" w:cs="Calibri"/>
          <w:sz w:val="21"/>
          <w:szCs w:val="21"/>
        </w:rPr>
      </w:pPr>
      <w:r w:rsidRPr="003105BE">
        <w:rPr>
          <w:rFonts w:ascii="Calibri" w:eastAsia="Arial" w:hAnsi="Calibri" w:cs="Calibri"/>
          <w:sz w:val="21"/>
          <w:szCs w:val="21"/>
        </w:rPr>
        <w:t xml:space="preserve">CPF: </w:t>
      </w:r>
    </w:p>
    <w:p w14:paraId="519F1BF6" w14:textId="77777777" w:rsidR="003105BE" w:rsidRDefault="003105BE" w:rsidP="002C4F7C">
      <w:pPr>
        <w:widowControl w:val="0"/>
        <w:tabs>
          <w:tab w:val="left" w:pos="5490"/>
        </w:tabs>
        <w:autoSpaceDE w:val="0"/>
        <w:autoSpaceDN w:val="0"/>
        <w:ind w:right="57"/>
        <w:jc w:val="both"/>
        <w:rPr>
          <w:rFonts w:ascii="Calibri" w:eastAsia="Arial" w:hAnsi="Calibri" w:cs="Calibri"/>
          <w:sz w:val="21"/>
          <w:szCs w:val="21"/>
        </w:rPr>
      </w:pPr>
    </w:p>
    <w:p w14:paraId="4A287237" w14:textId="06C1BDE8" w:rsidR="00B678C8" w:rsidRPr="003105BE" w:rsidRDefault="00B678C8" w:rsidP="002C4F7C">
      <w:pPr>
        <w:widowControl w:val="0"/>
        <w:tabs>
          <w:tab w:val="left" w:pos="5490"/>
        </w:tabs>
        <w:autoSpaceDE w:val="0"/>
        <w:autoSpaceDN w:val="0"/>
        <w:ind w:right="57"/>
        <w:jc w:val="both"/>
        <w:rPr>
          <w:rFonts w:ascii="Calibri" w:eastAsia="Arial" w:hAnsi="Calibri" w:cs="Calibri"/>
          <w:sz w:val="21"/>
          <w:szCs w:val="21"/>
        </w:rPr>
      </w:pPr>
      <w:r w:rsidRPr="003105BE">
        <w:rPr>
          <w:rFonts w:ascii="Calibri" w:eastAsia="Arial" w:hAnsi="Calibri" w:cs="Calibri"/>
          <w:sz w:val="21"/>
          <w:szCs w:val="21"/>
        </w:rPr>
        <w:t xml:space="preserve">Assinatura: </w:t>
      </w:r>
      <w:r w:rsidRPr="003105BE">
        <w:rPr>
          <w:rFonts w:ascii="Calibri" w:eastAsia="Arial" w:hAnsi="Calibri" w:cs="Calibri"/>
          <w:sz w:val="21"/>
          <w:szCs w:val="21"/>
          <w:u w:val="single"/>
        </w:rPr>
        <w:t xml:space="preserve"> </w:t>
      </w:r>
      <w:r w:rsidRPr="003105BE">
        <w:rPr>
          <w:rFonts w:ascii="Calibri" w:eastAsia="Arial" w:hAnsi="Calibri" w:cs="Calibri"/>
          <w:sz w:val="21"/>
          <w:szCs w:val="21"/>
          <w:u w:val="single"/>
        </w:rPr>
        <w:tab/>
      </w:r>
    </w:p>
    <w:p w14:paraId="0CB28917" w14:textId="6D00B522" w:rsidR="00B678C8" w:rsidRPr="00226CB3" w:rsidRDefault="00B678C8" w:rsidP="00B678C8">
      <w:pPr>
        <w:widowControl w:val="0"/>
        <w:autoSpaceDE w:val="0"/>
        <w:autoSpaceDN w:val="0"/>
        <w:spacing w:line="360" w:lineRule="auto"/>
        <w:ind w:right="57"/>
        <w:rPr>
          <w:rFonts w:ascii="Calibri" w:eastAsia="Arial" w:hAnsi="Calibri" w:cs="Calibri"/>
          <w:sz w:val="21"/>
          <w:szCs w:val="21"/>
        </w:rPr>
      </w:pPr>
      <w:r w:rsidRPr="00226CB3">
        <w:rPr>
          <w:rFonts w:ascii="Calibri" w:hAnsi="Calibri" w:cs="Calibri"/>
          <w:noProof/>
          <w:sz w:val="21"/>
          <w:szCs w:val="21"/>
        </w:rPr>
        <mc:AlternateContent>
          <mc:Choice Requires="wps">
            <w:drawing>
              <wp:anchor distT="4294967295" distB="4294967295" distL="0" distR="0" simplePos="0" relativeHeight="251660288" behindDoc="0" locked="0" layoutInCell="1" allowOverlap="1" wp14:anchorId="5944DD10" wp14:editId="1507F2F7">
                <wp:simplePos x="0" y="0"/>
                <wp:positionH relativeFrom="page">
                  <wp:posOffset>1062355</wp:posOffset>
                </wp:positionH>
                <wp:positionV relativeFrom="paragraph">
                  <wp:posOffset>126364</wp:posOffset>
                </wp:positionV>
                <wp:extent cx="5434330" cy="0"/>
                <wp:effectExtent l="0" t="0" r="0" b="0"/>
                <wp:wrapTopAndBottom/>
                <wp:docPr id="590360923"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E16C72" id="Conector reto 1"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3841FA6B" w14:textId="77777777" w:rsidR="00B678C8" w:rsidRPr="003252EA" w:rsidRDefault="00B678C8" w:rsidP="002C4F7C">
      <w:pPr>
        <w:widowControl w:val="0"/>
        <w:autoSpaceDE w:val="0"/>
        <w:autoSpaceDN w:val="0"/>
        <w:ind w:right="57"/>
        <w:jc w:val="both"/>
        <w:rPr>
          <w:rFonts w:ascii="Calibri" w:eastAsia="Arial" w:hAnsi="Calibri" w:cs="Calibri"/>
          <w:sz w:val="18"/>
          <w:szCs w:val="18"/>
        </w:rPr>
      </w:pPr>
      <w:r w:rsidRPr="003252EA">
        <w:rPr>
          <w:rFonts w:ascii="Calibri" w:eastAsia="Arial" w:hAnsi="Calibri" w:cs="Calibri"/>
          <w:sz w:val="18"/>
          <w:szCs w:val="18"/>
        </w:rPr>
        <w:t>(*) - O Termo de Ciência e Notificação e/ou Cadastro do(s) Responsável(</w:t>
      </w:r>
      <w:proofErr w:type="spellStart"/>
      <w:r w:rsidRPr="003252EA">
        <w:rPr>
          <w:rFonts w:ascii="Calibri" w:eastAsia="Arial" w:hAnsi="Calibri" w:cs="Calibri"/>
          <w:sz w:val="18"/>
          <w:szCs w:val="18"/>
        </w:rPr>
        <w:t>is</w:t>
      </w:r>
      <w:proofErr w:type="spellEnd"/>
      <w:r w:rsidRPr="003252EA">
        <w:rPr>
          <w:rFonts w:ascii="Calibri" w:eastAsia="Arial" w:hAnsi="Calibri" w:cs="Calibri"/>
          <w:sz w:val="18"/>
          <w:szCs w:val="18"/>
        </w:rPr>
        <w:t>) deve identificar as pessoas físicas que tenham concorrido para a prática do ato jurídico,  na  condição  de  ordenador  da  despesa;  de  partes  contratantes;</w:t>
      </w:r>
      <w:r w:rsidRPr="003252EA">
        <w:rPr>
          <w:rFonts w:ascii="Calibri" w:eastAsia="Arial" w:hAnsi="Calibri" w:cs="Calibri"/>
          <w:spacing w:val="-20"/>
          <w:sz w:val="18"/>
          <w:szCs w:val="18"/>
        </w:rPr>
        <w:t xml:space="preserve"> </w:t>
      </w:r>
      <w:r w:rsidRPr="003252EA">
        <w:rPr>
          <w:rFonts w:ascii="Calibri" w:eastAsia="Arial" w:hAnsi="Calibri" w:cs="Calibri"/>
          <w:sz w:val="18"/>
          <w:szCs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3252EA">
        <w:rPr>
          <w:rFonts w:ascii="Calibri" w:eastAsia="Arial" w:hAnsi="Calibri" w:cs="Calibri"/>
          <w:i/>
          <w:sz w:val="18"/>
          <w:szCs w:val="18"/>
        </w:rPr>
        <w:t xml:space="preserve">. </w:t>
      </w:r>
      <w:r w:rsidRPr="003252EA">
        <w:rPr>
          <w:rFonts w:ascii="Calibri" w:eastAsia="Arial" w:hAnsi="Calibri" w:cs="Calibri"/>
          <w:sz w:val="18"/>
          <w:szCs w:val="18"/>
        </w:rPr>
        <w:t xml:space="preserve">Na hipótese de prestações de contas, caso o signatário do parecer conclusivo seja distinto daqueles já arrolados como subscritores do Termo de Ciência e Notificação, será ele objeto de notificação específica. </w:t>
      </w:r>
      <w:r w:rsidRPr="003252EA">
        <w:rPr>
          <w:rFonts w:ascii="Calibri" w:eastAsia="Arial" w:hAnsi="Calibri" w:cs="Calibri"/>
          <w:i/>
          <w:sz w:val="18"/>
          <w:szCs w:val="18"/>
        </w:rPr>
        <w:t xml:space="preserve">(inciso acrescido pela Resolução nº 11/2021). </w:t>
      </w:r>
    </w:p>
    <w:p w14:paraId="5A0B347A" w14:textId="77777777" w:rsidR="00B678C8" w:rsidRPr="00502BF8" w:rsidRDefault="00B678C8" w:rsidP="00502BF8">
      <w:pPr>
        <w:rPr>
          <w:rFonts w:eastAsiaTheme="minorHAnsi"/>
          <w:lang w:eastAsia="en-US"/>
        </w:rPr>
      </w:pPr>
    </w:p>
    <w:sectPr w:rsidR="00B678C8" w:rsidRPr="00502BF8" w:rsidSect="00364507">
      <w:headerReference w:type="default" r:id="rId32"/>
      <w:footerReference w:type="default" r:id="rId33"/>
      <w:pgSz w:w="11906" w:h="16838"/>
      <w:pgMar w:top="1417" w:right="1274"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31F59" w14:textId="77777777" w:rsidR="00907043" w:rsidRDefault="00907043" w:rsidP="001C23E6">
      <w:r>
        <w:separator/>
      </w:r>
    </w:p>
  </w:endnote>
  <w:endnote w:type="continuationSeparator" w:id="0">
    <w:p w14:paraId="7CDB603F" w14:textId="77777777" w:rsidR="00907043" w:rsidRDefault="00907043" w:rsidP="001C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Yu Gothic"/>
    <w:charset w:val="00"/>
    <w:family w:val="swiss"/>
    <w:pitch w:val="variable"/>
    <w:sig w:usb0="00000000"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15968"/>
      <w:docPartObj>
        <w:docPartGallery w:val="Page Numbers (Bottom of Page)"/>
        <w:docPartUnique/>
      </w:docPartObj>
    </w:sdtPr>
    <w:sdtEndPr/>
    <w:sdtContent>
      <w:p w14:paraId="4FCD2D14" w14:textId="173C4821" w:rsidR="00735035" w:rsidRDefault="00735035">
        <w:pPr>
          <w:pStyle w:val="Rodap"/>
          <w:jc w:val="right"/>
        </w:pPr>
        <w:r>
          <w:fldChar w:fldCharType="begin"/>
        </w:r>
        <w:r>
          <w:instrText>PAGE   \* MERGEFORMAT</w:instrText>
        </w:r>
        <w:r>
          <w:fldChar w:fldCharType="separate"/>
        </w:r>
        <w:r w:rsidR="00231B87">
          <w:rPr>
            <w:noProof/>
          </w:rPr>
          <w:t>55</w:t>
        </w:r>
        <w:r>
          <w:fldChar w:fldCharType="end"/>
        </w:r>
      </w:p>
    </w:sdtContent>
  </w:sdt>
  <w:p w14:paraId="19CB0825" w14:textId="77777777" w:rsidR="00735035" w:rsidRDefault="007350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FC642" w14:textId="77777777" w:rsidR="00907043" w:rsidRDefault="00907043" w:rsidP="001C23E6">
      <w:r>
        <w:separator/>
      </w:r>
    </w:p>
  </w:footnote>
  <w:footnote w:type="continuationSeparator" w:id="0">
    <w:p w14:paraId="597013D0" w14:textId="77777777" w:rsidR="00907043" w:rsidRDefault="00907043" w:rsidP="001C2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85" w:type="dxa"/>
      <w:tblInd w:w="-713" w:type="dxa"/>
      <w:tblLayout w:type="fixed"/>
      <w:tblCellMar>
        <w:left w:w="70" w:type="dxa"/>
        <w:right w:w="70" w:type="dxa"/>
      </w:tblCellMar>
      <w:tblLook w:val="0000" w:firstRow="0" w:lastRow="0" w:firstColumn="0" w:lastColumn="0" w:noHBand="0" w:noVBand="0"/>
    </w:tblPr>
    <w:tblGrid>
      <w:gridCol w:w="2420"/>
      <w:gridCol w:w="7565"/>
    </w:tblGrid>
    <w:tr w:rsidR="00735035" w:rsidRPr="00547A08" w14:paraId="2AD119B3" w14:textId="77777777" w:rsidTr="001C23E6">
      <w:trPr>
        <w:trHeight w:val="1115"/>
      </w:trPr>
      <w:tc>
        <w:tcPr>
          <w:tcW w:w="2420" w:type="dxa"/>
          <w:tcBorders>
            <w:top w:val="nil"/>
            <w:left w:val="nil"/>
            <w:bottom w:val="nil"/>
            <w:right w:val="nil"/>
          </w:tcBorders>
        </w:tcPr>
        <w:p w14:paraId="350978CA" w14:textId="77777777" w:rsidR="00735035" w:rsidRPr="00E54745" w:rsidRDefault="00735035" w:rsidP="001C23E6">
          <w:pPr>
            <w:pStyle w:val="Ttulo1"/>
            <w:keepNext w:val="0"/>
          </w:pPr>
          <w:r w:rsidRPr="00E54745">
            <w:rPr>
              <w:noProof/>
              <w:sz w:val="20"/>
            </w:rPr>
            <w:drawing>
              <wp:inline distT="0" distB="0" distL="0" distR="0" wp14:anchorId="32D3B162" wp14:editId="7E48CFC5">
                <wp:extent cx="1153160" cy="885190"/>
                <wp:effectExtent l="0" t="0" r="8890" b="0"/>
                <wp:docPr id="156835588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885190"/>
                        </a:xfrm>
                        <a:prstGeom prst="rect">
                          <a:avLst/>
                        </a:prstGeom>
                        <a:noFill/>
                        <a:ln>
                          <a:noFill/>
                        </a:ln>
                      </pic:spPr>
                    </pic:pic>
                  </a:graphicData>
                </a:graphic>
              </wp:inline>
            </w:drawing>
          </w:r>
        </w:p>
      </w:tc>
      <w:tc>
        <w:tcPr>
          <w:tcW w:w="7565" w:type="dxa"/>
          <w:tcBorders>
            <w:top w:val="nil"/>
            <w:left w:val="nil"/>
            <w:right w:val="nil"/>
          </w:tcBorders>
        </w:tcPr>
        <w:p w14:paraId="476BB1AD" w14:textId="77777777" w:rsidR="00735035" w:rsidRPr="001C23E6" w:rsidRDefault="00735035" w:rsidP="001C23E6">
          <w:pPr>
            <w:pStyle w:val="Ttulo1"/>
            <w:keepNext w:val="0"/>
            <w:spacing w:before="0" w:line="276" w:lineRule="auto"/>
            <w:jc w:val="center"/>
            <w:rPr>
              <w:rFonts w:ascii="Times New Roman" w:hAnsi="Times New Roman" w:cs="Times New Roman"/>
              <w:b/>
              <w:bCs/>
              <w:color w:val="auto"/>
              <w:sz w:val="22"/>
              <w:szCs w:val="22"/>
            </w:rPr>
          </w:pPr>
          <w:r w:rsidRPr="001C23E6">
            <w:rPr>
              <w:rFonts w:ascii="Times New Roman" w:hAnsi="Times New Roman" w:cs="Times New Roman"/>
              <w:b/>
              <w:bCs/>
              <w:color w:val="auto"/>
              <w:sz w:val="22"/>
              <w:szCs w:val="22"/>
            </w:rPr>
            <w:t>PREFEITURA MUNICIPAL DE SANTA BRANCA</w:t>
          </w:r>
        </w:p>
        <w:p w14:paraId="098C20F4" w14:textId="77777777" w:rsidR="00735035" w:rsidRPr="001C23E6" w:rsidRDefault="00735035" w:rsidP="001C23E6">
          <w:pPr>
            <w:spacing w:line="276" w:lineRule="auto"/>
            <w:jc w:val="center"/>
            <w:rPr>
              <w:sz w:val="22"/>
              <w:szCs w:val="22"/>
            </w:rPr>
          </w:pPr>
          <w:r w:rsidRPr="001C23E6">
            <w:rPr>
              <w:sz w:val="22"/>
              <w:szCs w:val="22"/>
            </w:rPr>
            <w:t>CNPJ 46.694.121/0001-81</w:t>
          </w:r>
        </w:p>
        <w:p w14:paraId="5FD8E1B8" w14:textId="77777777" w:rsidR="00735035" w:rsidRPr="001C23E6" w:rsidRDefault="00735035" w:rsidP="001C23E6">
          <w:pPr>
            <w:spacing w:line="276" w:lineRule="auto"/>
            <w:jc w:val="center"/>
            <w:rPr>
              <w:sz w:val="22"/>
              <w:szCs w:val="22"/>
            </w:rPr>
          </w:pPr>
          <w:r w:rsidRPr="001C23E6">
            <w:rPr>
              <w:sz w:val="22"/>
              <w:szCs w:val="22"/>
            </w:rPr>
            <w:t xml:space="preserve">Rua Prudente de Moraes, </w:t>
          </w:r>
          <w:proofErr w:type="spellStart"/>
          <w:r w:rsidRPr="001C23E6">
            <w:rPr>
              <w:sz w:val="22"/>
              <w:szCs w:val="22"/>
            </w:rPr>
            <w:t>n°</w:t>
          </w:r>
          <w:proofErr w:type="spellEnd"/>
          <w:r w:rsidRPr="001C23E6">
            <w:rPr>
              <w:sz w:val="22"/>
              <w:szCs w:val="22"/>
            </w:rPr>
            <w:t xml:space="preserve"> 93, Centro, Santa Branca - SP, CEP 12380-000</w:t>
          </w:r>
        </w:p>
        <w:p w14:paraId="1E5828B6" w14:textId="396224B7" w:rsidR="00735035" w:rsidRPr="001C23E6" w:rsidRDefault="00735035" w:rsidP="001C23E6">
          <w:pPr>
            <w:spacing w:line="276" w:lineRule="auto"/>
            <w:jc w:val="center"/>
            <w:rPr>
              <w:sz w:val="22"/>
              <w:szCs w:val="22"/>
            </w:rPr>
          </w:pPr>
          <w:r w:rsidRPr="001C23E6">
            <w:rPr>
              <w:sz w:val="22"/>
              <w:szCs w:val="22"/>
            </w:rPr>
            <w:t xml:space="preserve">Tel.: (0xx12) 3972-6620 </w:t>
          </w:r>
        </w:p>
        <w:p w14:paraId="371E91EE" w14:textId="77777777" w:rsidR="00735035" w:rsidRPr="00547A08" w:rsidRDefault="00735035" w:rsidP="001C23E6">
          <w:pPr>
            <w:jc w:val="center"/>
            <w:rPr>
              <w:sz w:val="22"/>
              <w:szCs w:val="22"/>
            </w:rPr>
          </w:pPr>
        </w:p>
      </w:tc>
    </w:tr>
  </w:tbl>
  <w:p w14:paraId="60A30341" w14:textId="77777777" w:rsidR="00735035" w:rsidRDefault="00735035" w:rsidP="001C23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2418C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07D992"/>
    <w:multiLevelType w:val="hybridMultilevel"/>
    <w:tmpl w:val="82AA29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EBBB0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00A64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F5758D"/>
    <w:multiLevelType w:val="multilevel"/>
    <w:tmpl w:val="DD6AEC0E"/>
    <w:lvl w:ilvl="0">
      <w:start w:val="1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397616"/>
    <w:multiLevelType w:val="multilevel"/>
    <w:tmpl w:val="4A96BB0E"/>
    <w:lvl w:ilvl="0">
      <w:start w:val="12"/>
      <w:numFmt w:val="decimal"/>
      <w:lvlText w:val="%1."/>
      <w:lvlJc w:val="left"/>
      <w:pPr>
        <w:ind w:left="525" w:hanging="525"/>
      </w:pPr>
      <w:rPr>
        <w:rFonts w:hint="default"/>
        <w:sz w:val="24"/>
      </w:rPr>
    </w:lvl>
    <w:lvl w:ilvl="1">
      <w:start w:val="1"/>
      <w:numFmt w:val="decimal"/>
      <w:lvlText w:val="%1.%2."/>
      <w:lvlJc w:val="left"/>
      <w:pPr>
        <w:ind w:left="525" w:hanging="525"/>
      </w:pPr>
      <w:rPr>
        <w:rFonts w:hint="default"/>
        <w:sz w:val="21"/>
        <w:szCs w:val="21"/>
      </w:rPr>
    </w:lvl>
    <w:lvl w:ilvl="2">
      <w:start w:val="1"/>
      <w:numFmt w:val="decimal"/>
      <w:lvlText w:val="%1.%2.%3."/>
      <w:lvlJc w:val="left"/>
      <w:pPr>
        <w:ind w:left="720" w:hanging="720"/>
      </w:pPr>
      <w:rPr>
        <w:rFonts w:hint="default"/>
        <w:sz w:val="21"/>
        <w:szCs w:val="21"/>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6" w15:restartNumberingAfterBreak="0">
    <w:nsid w:val="0ADE23AB"/>
    <w:multiLevelType w:val="multilevel"/>
    <w:tmpl w:val="FD4E46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D9149D"/>
    <w:multiLevelType w:val="multilevel"/>
    <w:tmpl w:val="E1F4D2A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18EC1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362AD5"/>
    <w:multiLevelType w:val="multilevel"/>
    <w:tmpl w:val="D0B2B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1EA0494"/>
    <w:multiLevelType w:val="multilevel"/>
    <w:tmpl w:val="275A32C4"/>
    <w:lvl w:ilvl="0">
      <w:start w:val="7"/>
      <w:numFmt w:val="decimal"/>
      <w:lvlText w:val="%1."/>
      <w:lvlJc w:val="left"/>
      <w:pPr>
        <w:ind w:left="660" w:hanging="660"/>
      </w:pPr>
      <w:rPr>
        <w:rFonts w:hint="default"/>
      </w:rPr>
    </w:lvl>
    <w:lvl w:ilvl="1">
      <w:start w:val="20"/>
      <w:numFmt w:val="decimal"/>
      <w:lvlText w:val="%1.%2."/>
      <w:lvlJc w:val="left"/>
      <w:pPr>
        <w:ind w:left="1085" w:hanging="660"/>
      </w:pPr>
      <w:rPr>
        <w:rFonts w:hint="default"/>
        <w:b w:val="0"/>
        <w:bCs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13DE717E"/>
    <w:multiLevelType w:val="hybridMultilevel"/>
    <w:tmpl w:val="37CE5668"/>
    <w:lvl w:ilvl="0" w:tplc="4DD8C5AA">
      <w:start w:val="1"/>
      <w:numFmt w:val="lowerLetter"/>
      <w:lvlText w:val="%1)"/>
      <w:lvlJc w:val="left"/>
      <w:pPr>
        <w:ind w:left="786" w:hanging="360"/>
      </w:pPr>
      <w:rPr>
        <w:rFonts w:hint="default"/>
        <w:b w:val="0"/>
        <w:bCs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142E6513"/>
    <w:multiLevelType w:val="multilevel"/>
    <w:tmpl w:val="8A820302"/>
    <w:lvl w:ilvl="0">
      <w:start w:val="1"/>
      <w:numFmt w:val="decimal"/>
      <w:lvlText w:val="%1."/>
      <w:lvlJc w:val="left"/>
      <w:pPr>
        <w:ind w:left="927" w:hanging="360"/>
      </w:pPr>
      <w:rPr>
        <w:b/>
        <w:color w:val="000000"/>
      </w:rPr>
    </w:lvl>
    <w:lvl w:ilvl="1">
      <w:start w:val="1"/>
      <w:numFmt w:val="decimal"/>
      <w:lvlText w:val="%1.%2."/>
      <w:lvlJc w:val="left"/>
      <w:pPr>
        <w:ind w:left="1287" w:hanging="720"/>
      </w:pPr>
      <w:rPr>
        <w:rFonts w:ascii="Arial" w:eastAsia="Arial" w:hAnsi="Arial" w:cs="Arial"/>
        <w:b/>
        <w:sz w:val="23"/>
        <w:szCs w:val="23"/>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367" w:hanging="1800"/>
      </w:pPr>
    </w:lvl>
  </w:abstractNum>
  <w:abstractNum w:abstractNumId="13" w15:restartNumberingAfterBreak="0">
    <w:nsid w:val="1D5C100D"/>
    <w:multiLevelType w:val="multilevel"/>
    <w:tmpl w:val="0F662D94"/>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1638" w:hanging="504"/>
      </w:pPr>
      <w:rPr>
        <w:rFonts w:ascii="Arial" w:hAnsi="Arial"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936230"/>
    <w:multiLevelType w:val="multilevel"/>
    <w:tmpl w:val="0DFE4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58F2831"/>
    <w:multiLevelType w:val="hybridMultilevel"/>
    <w:tmpl w:val="031CA1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CC4E8D"/>
    <w:multiLevelType w:val="hybridMultilevel"/>
    <w:tmpl w:val="D86C20A0"/>
    <w:lvl w:ilvl="0" w:tplc="3C6E929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80D3FCC"/>
    <w:multiLevelType w:val="multilevel"/>
    <w:tmpl w:val="FD843F0E"/>
    <w:lvl w:ilvl="0">
      <w:start w:val="13"/>
      <w:numFmt w:val="decimal"/>
      <w:lvlText w:val="%1."/>
      <w:lvlJc w:val="left"/>
      <w:pPr>
        <w:ind w:left="435" w:hanging="435"/>
      </w:pPr>
      <w:rPr>
        <w:rFonts w:hint="default"/>
      </w:rPr>
    </w:lvl>
    <w:lvl w:ilvl="1">
      <w:start w:val="5"/>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6617D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A1644C3"/>
    <w:multiLevelType w:val="multilevel"/>
    <w:tmpl w:val="F27C00E8"/>
    <w:lvl w:ilvl="0">
      <w:start w:val="1"/>
      <w:numFmt w:val="decimal"/>
      <w:lvlText w:val="%1."/>
      <w:lvlJc w:val="left"/>
      <w:pPr>
        <w:ind w:left="360" w:hanging="360"/>
      </w:pPr>
      <w:rPr>
        <w:b/>
      </w:rPr>
    </w:lvl>
    <w:lvl w:ilvl="1">
      <w:start w:val="1"/>
      <w:numFmt w:val="decimal"/>
      <w:lvlText w:val="%1.%2."/>
      <w:lvlJc w:val="left"/>
      <w:pPr>
        <w:ind w:left="1284" w:hanging="432"/>
      </w:pPr>
      <w:rPr>
        <w:b/>
        <w:i w:val="0"/>
        <w:strike w:val="0"/>
        <w:color w:val="000000"/>
        <w:sz w:val="23"/>
        <w:szCs w:val="23"/>
        <w:u w:val="none"/>
      </w:rPr>
    </w:lvl>
    <w:lvl w:ilvl="2">
      <w:start w:val="1"/>
      <w:numFmt w:val="decimal"/>
      <w:lvlText w:val="%1.%2.%3."/>
      <w:lvlJc w:val="left"/>
      <w:pPr>
        <w:ind w:left="1497" w:hanging="504"/>
      </w:pPr>
      <w:rPr>
        <w:rFonts w:ascii="Arial" w:eastAsia="Arial" w:hAnsi="Arial" w:cs="Arial"/>
        <w:b/>
        <w:bCs/>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8D25A4"/>
    <w:multiLevelType w:val="multilevel"/>
    <w:tmpl w:val="7F02065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15:restartNumberingAfterBreak="0">
    <w:nsid w:val="2DCF27F9"/>
    <w:multiLevelType w:val="multilevel"/>
    <w:tmpl w:val="89EE1068"/>
    <w:lvl w:ilvl="0">
      <w:start w:val="17"/>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Zero"/>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Zero"/>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2" w15:restartNumberingAfterBreak="0">
    <w:nsid w:val="2ECF329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F5C2093"/>
    <w:multiLevelType w:val="multilevel"/>
    <w:tmpl w:val="EBACB982"/>
    <w:lvl w:ilvl="0">
      <w:start w:val="7"/>
      <w:numFmt w:val="decimal"/>
      <w:lvlText w:val="%1."/>
      <w:lvlJc w:val="left"/>
      <w:pPr>
        <w:ind w:left="825" w:hanging="825"/>
      </w:pPr>
      <w:rPr>
        <w:rFonts w:hint="default"/>
        <w:b/>
        <w:bCs/>
      </w:rPr>
    </w:lvl>
    <w:lvl w:ilvl="1">
      <w:start w:val="18"/>
      <w:numFmt w:val="decimal"/>
      <w:lvlText w:val="%1.%2."/>
      <w:lvlJc w:val="left"/>
      <w:pPr>
        <w:ind w:left="1061" w:hanging="825"/>
      </w:pPr>
      <w:rPr>
        <w:rFonts w:hint="default"/>
      </w:rPr>
    </w:lvl>
    <w:lvl w:ilvl="2">
      <w:start w:val="5"/>
      <w:numFmt w:val="decimal"/>
      <w:lvlText w:val="%1.%2.%3."/>
      <w:lvlJc w:val="left"/>
      <w:pPr>
        <w:ind w:left="1297" w:hanging="825"/>
      </w:pPr>
      <w:rPr>
        <w:rFonts w:hint="default"/>
      </w:rPr>
    </w:lvl>
    <w:lvl w:ilvl="3">
      <w:start w:val="4"/>
      <w:numFmt w:val="decimal"/>
      <w:lvlText w:val="%1.%2.%3.%4."/>
      <w:lvlJc w:val="left"/>
      <w:pPr>
        <w:ind w:left="1533" w:hanging="82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15:restartNumberingAfterBreak="0">
    <w:nsid w:val="3112480E"/>
    <w:multiLevelType w:val="multilevel"/>
    <w:tmpl w:val="17384196"/>
    <w:lvl w:ilvl="0">
      <w:start w:val="1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E37B77"/>
    <w:multiLevelType w:val="multilevel"/>
    <w:tmpl w:val="12CC606A"/>
    <w:lvl w:ilvl="0">
      <w:start w:val="1"/>
      <w:numFmt w:val="decimal"/>
      <w:lvlText w:val="%1."/>
      <w:lvlJc w:val="right"/>
      <w:pPr>
        <w:ind w:left="720" w:hanging="360"/>
      </w:pPr>
      <w:rPr>
        <w:u w:val="none"/>
      </w:rPr>
    </w:lvl>
    <w:lvl w:ilvl="1">
      <w:start w:val="1"/>
      <w:numFmt w:val="decimal"/>
      <w:lvlText w:val="%1.%2."/>
      <w:lvlJc w:val="right"/>
      <w:pPr>
        <w:ind w:left="1440" w:hanging="360"/>
      </w:pPr>
      <w:rPr>
        <w:rFonts w:asciiTheme="minorHAnsi" w:eastAsia="Times New Roman" w:hAnsiTheme="minorHAnsi" w:cstheme="minorHAnsi" w:hint="default"/>
        <w:b/>
        <w:sz w:val="22"/>
        <w:szCs w:val="22"/>
        <w:u w:val="none"/>
      </w:rPr>
    </w:lvl>
    <w:lvl w:ilvl="2">
      <w:start w:val="1"/>
      <w:numFmt w:val="decimal"/>
      <w:lvlText w:val="%1.%2.%3."/>
      <w:lvlJc w:val="right"/>
      <w:pPr>
        <w:ind w:left="2160" w:hanging="360"/>
      </w:pPr>
      <w:rPr>
        <w:rFonts w:ascii="Times New Roman" w:eastAsia="Times New Roman" w:hAnsi="Times New Roman" w:cs="Times New Roman"/>
        <w:b/>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6" w15:restartNumberingAfterBreak="0">
    <w:nsid w:val="354FDBB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70A41E8"/>
    <w:multiLevelType w:val="multilevel"/>
    <w:tmpl w:val="53CAF48E"/>
    <w:lvl w:ilvl="0">
      <w:start w:val="1"/>
      <w:numFmt w:val="bullet"/>
      <w:lvlText w:val="●"/>
      <w:lvlJc w:val="left"/>
      <w:pPr>
        <w:ind w:left="1294" w:hanging="360"/>
      </w:pPr>
      <w:rPr>
        <w:rFonts w:ascii="Noto Sans Symbols" w:eastAsia="Noto Sans Symbols" w:hAnsi="Noto Sans Symbols" w:cs="Noto Sans Symbols"/>
      </w:rPr>
    </w:lvl>
    <w:lvl w:ilvl="1">
      <w:start w:val="1"/>
      <w:numFmt w:val="bullet"/>
      <w:lvlText w:val="o"/>
      <w:lvlJc w:val="left"/>
      <w:pPr>
        <w:ind w:left="2014" w:hanging="360"/>
      </w:pPr>
      <w:rPr>
        <w:rFonts w:ascii="Courier New" w:eastAsia="Courier New" w:hAnsi="Courier New" w:cs="Courier New"/>
      </w:rPr>
    </w:lvl>
    <w:lvl w:ilvl="2">
      <w:start w:val="1"/>
      <w:numFmt w:val="bullet"/>
      <w:lvlText w:val="▪"/>
      <w:lvlJc w:val="left"/>
      <w:pPr>
        <w:ind w:left="2734" w:hanging="360"/>
      </w:pPr>
      <w:rPr>
        <w:rFonts w:ascii="Noto Sans Symbols" w:eastAsia="Noto Sans Symbols" w:hAnsi="Noto Sans Symbols" w:cs="Noto Sans Symbols"/>
      </w:rPr>
    </w:lvl>
    <w:lvl w:ilvl="3">
      <w:start w:val="1"/>
      <w:numFmt w:val="bullet"/>
      <w:lvlText w:val="●"/>
      <w:lvlJc w:val="left"/>
      <w:pPr>
        <w:ind w:left="3454" w:hanging="360"/>
      </w:pPr>
      <w:rPr>
        <w:rFonts w:ascii="Noto Sans Symbols" w:eastAsia="Noto Sans Symbols" w:hAnsi="Noto Sans Symbols" w:cs="Noto Sans Symbols"/>
      </w:rPr>
    </w:lvl>
    <w:lvl w:ilvl="4">
      <w:start w:val="1"/>
      <w:numFmt w:val="bullet"/>
      <w:lvlText w:val="o"/>
      <w:lvlJc w:val="left"/>
      <w:pPr>
        <w:ind w:left="4174" w:hanging="360"/>
      </w:pPr>
      <w:rPr>
        <w:rFonts w:ascii="Courier New" w:eastAsia="Courier New" w:hAnsi="Courier New" w:cs="Courier New"/>
      </w:rPr>
    </w:lvl>
    <w:lvl w:ilvl="5">
      <w:start w:val="1"/>
      <w:numFmt w:val="bullet"/>
      <w:lvlText w:val="▪"/>
      <w:lvlJc w:val="left"/>
      <w:pPr>
        <w:ind w:left="4894" w:hanging="360"/>
      </w:pPr>
      <w:rPr>
        <w:rFonts w:ascii="Noto Sans Symbols" w:eastAsia="Noto Sans Symbols" w:hAnsi="Noto Sans Symbols" w:cs="Noto Sans Symbols"/>
      </w:rPr>
    </w:lvl>
    <w:lvl w:ilvl="6">
      <w:start w:val="1"/>
      <w:numFmt w:val="bullet"/>
      <w:lvlText w:val="●"/>
      <w:lvlJc w:val="left"/>
      <w:pPr>
        <w:ind w:left="5614" w:hanging="360"/>
      </w:pPr>
      <w:rPr>
        <w:rFonts w:ascii="Noto Sans Symbols" w:eastAsia="Noto Sans Symbols" w:hAnsi="Noto Sans Symbols" w:cs="Noto Sans Symbols"/>
      </w:rPr>
    </w:lvl>
    <w:lvl w:ilvl="7">
      <w:start w:val="1"/>
      <w:numFmt w:val="bullet"/>
      <w:lvlText w:val="o"/>
      <w:lvlJc w:val="left"/>
      <w:pPr>
        <w:ind w:left="6334" w:hanging="360"/>
      </w:pPr>
      <w:rPr>
        <w:rFonts w:ascii="Courier New" w:eastAsia="Courier New" w:hAnsi="Courier New" w:cs="Courier New"/>
      </w:rPr>
    </w:lvl>
    <w:lvl w:ilvl="8">
      <w:start w:val="1"/>
      <w:numFmt w:val="bullet"/>
      <w:lvlText w:val="▪"/>
      <w:lvlJc w:val="left"/>
      <w:pPr>
        <w:ind w:left="7054" w:hanging="360"/>
      </w:pPr>
      <w:rPr>
        <w:rFonts w:ascii="Noto Sans Symbols" w:eastAsia="Noto Sans Symbols" w:hAnsi="Noto Sans Symbols" w:cs="Noto Sans Symbols"/>
      </w:rPr>
    </w:lvl>
  </w:abstractNum>
  <w:abstractNum w:abstractNumId="28" w15:restartNumberingAfterBreak="0">
    <w:nsid w:val="38C21767"/>
    <w:multiLevelType w:val="hybridMultilevel"/>
    <w:tmpl w:val="19BE0A5A"/>
    <w:lvl w:ilvl="0" w:tplc="58FE8512">
      <w:start w:val="1"/>
      <w:numFmt w:val="lowerLetter"/>
      <w:lvlText w:val="%1)"/>
      <w:lvlJc w:val="left"/>
      <w:pPr>
        <w:ind w:left="102" w:hanging="708"/>
      </w:pPr>
      <w:rPr>
        <w:rFonts w:ascii="Calibri" w:eastAsia="Arial" w:hAnsi="Calibri" w:cs="Calibri" w:hint="default"/>
        <w:w w:val="99"/>
        <w:sz w:val="20"/>
        <w:szCs w:val="20"/>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9" w15:restartNumberingAfterBreak="0">
    <w:nsid w:val="3B850DE4"/>
    <w:multiLevelType w:val="hybridMultilevel"/>
    <w:tmpl w:val="FFBEC73A"/>
    <w:lvl w:ilvl="0" w:tplc="83865222">
      <w:start w:val="1"/>
      <w:numFmt w:val="lowerLetter"/>
      <w:lvlText w:val="%1)"/>
      <w:lvlJc w:val="left"/>
      <w:pPr>
        <w:ind w:left="102" w:hanging="708"/>
      </w:pPr>
      <w:rPr>
        <w:rFonts w:ascii="Calibri" w:eastAsia="Arial" w:hAnsi="Calibri" w:cs="Calibri" w:hint="default"/>
        <w:w w:val="99"/>
        <w:sz w:val="20"/>
        <w:szCs w:val="20"/>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0" w15:restartNumberingAfterBreak="0">
    <w:nsid w:val="3CC46039"/>
    <w:multiLevelType w:val="multilevel"/>
    <w:tmpl w:val="097C1EE8"/>
    <w:lvl w:ilvl="0">
      <w:start w:val="9"/>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b w:val="0"/>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3ECD7186"/>
    <w:multiLevelType w:val="multilevel"/>
    <w:tmpl w:val="3258C76A"/>
    <w:lvl w:ilvl="0">
      <w:start w:val="1"/>
      <w:numFmt w:val="decimal"/>
      <w:lvlText w:val="%1."/>
      <w:lvlJc w:val="right"/>
      <w:pPr>
        <w:ind w:left="720" w:hanging="360"/>
      </w:pPr>
      <w:rPr>
        <w:u w:val="none"/>
      </w:rPr>
    </w:lvl>
    <w:lvl w:ilvl="1">
      <w:start w:val="1"/>
      <w:numFmt w:val="decimal"/>
      <w:lvlText w:val="%1.%2."/>
      <w:lvlJc w:val="right"/>
      <w:pPr>
        <w:ind w:left="1440" w:hanging="360"/>
      </w:pPr>
      <w:rPr>
        <w:rFonts w:ascii="Times New Roman" w:eastAsia="Times New Roman" w:hAnsi="Times New Roman" w:cs="Times New Roman"/>
        <w:b/>
        <w:sz w:val="21"/>
        <w:szCs w:val="21"/>
        <w:u w:val="none"/>
      </w:rPr>
    </w:lvl>
    <w:lvl w:ilvl="2">
      <w:start w:val="1"/>
      <w:numFmt w:val="decimal"/>
      <w:lvlText w:val="%1.%2.%3."/>
      <w:lvlJc w:val="right"/>
      <w:pPr>
        <w:ind w:left="2160" w:hanging="360"/>
      </w:pPr>
      <w:rPr>
        <w:rFonts w:ascii="Times New Roman" w:eastAsia="Times New Roman" w:hAnsi="Times New Roman" w:cs="Times New Roman"/>
        <w:b/>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2" w15:restartNumberingAfterBreak="0">
    <w:nsid w:val="40C634D2"/>
    <w:multiLevelType w:val="multilevel"/>
    <w:tmpl w:val="27DCB0F8"/>
    <w:lvl w:ilvl="0">
      <w:start w:val="1"/>
      <w:numFmt w:val="bullet"/>
      <w:lvlText w:val="●"/>
      <w:lvlJc w:val="left"/>
      <w:pPr>
        <w:ind w:left="1294" w:hanging="360"/>
      </w:pPr>
      <w:rPr>
        <w:rFonts w:ascii="Noto Sans Symbols" w:eastAsia="Noto Sans Symbols" w:hAnsi="Noto Sans Symbols" w:cs="Noto Sans Symbols"/>
      </w:rPr>
    </w:lvl>
    <w:lvl w:ilvl="1">
      <w:start w:val="1"/>
      <w:numFmt w:val="bullet"/>
      <w:lvlText w:val="o"/>
      <w:lvlJc w:val="left"/>
      <w:pPr>
        <w:ind w:left="2014" w:hanging="360"/>
      </w:pPr>
      <w:rPr>
        <w:rFonts w:ascii="Courier New" w:eastAsia="Courier New" w:hAnsi="Courier New" w:cs="Courier New"/>
      </w:rPr>
    </w:lvl>
    <w:lvl w:ilvl="2">
      <w:start w:val="1"/>
      <w:numFmt w:val="bullet"/>
      <w:lvlText w:val="▪"/>
      <w:lvlJc w:val="left"/>
      <w:pPr>
        <w:ind w:left="2734" w:hanging="360"/>
      </w:pPr>
      <w:rPr>
        <w:rFonts w:ascii="Noto Sans Symbols" w:eastAsia="Noto Sans Symbols" w:hAnsi="Noto Sans Symbols" w:cs="Noto Sans Symbols"/>
      </w:rPr>
    </w:lvl>
    <w:lvl w:ilvl="3">
      <w:start w:val="1"/>
      <w:numFmt w:val="bullet"/>
      <w:lvlText w:val="●"/>
      <w:lvlJc w:val="left"/>
      <w:pPr>
        <w:ind w:left="3454" w:hanging="360"/>
      </w:pPr>
      <w:rPr>
        <w:rFonts w:ascii="Noto Sans Symbols" w:eastAsia="Noto Sans Symbols" w:hAnsi="Noto Sans Symbols" w:cs="Noto Sans Symbols"/>
      </w:rPr>
    </w:lvl>
    <w:lvl w:ilvl="4">
      <w:start w:val="1"/>
      <w:numFmt w:val="bullet"/>
      <w:lvlText w:val="o"/>
      <w:lvlJc w:val="left"/>
      <w:pPr>
        <w:ind w:left="4174" w:hanging="360"/>
      </w:pPr>
      <w:rPr>
        <w:rFonts w:ascii="Courier New" w:eastAsia="Courier New" w:hAnsi="Courier New" w:cs="Courier New"/>
      </w:rPr>
    </w:lvl>
    <w:lvl w:ilvl="5">
      <w:start w:val="1"/>
      <w:numFmt w:val="bullet"/>
      <w:lvlText w:val="▪"/>
      <w:lvlJc w:val="left"/>
      <w:pPr>
        <w:ind w:left="4894" w:hanging="360"/>
      </w:pPr>
      <w:rPr>
        <w:rFonts w:ascii="Noto Sans Symbols" w:eastAsia="Noto Sans Symbols" w:hAnsi="Noto Sans Symbols" w:cs="Noto Sans Symbols"/>
      </w:rPr>
    </w:lvl>
    <w:lvl w:ilvl="6">
      <w:start w:val="1"/>
      <w:numFmt w:val="bullet"/>
      <w:lvlText w:val="●"/>
      <w:lvlJc w:val="left"/>
      <w:pPr>
        <w:ind w:left="5614" w:hanging="360"/>
      </w:pPr>
      <w:rPr>
        <w:rFonts w:ascii="Noto Sans Symbols" w:eastAsia="Noto Sans Symbols" w:hAnsi="Noto Sans Symbols" w:cs="Noto Sans Symbols"/>
      </w:rPr>
    </w:lvl>
    <w:lvl w:ilvl="7">
      <w:start w:val="1"/>
      <w:numFmt w:val="bullet"/>
      <w:lvlText w:val="o"/>
      <w:lvlJc w:val="left"/>
      <w:pPr>
        <w:ind w:left="6334" w:hanging="360"/>
      </w:pPr>
      <w:rPr>
        <w:rFonts w:ascii="Courier New" w:eastAsia="Courier New" w:hAnsi="Courier New" w:cs="Courier New"/>
      </w:rPr>
    </w:lvl>
    <w:lvl w:ilvl="8">
      <w:start w:val="1"/>
      <w:numFmt w:val="bullet"/>
      <w:lvlText w:val="▪"/>
      <w:lvlJc w:val="left"/>
      <w:pPr>
        <w:ind w:left="7054" w:hanging="360"/>
      </w:pPr>
      <w:rPr>
        <w:rFonts w:ascii="Noto Sans Symbols" w:eastAsia="Noto Sans Symbols" w:hAnsi="Noto Sans Symbols" w:cs="Noto Sans Symbols"/>
      </w:rPr>
    </w:lvl>
  </w:abstractNum>
  <w:abstractNum w:abstractNumId="33" w15:restartNumberingAfterBreak="0">
    <w:nsid w:val="413F55C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588659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65435B0"/>
    <w:multiLevelType w:val="hybridMultilevel"/>
    <w:tmpl w:val="ADCACE72"/>
    <w:lvl w:ilvl="0" w:tplc="A0DA6012">
      <w:start w:val="1"/>
      <w:numFmt w:val="lowerLetter"/>
      <w:lvlText w:val="%1)"/>
      <w:lvlJc w:val="left"/>
      <w:pPr>
        <w:ind w:left="927" w:hanging="360"/>
      </w:pPr>
      <w:rPr>
        <w:rFonts w:hint="default"/>
        <w:b w:val="0"/>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46F62DD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BB198E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10DE69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3B33835"/>
    <w:multiLevelType w:val="hybridMultilevel"/>
    <w:tmpl w:val="19482434"/>
    <w:lvl w:ilvl="0" w:tplc="2C52AEB6">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40" w15:restartNumberingAfterBreak="0">
    <w:nsid w:val="53E530B4"/>
    <w:multiLevelType w:val="multilevel"/>
    <w:tmpl w:val="A0A8C51C"/>
    <w:lvl w:ilvl="0">
      <w:start w:val="13"/>
      <w:numFmt w:val="decimal"/>
      <w:lvlText w:val="%1."/>
      <w:lvlJc w:val="left"/>
      <w:pPr>
        <w:ind w:left="525" w:hanging="525"/>
      </w:pPr>
      <w:rPr>
        <w:rFonts w:hint="default"/>
        <w:sz w:val="24"/>
      </w:rPr>
    </w:lvl>
    <w:lvl w:ilvl="1">
      <w:start w:val="1"/>
      <w:numFmt w:val="decimal"/>
      <w:lvlText w:val="%1.%2."/>
      <w:lvlJc w:val="left"/>
      <w:pPr>
        <w:ind w:left="525" w:hanging="525"/>
      </w:pPr>
      <w:rPr>
        <w:rFonts w:hint="default"/>
        <w:sz w:val="22"/>
        <w:szCs w:val="22"/>
      </w:rPr>
    </w:lvl>
    <w:lvl w:ilvl="2">
      <w:start w:val="1"/>
      <w:numFmt w:val="decimal"/>
      <w:lvlText w:val="%1.%2.%3."/>
      <w:lvlJc w:val="left"/>
      <w:pPr>
        <w:ind w:left="4690" w:hanging="720"/>
      </w:pPr>
      <w:rPr>
        <w:rFonts w:hint="default"/>
        <w:sz w:val="21"/>
        <w:szCs w:val="21"/>
      </w:rPr>
    </w:lvl>
    <w:lvl w:ilvl="3">
      <w:start w:val="1"/>
      <w:numFmt w:val="decimal"/>
      <w:lvlText w:val="%1.%2.%3.%4."/>
      <w:lvlJc w:val="left"/>
      <w:pPr>
        <w:ind w:left="720" w:hanging="720"/>
      </w:pPr>
      <w:rPr>
        <w:rFonts w:hint="default"/>
        <w:sz w:val="21"/>
        <w:szCs w:val="21"/>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41" w15:restartNumberingAfterBreak="0">
    <w:nsid w:val="556F431D"/>
    <w:multiLevelType w:val="multilevel"/>
    <w:tmpl w:val="15BE7D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584E7C53"/>
    <w:multiLevelType w:val="multilevel"/>
    <w:tmpl w:val="4496984E"/>
    <w:lvl w:ilvl="0">
      <w:start w:val="9"/>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566EAD"/>
    <w:multiLevelType w:val="hybridMultilevel"/>
    <w:tmpl w:val="E96C74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BE367E6"/>
    <w:multiLevelType w:val="multilevel"/>
    <w:tmpl w:val="00041112"/>
    <w:lvl w:ilvl="0">
      <w:start w:val="19"/>
      <w:numFmt w:val="decimal"/>
      <w:lvlText w:val="%1."/>
      <w:lvlJc w:val="left"/>
      <w:pPr>
        <w:ind w:left="480" w:hanging="480"/>
      </w:pPr>
      <w:rPr>
        <w:rFonts w:hint="default"/>
      </w:rPr>
    </w:lvl>
    <w:lvl w:ilvl="1">
      <w:start w:val="1"/>
      <w:numFmt w:val="decimal"/>
      <w:lvlText w:val="%1.%2."/>
      <w:lvlJc w:val="left"/>
      <w:pPr>
        <w:ind w:left="1080" w:hanging="480"/>
      </w:pPr>
      <w:rPr>
        <w:rFonts w:hint="default"/>
        <w:b w:val="0"/>
        <w:bCs w:val="0"/>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5" w15:restartNumberingAfterBreak="0">
    <w:nsid w:val="5C586CDE"/>
    <w:multiLevelType w:val="multilevel"/>
    <w:tmpl w:val="071AD502"/>
    <w:lvl w:ilvl="0">
      <w:start w:val="1"/>
      <w:numFmt w:val="decimal"/>
      <w:lvlText w:val="%1."/>
      <w:lvlJc w:val="left"/>
      <w:pPr>
        <w:ind w:left="720" w:hanging="360"/>
      </w:pPr>
      <w:rPr>
        <w:rFonts w:hint="default"/>
        <w:b/>
        <w:bCs/>
        <w:color w:val="auto"/>
      </w:rPr>
    </w:lvl>
    <w:lvl w:ilvl="1">
      <w:start w:val="1"/>
      <w:numFmt w:val="decimal"/>
      <w:pStyle w:val="Nivel0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DDC063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5F17300D"/>
    <w:multiLevelType w:val="multilevel"/>
    <w:tmpl w:val="504CF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D78543A"/>
    <w:multiLevelType w:val="multilevel"/>
    <w:tmpl w:val="1CA2F534"/>
    <w:lvl w:ilvl="0">
      <w:start w:val="1"/>
      <w:numFmt w:val="decimal"/>
      <w:lvlText w:val="%1."/>
      <w:lvlJc w:val="left"/>
      <w:pPr>
        <w:ind w:left="927" w:hanging="360"/>
      </w:pPr>
      <w:rPr>
        <w:b/>
        <w:color w:val="000000"/>
      </w:rPr>
    </w:lvl>
    <w:lvl w:ilvl="1">
      <w:start w:val="1"/>
      <w:numFmt w:val="decimal"/>
      <w:lvlText w:val="%1.%2."/>
      <w:lvlJc w:val="left"/>
      <w:pPr>
        <w:ind w:left="1287" w:hanging="720"/>
      </w:pPr>
      <w:rPr>
        <w:rFonts w:ascii="Arial" w:eastAsia="Arial" w:hAnsi="Arial" w:cs="Arial"/>
        <w:b/>
        <w:sz w:val="23"/>
        <w:szCs w:val="23"/>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367" w:hanging="1800"/>
      </w:pPr>
    </w:lvl>
  </w:abstractNum>
  <w:abstractNum w:abstractNumId="49" w15:restartNumberingAfterBreak="0">
    <w:nsid w:val="6ED24408"/>
    <w:multiLevelType w:val="multilevel"/>
    <w:tmpl w:val="E2C06D0C"/>
    <w:lvl w:ilvl="0">
      <w:start w:val="9"/>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6F9C1457"/>
    <w:multiLevelType w:val="hybridMultilevel"/>
    <w:tmpl w:val="EADA4F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75DD7D7C"/>
    <w:multiLevelType w:val="multilevel"/>
    <w:tmpl w:val="559CADC4"/>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2" w15:restartNumberingAfterBreak="0">
    <w:nsid w:val="77B112B8"/>
    <w:multiLevelType w:val="multilevel"/>
    <w:tmpl w:val="B3D43FE0"/>
    <w:lvl w:ilvl="0">
      <w:start w:val="9"/>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7EB47D1"/>
    <w:multiLevelType w:val="hybridMultilevel"/>
    <w:tmpl w:val="F1FE4450"/>
    <w:lvl w:ilvl="0" w:tplc="44BC6E40">
      <w:start w:val="1"/>
      <w:numFmt w:val="decimal"/>
      <w:lvlText w:val="%1."/>
      <w:lvlJc w:val="left"/>
      <w:pPr>
        <w:ind w:left="810" w:hanging="708"/>
      </w:pPr>
      <w:rPr>
        <w:rFonts w:ascii="Calibri" w:eastAsia="Arial" w:hAnsi="Calibri" w:cs="Calibri" w:hint="default"/>
        <w:b/>
        <w:bCs/>
        <w:spacing w:val="-27"/>
        <w:w w:val="99"/>
        <w:sz w:val="20"/>
        <w:szCs w:val="20"/>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54" w15:restartNumberingAfterBreak="0">
    <w:nsid w:val="7870FC5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F791A04"/>
    <w:multiLevelType w:val="multilevel"/>
    <w:tmpl w:val="9580EB5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6" w15:restartNumberingAfterBreak="0">
    <w:nsid w:val="7FE24823"/>
    <w:multiLevelType w:val="multilevel"/>
    <w:tmpl w:val="6A48CC9A"/>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98690453">
    <w:abstractNumId w:val="41"/>
  </w:num>
  <w:num w:numId="2" w16cid:durableId="26687032">
    <w:abstractNumId w:val="1"/>
  </w:num>
  <w:num w:numId="3" w16cid:durableId="1385567798">
    <w:abstractNumId w:val="51"/>
  </w:num>
  <w:num w:numId="4" w16cid:durableId="924994920">
    <w:abstractNumId w:val="6"/>
  </w:num>
  <w:num w:numId="5" w16cid:durableId="1121874118">
    <w:abstractNumId w:val="56"/>
  </w:num>
  <w:num w:numId="6" w16cid:durableId="1929381383">
    <w:abstractNumId w:val="2"/>
  </w:num>
  <w:num w:numId="7" w16cid:durableId="780757295">
    <w:abstractNumId w:val="0"/>
  </w:num>
  <w:num w:numId="8" w16cid:durableId="834610770">
    <w:abstractNumId w:val="37"/>
  </w:num>
  <w:num w:numId="9" w16cid:durableId="360862353">
    <w:abstractNumId w:val="54"/>
  </w:num>
  <w:num w:numId="10" w16cid:durableId="179978708">
    <w:abstractNumId w:val="36"/>
  </w:num>
  <w:num w:numId="11" w16cid:durableId="1720351777">
    <w:abstractNumId w:val="22"/>
  </w:num>
  <w:num w:numId="12" w16cid:durableId="1722905413">
    <w:abstractNumId w:val="34"/>
  </w:num>
  <w:num w:numId="13" w16cid:durableId="72552605">
    <w:abstractNumId w:val="8"/>
  </w:num>
  <w:num w:numId="14" w16cid:durableId="20423941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2520602">
    <w:abstractNumId w:val="26"/>
  </w:num>
  <w:num w:numId="16" w16cid:durableId="100878290">
    <w:abstractNumId w:val="24"/>
  </w:num>
  <w:num w:numId="17" w16cid:durableId="1475365336">
    <w:abstractNumId w:val="5"/>
  </w:num>
  <w:num w:numId="18" w16cid:durableId="1171606253">
    <w:abstractNumId w:val="40"/>
  </w:num>
  <w:num w:numId="19" w16cid:durableId="1507862566">
    <w:abstractNumId w:val="17"/>
  </w:num>
  <w:num w:numId="20" w16cid:durableId="1722745440">
    <w:abstractNumId w:val="3"/>
  </w:num>
  <w:num w:numId="21" w16cid:durableId="664867191">
    <w:abstractNumId w:val="33"/>
  </w:num>
  <w:num w:numId="22" w16cid:durableId="1483080733">
    <w:abstractNumId w:val="18"/>
  </w:num>
  <w:num w:numId="23" w16cid:durableId="336543184">
    <w:abstractNumId w:val="46"/>
  </w:num>
  <w:num w:numId="24" w16cid:durableId="796797019">
    <w:abstractNumId w:val="50"/>
  </w:num>
  <w:num w:numId="25" w16cid:durableId="1027877527">
    <w:abstractNumId w:val="38"/>
  </w:num>
  <w:num w:numId="26" w16cid:durableId="1192575442">
    <w:abstractNumId w:val="43"/>
  </w:num>
  <w:num w:numId="27" w16cid:durableId="614599738">
    <w:abstractNumId w:val="45"/>
  </w:num>
  <w:num w:numId="28" w16cid:durableId="1368218896">
    <w:abstractNumId w:val="11"/>
  </w:num>
  <w:num w:numId="29" w16cid:durableId="1881437827">
    <w:abstractNumId w:val="35"/>
  </w:num>
  <w:num w:numId="30" w16cid:durableId="242833847">
    <w:abstractNumId w:val="28"/>
  </w:num>
  <w:num w:numId="31" w16cid:durableId="1244024035">
    <w:abstractNumId w:val="29"/>
  </w:num>
  <w:num w:numId="32" w16cid:durableId="1061683320">
    <w:abstractNumId w:val="53"/>
  </w:num>
  <w:num w:numId="33" w16cid:durableId="722028111">
    <w:abstractNumId w:val="44"/>
  </w:num>
  <w:num w:numId="34" w16cid:durableId="1926104988">
    <w:abstractNumId w:val="7"/>
  </w:num>
  <w:num w:numId="35" w16cid:durableId="1623264071">
    <w:abstractNumId w:val="49"/>
  </w:num>
  <w:num w:numId="36" w16cid:durableId="463618446">
    <w:abstractNumId w:val="30"/>
  </w:num>
  <w:num w:numId="37" w16cid:durableId="1334335703">
    <w:abstractNumId w:val="42"/>
  </w:num>
  <w:num w:numId="38" w16cid:durableId="460224311">
    <w:abstractNumId w:val="52"/>
  </w:num>
  <w:num w:numId="39" w16cid:durableId="1757483559">
    <w:abstractNumId w:val="4"/>
  </w:num>
  <w:num w:numId="40" w16cid:durableId="1550266321">
    <w:abstractNumId w:val="15"/>
  </w:num>
  <w:num w:numId="41" w16cid:durableId="96103509">
    <w:abstractNumId w:val="39"/>
  </w:num>
  <w:num w:numId="42" w16cid:durableId="729571262">
    <w:abstractNumId w:val="23"/>
  </w:num>
  <w:num w:numId="43" w16cid:durableId="1191069022">
    <w:abstractNumId w:val="10"/>
  </w:num>
  <w:num w:numId="44" w16cid:durableId="2065760592">
    <w:abstractNumId w:val="16"/>
  </w:num>
  <w:num w:numId="45" w16cid:durableId="1759400830">
    <w:abstractNumId w:val="19"/>
  </w:num>
  <w:num w:numId="46" w16cid:durableId="91366374">
    <w:abstractNumId w:val="21"/>
  </w:num>
  <w:num w:numId="47" w16cid:durableId="1084690722">
    <w:abstractNumId w:val="12"/>
  </w:num>
  <w:num w:numId="48" w16cid:durableId="1080639024">
    <w:abstractNumId w:val="55"/>
  </w:num>
  <w:num w:numId="49" w16cid:durableId="802886346">
    <w:abstractNumId w:val="27"/>
  </w:num>
  <w:num w:numId="50" w16cid:durableId="1350449029">
    <w:abstractNumId w:val="14"/>
  </w:num>
  <w:num w:numId="51" w16cid:durableId="391661822">
    <w:abstractNumId w:val="25"/>
  </w:num>
  <w:num w:numId="52" w16cid:durableId="549801112">
    <w:abstractNumId w:val="31"/>
  </w:num>
  <w:num w:numId="53" w16cid:durableId="561598783">
    <w:abstractNumId w:val="48"/>
  </w:num>
  <w:num w:numId="54" w16cid:durableId="588662149">
    <w:abstractNumId w:val="20"/>
  </w:num>
  <w:num w:numId="55" w16cid:durableId="2081097711">
    <w:abstractNumId w:val="32"/>
  </w:num>
  <w:num w:numId="56" w16cid:durableId="1280913237">
    <w:abstractNumId w:val="47"/>
  </w:num>
  <w:num w:numId="57" w16cid:durableId="400759584">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3E6"/>
    <w:rsid w:val="00000234"/>
    <w:rsid w:val="00006041"/>
    <w:rsid w:val="00010CF1"/>
    <w:rsid w:val="00016402"/>
    <w:rsid w:val="00017644"/>
    <w:rsid w:val="00023BE8"/>
    <w:rsid w:val="000442A0"/>
    <w:rsid w:val="00045800"/>
    <w:rsid w:val="000565D4"/>
    <w:rsid w:val="00072C09"/>
    <w:rsid w:val="00083417"/>
    <w:rsid w:val="000A22F6"/>
    <w:rsid w:val="000B306B"/>
    <w:rsid w:val="000C0C1C"/>
    <w:rsid w:val="000C59E6"/>
    <w:rsid w:val="000D1E38"/>
    <w:rsid w:val="000D641A"/>
    <w:rsid w:val="000D657B"/>
    <w:rsid w:val="000E21E2"/>
    <w:rsid w:val="00111736"/>
    <w:rsid w:val="00115D8C"/>
    <w:rsid w:val="00130A9E"/>
    <w:rsid w:val="0014061E"/>
    <w:rsid w:val="00151869"/>
    <w:rsid w:val="001607D0"/>
    <w:rsid w:val="001703E8"/>
    <w:rsid w:val="00172177"/>
    <w:rsid w:val="00192FAD"/>
    <w:rsid w:val="001A3E13"/>
    <w:rsid w:val="001B7E5D"/>
    <w:rsid w:val="001C23E6"/>
    <w:rsid w:val="001D4948"/>
    <w:rsid w:val="001E0B5C"/>
    <w:rsid w:val="001F2D31"/>
    <w:rsid w:val="00214536"/>
    <w:rsid w:val="0023147D"/>
    <w:rsid w:val="00231B87"/>
    <w:rsid w:val="002374BE"/>
    <w:rsid w:val="00244EAF"/>
    <w:rsid w:val="002452C9"/>
    <w:rsid w:val="0025188F"/>
    <w:rsid w:val="002563FF"/>
    <w:rsid w:val="00257F5D"/>
    <w:rsid w:val="00262AFA"/>
    <w:rsid w:val="00270BC9"/>
    <w:rsid w:val="00271B87"/>
    <w:rsid w:val="00275069"/>
    <w:rsid w:val="00277761"/>
    <w:rsid w:val="002805ED"/>
    <w:rsid w:val="00283377"/>
    <w:rsid w:val="00295C1A"/>
    <w:rsid w:val="002977C5"/>
    <w:rsid w:val="002A0AC4"/>
    <w:rsid w:val="002A7BDF"/>
    <w:rsid w:val="002A7BF6"/>
    <w:rsid w:val="002B14A6"/>
    <w:rsid w:val="002C4F7C"/>
    <w:rsid w:val="002C50B4"/>
    <w:rsid w:val="002C6A80"/>
    <w:rsid w:val="002D1C69"/>
    <w:rsid w:val="002D33E0"/>
    <w:rsid w:val="002D4320"/>
    <w:rsid w:val="002D47BC"/>
    <w:rsid w:val="002D7A4A"/>
    <w:rsid w:val="002E2625"/>
    <w:rsid w:val="002F635E"/>
    <w:rsid w:val="00300D53"/>
    <w:rsid w:val="0030369A"/>
    <w:rsid w:val="00303BB8"/>
    <w:rsid w:val="003105BE"/>
    <w:rsid w:val="003113CF"/>
    <w:rsid w:val="0031376F"/>
    <w:rsid w:val="00321E73"/>
    <w:rsid w:val="00333511"/>
    <w:rsid w:val="00335274"/>
    <w:rsid w:val="00344F9F"/>
    <w:rsid w:val="00347625"/>
    <w:rsid w:val="00351982"/>
    <w:rsid w:val="003529B4"/>
    <w:rsid w:val="00356FBE"/>
    <w:rsid w:val="00364507"/>
    <w:rsid w:val="003656C6"/>
    <w:rsid w:val="00374E5C"/>
    <w:rsid w:val="003771A0"/>
    <w:rsid w:val="00383096"/>
    <w:rsid w:val="00385828"/>
    <w:rsid w:val="00386F66"/>
    <w:rsid w:val="00393BDD"/>
    <w:rsid w:val="00395905"/>
    <w:rsid w:val="00397A71"/>
    <w:rsid w:val="003A535D"/>
    <w:rsid w:val="003B1201"/>
    <w:rsid w:val="003B2B42"/>
    <w:rsid w:val="003C0496"/>
    <w:rsid w:val="003C1F49"/>
    <w:rsid w:val="003C4D46"/>
    <w:rsid w:val="003D0C45"/>
    <w:rsid w:val="003D6063"/>
    <w:rsid w:val="003F5E54"/>
    <w:rsid w:val="00404F18"/>
    <w:rsid w:val="00412F49"/>
    <w:rsid w:val="00414A4D"/>
    <w:rsid w:val="00414F21"/>
    <w:rsid w:val="00422128"/>
    <w:rsid w:val="0043102E"/>
    <w:rsid w:val="00431C5D"/>
    <w:rsid w:val="00445344"/>
    <w:rsid w:val="004478CB"/>
    <w:rsid w:val="00454A43"/>
    <w:rsid w:val="00456F75"/>
    <w:rsid w:val="00462722"/>
    <w:rsid w:val="00466595"/>
    <w:rsid w:val="00473DC1"/>
    <w:rsid w:val="004740B2"/>
    <w:rsid w:val="004A1AC6"/>
    <w:rsid w:val="004A750C"/>
    <w:rsid w:val="004B1B89"/>
    <w:rsid w:val="004C0F19"/>
    <w:rsid w:val="004C695A"/>
    <w:rsid w:val="004D42AB"/>
    <w:rsid w:val="004E0F2B"/>
    <w:rsid w:val="004E1140"/>
    <w:rsid w:val="004F0D55"/>
    <w:rsid w:val="004F1EE6"/>
    <w:rsid w:val="00502BF8"/>
    <w:rsid w:val="005058EC"/>
    <w:rsid w:val="00510E78"/>
    <w:rsid w:val="00550F45"/>
    <w:rsid w:val="00557518"/>
    <w:rsid w:val="00565F8B"/>
    <w:rsid w:val="005873D1"/>
    <w:rsid w:val="00595F69"/>
    <w:rsid w:val="005A3D19"/>
    <w:rsid w:val="005A530B"/>
    <w:rsid w:val="005B2CE5"/>
    <w:rsid w:val="005B6A58"/>
    <w:rsid w:val="005C36E1"/>
    <w:rsid w:val="005E0888"/>
    <w:rsid w:val="005E2948"/>
    <w:rsid w:val="005E34DB"/>
    <w:rsid w:val="005E5827"/>
    <w:rsid w:val="005F19D4"/>
    <w:rsid w:val="005F6B9B"/>
    <w:rsid w:val="00607509"/>
    <w:rsid w:val="00613B1C"/>
    <w:rsid w:val="006168CB"/>
    <w:rsid w:val="0062347B"/>
    <w:rsid w:val="0062666B"/>
    <w:rsid w:val="00633D8E"/>
    <w:rsid w:val="00654FE9"/>
    <w:rsid w:val="006668D1"/>
    <w:rsid w:val="006719DA"/>
    <w:rsid w:val="00690EAA"/>
    <w:rsid w:val="00692195"/>
    <w:rsid w:val="00692FE5"/>
    <w:rsid w:val="00696879"/>
    <w:rsid w:val="00697E5E"/>
    <w:rsid w:val="006A6358"/>
    <w:rsid w:val="006C6E86"/>
    <w:rsid w:val="006D2BF5"/>
    <w:rsid w:val="006D3683"/>
    <w:rsid w:val="006F75EB"/>
    <w:rsid w:val="0070310B"/>
    <w:rsid w:val="0072263C"/>
    <w:rsid w:val="0072692A"/>
    <w:rsid w:val="00727842"/>
    <w:rsid w:val="00731DEA"/>
    <w:rsid w:val="00735035"/>
    <w:rsid w:val="00741C66"/>
    <w:rsid w:val="007444DE"/>
    <w:rsid w:val="007605A5"/>
    <w:rsid w:val="00774A0F"/>
    <w:rsid w:val="00774A9B"/>
    <w:rsid w:val="00781A70"/>
    <w:rsid w:val="007838C8"/>
    <w:rsid w:val="00783C2F"/>
    <w:rsid w:val="007840BE"/>
    <w:rsid w:val="00790451"/>
    <w:rsid w:val="007958C1"/>
    <w:rsid w:val="00796411"/>
    <w:rsid w:val="007A5832"/>
    <w:rsid w:val="007A7B83"/>
    <w:rsid w:val="007B5285"/>
    <w:rsid w:val="007B75AB"/>
    <w:rsid w:val="007C4AFC"/>
    <w:rsid w:val="007E3E61"/>
    <w:rsid w:val="007F4CEF"/>
    <w:rsid w:val="0082538D"/>
    <w:rsid w:val="008278F6"/>
    <w:rsid w:val="0083191E"/>
    <w:rsid w:val="008354EE"/>
    <w:rsid w:val="008365D4"/>
    <w:rsid w:val="0086189A"/>
    <w:rsid w:val="00863BEF"/>
    <w:rsid w:val="00871547"/>
    <w:rsid w:val="00893D51"/>
    <w:rsid w:val="00895E52"/>
    <w:rsid w:val="008979A7"/>
    <w:rsid w:val="008A1181"/>
    <w:rsid w:val="008A4C57"/>
    <w:rsid w:val="008B2341"/>
    <w:rsid w:val="008B40DA"/>
    <w:rsid w:val="008C6184"/>
    <w:rsid w:val="008D640B"/>
    <w:rsid w:val="00900069"/>
    <w:rsid w:val="0090457D"/>
    <w:rsid w:val="00906285"/>
    <w:rsid w:val="00907043"/>
    <w:rsid w:val="00910697"/>
    <w:rsid w:val="00935FED"/>
    <w:rsid w:val="009560C6"/>
    <w:rsid w:val="00964ABE"/>
    <w:rsid w:val="00973ECB"/>
    <w:rsid w:val="00997CE9"/>
    <w:rsid w:val="00997E23"/>
    <w:rsid w:val="009A2664"/>
    <w:rsid w:val="009A4D5B"/>
    <w:rsid w:val="009B5EDF"/>
    <w:rsid w:val="009D618F"/>
    <w:rsid w:val="009D6BC0"/>
    <w:rsid w:val="009E22AB"/>
    <w:rsid w:val="009E3176"/>
    <w:rsid w:val="009F06C7"/>
    <w:rsid w:val="009F38AC"/>
    <w:rsid w:val="009F4421"/>
    <w:rsid w:val="00A04308"/>
    <w:rsid w:val="00A04D1A"/>
    <w:rsid w:val="00A06DDF"/>
    <w:rsid w:val="00A104CF"/>
    <w:rsid w:val="00A16371"/>
    <w:rsid w:val="00A22FC8"/>
    <w:rsid w:val="00A23874"/>
    <w:rsid w:val="00A31FDA"/>
    <w:rsid w:val="00A35702"/>
    <w:rsid w:val="00A42AB4"/>
    <w:rsid w:val="00A43548"/>
    <w:rsid w:val="00AA12A1"/>
    <w:rsid w:val="00AA2EB6"/>
    <w:rsid w:val="00AA379F"/>
    <w:rsid w:val="00AC3E46"/>
    <w:rsid w:val="00AC41AC"/>
    <w:rsid w:val="00AD0FC5"/>
    <w:rsid w:val="00AD1244"/>
    <w:rsid w:val="00AD3A1D"/>
    <w:rsid w:val="00AD7BFE"/>
    <w:rsid w:val="00AE4517"/>
    <w:rsid w:val="00AF79B1"/>
    <w:rsid w:val="00B03D07"/>
    <w:rsid w:val="00B17BC4"/>
    <w:rsid w:val="00B2480F"/>
    <w:rsid w:val="00B30BE9"/>
    <w:rsid w:val="00B418E5"/>
    <w:rsid w:val="00B41EFF"/>
    <w:rsid w:val="00B55910"/>
    <w:rsid w:val="00B6604C"/>
    <w:rsid w:val="00B678C8"/>
    <w:rsid w:val="00B72608"/>
    <w:rsid w:val="00B7499E"/>
    <w:rsid w:val="00B75511"/>
    <w:rsid w:val="00B77545"/>
    <w:rsid w:val="00BB262D"/>
    <w:rsid w:val="00BC281C"/>
    <w:rsid w:val="00BC3361"/>
    <w:rsid w:val="00BC620D"/>
    <w:rsid w:val="00BD2589"/>
    <w:rsid w:val="00BE0056"/>
    <w:rsid w:val="00C01817"/>
    <w:rsid w:val="00C04BD4"/>
    <w:rsid w:val="00C13B0B"/>
    <w:rsid w:val="00C303D7"/>
    <w:rsid w:val="00C367C3"/>
    <w:rsid w:val="00C45B74"/>
    <w:rsid w:val="00C626FD"/>
    <w:rsid w:val="00C721B6"/>
    <w:rsid w:val="00C722DD"/>
    <w:rsid w:val="00C83702"/>
    <w:rsid w:val="00C9407C"/>
    <w:rsid w:val="00CA0C99"/>
    <w:rsid w:val="00CA3C72"/>
    <w:rsid w:val="00CA5E94"/>
    <w:rsid w:val="00CA6C45"/>
    <w:rsid w:val="00CC5A6D"/>
    <w:rsid w:val="00CD339F"/>
    <w:rsid w:val="00CE3C6D"/>
    <w:rsid w:val="00CF6BC8"/>
    <w:rsid w:val="00D05276"/>
    <w:rsid w:val="00D0773D"/>
    <w:rsid w:val="00D156AF"/>
    <w:rsid w:val="00D17D18"/>
    <w:rsid w:val="00D24427"/>
    <w:rsid w:val="00D308E4"/>
    <w:rsid w:val="00D32DF0"/>
    <w:rsid w:val="00D34ABD"/>
    <w:rsid w:val="00D407D6"/>
    <w:rsid w:val="00D41D68"/>
    <w:rsid w:val="00D44D94"/>
    <w:rsid w:val="00D468B0"/>
    <w:rsid w:val="00D50C5D"/>
    <w:rsid w:val="00D81859"/>
    <w:rsid w:val="00D8279C"/>
    <w:rsid w:val="00D839B6"/>
    <w:rsid w:val="00D83FF0"/>
    <w:rsid w:val="00D84905"/>
    <w:rsid w:val="00D85C19"/>
    <w:rsid w:val="00DB258F"/>
    <w:rsid w:val="00DC2384"/>
    <w:rsid w:val="00DC7175"/>
    <w:rsid w:val="00DD5088"/>
    <w:rsid w:val="00DE40FD"/>
    <w:rsid w:val="00DF005A"/>
    <w:rsid w:val="00DF4ADB"/>
    <w:rsid w:val="00DF65E3"/>
    <w:rsid w:val="00DF7FA3"/>
    <w:rsid w:val="00E10D75"/>
    <w:rsid w:val="00E26D19"/>
    <w:rsid w:val="00E37320"/>
    <w:rsid w:val="00E4243D"/>
    <w:rsid w:val="00E4615F"/>
    <w:rsid w:val="00E51DA1"/>
    <w:rsid w:val="00E57BC2"/>
    <w:rsid w:val="00E600B0"/>
    <w:rsid w:val="00E743AE"/>
    <w:rsid w:val="00E80BB9"/>
    <w:rsid w:val="00E82E7A"/>
    <w:rsid w:val="00E839CE"/>
    <w:rsid w:val="00EA15CF"/>
    <w:rsid w:val="00EB2425"/>
    <w:rsid w:val="00EB592A"/>
    <w:rsid w:val="00EC08A5"/>
    <w:rsid w:val="00EE301A"/>
    <w:rsid w:val="00EF531F"/>
    <w:rsid w:val="00F03F96"/>
    <w:rsid w:val="00F135EB"/>
    <w:rsid w:val="00F1758A"/>
    <w:rsid w:val="00F25452"/>
    <w:rsid w:val="00F3020E"/>
    <w:rsid w:val="00F41815"/>
    <w:rsid w:val="00F460B1"/>
    <w:rsid w:val="00F5045E"/>
    <w:rsid w:val="00F50CDD"/>
    <w:rsid w:val="00F654C3"/>
    <w:rsid w:val="00F768FB"/>
    <w:rsid w:val="00F81299"/>
    <w:rsid w:val="00F833C8"/>
    <w:rsid w:val="00F836DF"/>
    <w:rsid w:val="00F85B91"/>
    <w:rsid w:val="00F87B4D"/>
    <w:rsid w:val="00F90848"/>
    <w:rsid w:val="00F92CFE"/>
    <w:rsid w:val="00FA208D"/>
    <w:rsid w:val="00FA7AD2"/>
    <w:rsid w:val="00FB39F6"/>
    <w:rsid w:val="00FB52A3"/>
    <w:rsid w:val="00FB5CDA"/>
    <w:rsid w:val="00FC1AFB"/>
    <w:rsid w:val="00FC2248"/>
    <w:rsid w:val="00FD0F04"/>
    <w:rsid w:val="00FD78C2"/>
    <w:rsid w:val="00FE5A22"/>
    <w:rsid w:val="00FE7C65"/>
    <w:rsid w:val="00FF055B"/>
    <w:rsid w:val="00FF56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36DE"/>
  <w15:chartTrackingRefBased/>
  <w15:docId w15:val="{91C655C4-9EDB-4820-BC46-E556AFD2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3E6"/>
    <w:pPr>
      <w:spacing w:after="0" w:line="240" w:lineRule="auto"/>
    </w:pPr>
    <w:rPr>
      <w:rFonts w:ascii="Times New Roman" w:eastAsia="Times New Roman" w:hAnsi="Times New Roman" w:cs="Times New Roman"/>
      <w:kern w:val="0"/>
      <w:sz w:val="24"/>
      <w:szCs w:val="20"/>
      <w:lang w:eastAsia="pt-BR"/>
      <w14:ligatures w14:val="none"/>
    </w:rPr>
  </w:style>
  <w:style w:type="paragraph" w:styleId="Ttulo1">
    <w:name w:val="heading 1"/>
    <w:basedOn w:val="Normal"/>
    <w:next w:val="Normal"/>
    <w:link w:val="Ttulo1Char"/>
    <w:uiPriority w:val="9"/>
    <w:qFormat/>
    <w:rsid w:val="001C23E6"/>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A04308"/>
    <w:pPr>
      <w:keepNext/>
      <w:suppressAutoHyphens/>
      <w:spacing w:before="240" w:after="60"/>
      <w:outlineLvl w:val="1"/>
    </w:pPr>
    <w:rPr>
      <w:rFonts w:ascii="Calibri Light" w:hAnsi="Calibri Light"/>
      <w:b/>
      <w:bCs/>
      <w:i/>
      <w:iCs/>
      <w:sz w:val="28"/>
      <w:szCs w:val="28"/>
      <w:lang w:eastAsia="zh-CN"/>
    </w:rPr>
  </w:style>
  <w:style w:type="paragraph" w:styleId="Ttulo3">
    <w:name w:val="heading 3"/>
    <w:basedOn w:val="Normal"/>
    <w:next w:val="Normal"/>
    <w:link w:val="Ttulo3Char"/>
    <w:uiPriority w:val="9"/>
    <w:unhideWhenUsed/>
    <w:qFormat/>
    <w:rsid w:val="00A04308"/>
    <w:pPr>
      <w:keepNext/>
      <w:keepLines/>
      <w:suppressAutoHyphens/>
      <w:spacing w:before="280" w:after="80"/>
      <w:outlineLvl w:val="2"/>
    </w:pPr>
    <w:rPr>
      <w:rFonts w:eastAsia="SimSun"/>
      <w:b/>
      <w:sz w:val="28"/>
      <w:szCs w:val="28"/>
      <w:lang w:eastAsia="zh-CN"/>
    </w:rPr>
  </w:style>
  <w:style w:type="paragraph" w:styleId="Ttulo4">
    <w:name w:val="heading 4"/>
    <w:basedOn w:val="Normal"/>
    <w:next w:val="Normal"/>
    <w:link w:val="Ttulo4Char"/>
    <w:uiPriority w:val="9"/>
    <w:semiHidden/>
    <w:unhideWhenUsed/>
    <w:qFormat/>
    <w:rsid w:val="00A04308"/>
    <w:pPr>
      <w:keepNext/>
      <w:keepLines/>
      <w:suppressAutoHyphens/>
      <w:spacing w:before="240" w:after="40"/>
      <w:outlineLvl w:val="3"/>
    </w:pPr>
    <w:rPr>
      <w:rFonts w:eastAsia="SimSun"/>
      <w:b/>
      <w:szCs w:val="24"/>
      <w:lang w:eastAsia="zh-CN"/>
    </w:rPr>
  </w:style>
  <w:style w:type="paragraph" w:styleId="Ttulo5">
    <w:name w:val="heading 5"/>
    <w:basedOn w:val="Normal"/>
    <w:next w:val="Normal"/>
    <w:link w:val="Ttulo5Char"/>
    <w:uiPriority w:val="9"/>
    <w:semiHidden/>
    <w:unhideWhenUsed/>
    <w:qFormat/>
    <w:rsid w:val="00A04308"/>
    <w:pPr>
      <w:keepNext/>
      <w:keepLines/>
      <w:suppressAutoHyphens/>
      <w:spacing w:before="220" w:after="40"/>
      <w:outlineLvl w:val="4"/>
    </w:pPr>
    <w:rPr>
      <w:rFonts w:eastAsia="SimSun"/>
      <w:b/>
      <w:sz w:val="22"/>
      <w:szCs w:val="22"/>
      <w:lang w:eastAsia="zh-CN"/>
    </w:rPr>
  </w:style>
  <w:style w:type="paragraph" w:styleId="Ttulo6">
    <w:name w:val="heading 6"/>
    <w:basedOn w:val="Normal"/>
    <w:next w:val="Normal"/>
    <w:link w:val="Ttulo6Char"/>
    <w:uiPriority w:val="9"/>
    <w:semiHidden/>
    <w:unhideWhenUsed/>
    <w:qFormat/>
    <w:rsid w:val="00A04308"/>
    <w:pPr>
      <w:keepNext/>
      <w:keepLines/>
      <w:suppressAutoHyphens/>
      <w:spacing w:before="200" w:after="40"/>
      <w:outlineLvl w:val="5"/>
    </w:pPr>
    <w:rPr>
      <w:rFonts w:eastAsia="SimSun"/>
      <w:b/>
      <w:sz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1C23E6"/>
    <w:pPr>
      <w:tabs>
        <w:tab w:val="center" w:pos="4252"/>
        <w:tab w:val="right" w:pos="8504"/>
      </w:tabs>
    </w:pPr>
  </w:style>
  <w:style w:type="character" w:customStyle="1" w:styleId="CabealhoChar">
    <w:name w:val="Cabeçalho Char"/>
    <w:aliases w:val="hd Char,he Char"/>
    <w:basedOn w:val="Fontepargpadro"/>
    <w:link w:val="Cabealho"/>
    <w:uiPriority w:val="99"/>
    <w:rsid w:val="001C23E6"/>
  </w:style>
  <w:style w:type="paragraph" w:styleId="Rodap">
    <w:name w:val="footer"/>
    <w:basedOn w:val="Normal"/>
    <w:link w:val="RodapChar"/>
    <w:uiPriority w:val="99"/>
    <w:unhideWhenUsed/>
    <w:rsid w:val="001C23E6"/>
    <w:pPr>
      <w:tabs>
        <w:tab w:val="center" w:pos="4252"/>
        <w:tab w:val="right" w:pos="8504"/>
      </w:tabs>
    </w:pPr>
  </w:style>
  <w:style w:type="character" w:customStyle="1" w:styleId="RodapChar">
    <w:name w:val="Rodapé Char"/>
    <w:basedOn w:val="Fontepargpadro"/>
    <w:link w:val="Rodap"/>
    <w:uiPriority w:val="99"/>
    <w:qFormat/>
    <w:rsid w:val="001C23E6"/>
  </w:style>
  <w:style w:type="character" w:customStyle="1" w:styleId="Ttulo1Char">
    <w:name w:val="Título 1 Char"/>
    <w:basedOn w:val="Fontepargpadro"/>
    <w:link w:val="Ttulo1"/>
    <w:uiPriority w:val="9"/>
    <w:rsid w:val="001C23E6"/>
    <w:rPr>
      <w:rFonts w:asciiTheme="majorHAnsi" w:eastAsiaTheme="majorEastAsia" w:hAnsiTheme="majorHAnsi" w:cstheme="majorBidi"/>
      <w:color w:val="2F5496" w:themeColor="accent1" w:themeShade="BF"/>
      <w:kern w:val="0"/>
      <w:sz w:val="32"/>
      <w:szCs w:val="32"/>
      <w14:ligatures w14:val="none"/>
    </w:rPr>
  </w:style>
  <w:style w:type="paragraph" w:customStyle="1" w:styleId="Default">
    <w:name w:val="Default"/>
    <w:rsid w:val="001C23E6"/>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unhideWhenUsed/>
    <w:rsid w:val="00CD339F"/>
    <w:rPr>
      <w:color w:val="000080"/>
      <w:u w:val="single"/>
    </w:rPr>
  </w:style>
  <w:style w:type="paragraph" w:styleId="Sumrio1">
    <w:name w:val="toc 1"/>
    <w:basedOn w:val="Normal"/>
    <w:next w:val="Normal"/>
    <w:autoRedefine/>
    <w:uiPriority w:val="39"/>
    <w:unhideWhenUsed/>
    <w:rsid w:val="00CD339F"/>
    <w:pPr>
      <w:tabs>
        <w:tab w:val="left" w:pos="426"/>
        <w:tab w:val="right" w:leader="dot" w:pos="9628"/>
      </w:tabs>
      <w:spacing w:after="100"/>
    </w:pPr>
    <w:rPr>
      <w:rFonts w:ascii="Arial" w:hAnsi="Arial" w:cs="Tahoma"/>
      <w:sz w:val="20"/>
      <w:szCs w:val="24"/>
    </w:rPr>
  </w:style>
  <w:style w:type="paragraph" w:styleId="CabealhodoSumrio">
    <w:name w:val="TOC Heading"/>
    <w:basedOn w:val="Ttulo1"/>
    <w:next w:val="Normal"/>
    <w:uiPriority w:val="39"/>
    <w:unhideWhenUsed/>
    <w:qFormat/>
    <w:rsid w:val="00CD339F"/>
    <w:pPr>
      <w:spacing w:line="256" w:lineRule="auto"/>
      <w:outlineLvl w:val="9"/>
    </w:pPr>
  </w:style>
  <w:style w:type="paragraph" w:styleId="PargrafodaLista">
    <w:name w:val="List Paragraph"/>
    <w:aliases w:val="Segundo"/>
    <w:basedOn w:val="Normal"/>
    <w:link w:val="PargrafodaListaChar"/>
    <w:uiPriority w:val="34"/>
    <w:qFormat/>
    <w:rsid w:val="00AC3E46"/>
    <w:pPr>
      <w:ind w:left="720"/>
      <w:contextualSpacing/>
    </w:pPr>
  </w:style>
  <w:style w:type="character" w:styleId="Refdecomentrio">
    <w:name w:val="annotation reference"/>
    <w:basedOn w:val="Fontepargpadro"/>
    <w:uiPriority w:val="99"/>
    <w:unhideWhenUsed/>
    <w:qFormat/>
    <w:rsid w:val="00262AFA"/>
    <w:rPr>
      <w:sz w:val="16"/>
      <w:szCs w:val="16"/>
    </w:rPr>
  </w:style>
  <w:style w:type="paragraph" w:styleId="Textodecomentrio">
    <w:name w:val="annotation text"/>
    <w:basedOn w:val="Normal"/>
    <w:link w:val="TextodecomentrioChar"/>
    <w:uiPriority w:val="99"/>
    <w:unhideWhenUsed/>
    <w:qFormat/>
    <w:rsid w:val="00262AFA"/>
    <w:rPr>
      <w:sz w:val="20"/>
    </w:rPr>
  </w:style>
  <w:style w:type="character" w:customStyle="1" w:styleId="TextodecomentrioChar">
    <w:name w:val="Texto de comentário Char"/>
    <w:basedOn w:val="Fontepargpadro"/>
    <w:link w:val="Textodecomentrio"/>
    <w:uiPriority w:val="99"/>
    <w:qFormat/>
    <w:rsid w:val="00262AFA"/>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262AFA"/>
    <w:rPr>
      <w:b/>
      <w:bCs/>
    </w:rPr>
  </w:style>
  <w:style w:type="character" w:customStyle="1" w:styleId="AssuntodocomentrioChar">
    <w:name w:val="Assunto do comentário Char"/>
    <w:basedOn w:val="TextodecomentrioChar"/>
    <w:link w:val="Assuntodocomentrio"/>
    <w:uiPriority w:val="99"/>
    <w:semiHidden/>
    <w:rsid w:val="00262AFA"/>
    <w:rPr>
      <w:rFonts w:ascii="Times New Roman" w:eastAsia="Times New Roman" w:hAnsi="Times New Roman" w:cs="Times New Roman"/>
      <w:b/>
      <w:bCs/>
      <w:kern w:val="0"/>
      <w:sz w:val="20"/>
      <w:szCs w:val="20"/>
      <w:lang w:eastAsia="pt-BR"/>
      <w14:ligatures w14:val="none"/>
    </w:rPr>
  </w:style>
  <w:style w:type="paragraph" w:customStyle="1" w:styleId="Nivel01">
    <w:name w:val="Nivel 01"/>
    <w:basedOn w:val="Ttulo1"/>
    <w:next w:val="Normal"/>
    <w:link w:val="Nivel01Char"/>
    <w:autoRedefine/>
    <w:qFormat/>
    <w:rsid w:val="007444DE"/>
    <w:pPr>
      <w:numPr>
        <w:ilvl w:val="1"/>
        <w:numId w:val="27"/>
      </w:numPr>
      <w:tabs>
        <w:tab w:val="left" w:pos="567"/>
      </w:tabs>
      <w:spacing w:before="0" w:line="240" w:lineRule="auto"/>
      <w:ind w:left="714" w:hanging="714"/>
      <w:jc w:val="both"/>
      <w:outlineLvl w:val="9"/>
    </w:pPr>
    <w:rPr>
      <w:rFonts w:ascii="Arial" w:hAnsi="Arial" w:cs="Arial"/>
      <w:b/>
      <w:bCs/>
      <w:color w:val="auto"/>
      <w:sz w:val="20"/>
      <w:szCs w:val="20"/>
    </w:rPr>
  </w:style>
  <w:style w:type="paragraph" w:customStyle="1" w:styleId="Nivel2">
    <w:name w:val="Nivel 2"/>
    <w:basedOn w:val="Normal"/>
    <w:link w:val="Nivel2Char"/>
    <w:qFormat/>
    <w:rsid w:val="005E34DB"/>
    <w:pPr>
      <w:numPr>
        <w:ilvl w:val="1"/>
        <w:numId w:val="14"/>
      </w:numPr>
      <w:spacing w:before="120" w:after="120" w:line="276" w:lineRule="auto"/>
      <w:ind w:left="0" w:firstLine="0"/>
      <w:jc w:val="both"/>
    </w:pPr>
    <w:rPr>
      <w:rFonts w:ascii="Arial" w:eastAsiaTheme="minorEastAsia" w:hAnsi="Arial" w:cs="Arial"/>
      <w:color w:val="000000"/>
      <w:sz w:val="20"/>
    </w:rPr>
  </w:style>
  <w:style w:type="character" w:customStyle="1" w:styleId="Nivel3Char">
    <w:name w:val="Nivel 3 Char"/>
    <w:basedOn w:val="Fontepargpadro"/>
    <w:link w:val="Nivel3"/>
    <w:locked/>
    <w:rsid w:val="005E34DB"/>
    <w:rPr>
      <w:rFonts w:ascii="Arial" w:hAnsi="Arial" w:cs="Arial"/>
      <w:color w:val="000000"/>
      <w:lang w:eastAsia="pt-BR"/>
    </w:rPr>
  </w:style>
  <w:style w:type="paragraph" w:customStyle="1" w:styleId="Nivel3">
    <w:name w:val="Nivel 3"/>
    <w:basedOn w:val="Normal"/>
    <w:link w:val="Nivel3Char"/>
    <w:qFormat/>
    <w:rsid w:val="005E34DB"/>
    <w:pPr>
      <w:numPr>
        <w:ilvl w:val="2"/>
        <w:numId w:val="14"/>
      </w:numPr>
      <w:spacing w:before="120" w:after="120" w:line="276" w:lineRule="auto"/>
      <w:ind w:left="284" w:firstLine="0"/>
      <w:jc w:val="both"/>
    </w:pPr>
    <w:rPr>
      <w:rFonts w:ascii="Arial" w:eastAsiaTheme="minorHAnsi" w:hAnsi="Arial" w:cs="Arial"/>
      <w:color w:val="000000"/>
      <w:kern w:val="2"/>
      <w:sz w:val="22"/>
      <w:szCs w:val="22"/>
      <w14:ligatures w14:val="standardContextual"/>
    </w:rPr>
  </w:style>
  <w:style w:type="paragraph" w:customStyle="1" w:styleId="Nivel4">
    <w:name w:val="Nivel 4"/>
    <w:basedOn w:val="Nivel3"/>
    <w:link w:val="Nivel4Char"/>
    <w:qFormat/>
    <w:rsid w:val="005E34DB"/>
    <w:pPr>
      <w:numPr>
        <w:ilvl w:val="3"/>
      </w:numPr>
      <w:tabs>
        <w:tab w:val="num" w:pos="360"/>
      </w:tabs>
      <w:ind w:left="567" w:firstLine="0"/>
    </w:pPr>
    <w:rPr>
      <w:color w:val="auto"/>
    </w:rPr>
  </w:style>
  <w:style w:type="paragraph" w:customStyle="1" w:styleId="Nivel5">
    <w:name w:val="Nivel 5"/>
    <w:basedOn w:val="Nivel4"/>
    <w:qFormat/>
    <w:rsid w:val="005E34DB"/>
    <w:pPr>
      <w:numPr>
        <w:ilvl w:val="4"/>
      </w:numPr>
      <w:tabs>
        <w:tab w:val="num" w:pos="360"/>
      </w:tabs>
      <w:ind w:left="851" w:firstLine="0"/>
    </w:pPr>
  </w:style>
  <w:style w:type="character" w:customStyle="1" w:styleId="Nivel2Char">
    <w:name w:val="Nivel 2 Char"/>
    <w:basedOn w:val="Fontepargpadro"/>
    <w:link w:val="Nivel2"/>
    <w:qFormat/>
    <w:locked/>
    <w:rsid w:val="00A22FC8"/>
    <w:rPr>
      <w:rFonts w:ascii="Arial" w:eastAsiaTheme="minorEastAsia" w:hAnsi="Arial" w:cs="Arial"/>
      <w:color w:val="000000"/>
      <w:kern w:val="0"/>
      <w:sz w:val="20"/>
      <w:szCs w:val="20"/>
      <w:lang w:eastAsia="pt-BR"/>
      <w14:ligatures w14:val="none"/>
    </w:rPr>
  </w:style>
  <w:style w:type="table" w:styleId="Tabelacomgrade">
    <w:name w:val="Table Grid"/>
    <w:basedOn w:val="Tabelanormal"/>
    <w:uiPriority w:val="39"/>
    <w:rsid w:val="005B2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5">
    <w:name w:val="Plain Table 5"/>
    <w:basedOn w:val="Tabelanormal"/>
    <w:uiPriority w:val="45"/>
    <w:rsid w:val="005B2C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implesTabela3">
    <w:name w:val="Plain Table 3"/>
    <w:basedOn w:val="Tabelanormal"/>
    <w:uiPriority w:val="43"/>
    <w:rsid w:val="005B2CE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B2C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B2C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deGrade5Escura-nfase3">
    <w:name w:val="Grid Table 5 Dark Accent 3"/>
    <w:basedOn w:val="Tabelanormal"/>
    <w:uiPriority w:val="50"/>
    <w:rsid w:val="005B2C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4-nfase3">
    <w:name w:val="Grid Table 4 Accent 3"/>
    <w:basedOn w:val="Tabelanormal"/>
    <w:uiPriority w:val="49"/>
    <w:rsid w:val="005B2CE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vel2-Red">
    <w:name w:val="Nível 2 -Red"/>
    <w:basedOn w:val="Nivel2"/>
    <w:link w:val="Nvel2-RedChar"/>
    <w:qFormat/>
    <w:rsid w:val="00690EAA"/>
    <w:pPr>
      <w:numPr>
        <w:ilvl w:val="0"/>
        <w:numId w:val="0"/>
      </w:numPr>
      <w:tabs>
        <w:tab w:val="num" w:pos="0"/>
      </w:tabs>
    </w:pPr>
    <w:rPr>
      <w:rFonts w:eastAsia="MS Mincho"/>
      <w:i/>
      <w:iCs/>
      <w:color w:val="FF0000"/>
    </w:rPr>
  </w:style>
  <w:style w:type="character" w:customStyle="1" w:styleId="Nvel2-RedChar">
    <w:name w:val="Nível 2 -Red Char"/>
    <w:link w:val="Nvel2-Red"/>
    <w:rsid w:val="00690EAA"/>
    <w:rPr>
      <w:rFonts w:ascii="Arial" w:eastAsia="MS Mincho" w:hAnsi="Arial" w:cs="Arial"/>
      <w:i/>
      <w:iCs/>
      <w:color w:val="FF0000"/>
      <w:kern w:val="0"/>
      <w:sz w:val="20"/>
      <w:szCs w:val="20"/>
      <w:lang w:eastAsia="pt-BR"/>
      <w14:ligatures w14:val="none"/>
    </w:rPr>
  </w:style>
  <w:style w:type="character" w:customStyle="1" w:styleId="Nivel01Char">
    <w:name w:val="Nivel 01 Char"/>
    <w:link w:val="Nivel01"/>
    <w:qFormat/>
    <w:rsid w:val="007444DE"/>
    <w:rPr>
      <w:rFonts w:ascii="Arial" w:eastAsiaTheme="majorEastAsia" w:hAnsi="Arial" w:cs="Arial"/>
      <w:b/>
      <w:bCs/>
      <w:kern w:val="0"/>
      <w:sz w:val="20"/>
      <w:szCs w:val="20"/>
      <w:lang w:eastAsia="pt-BR"/>
      <w14:ligatures w14:val="none"/>
    </w:rPr>
  </w:style>
  <w:style w:type="paragraph" w:customStyle="1" w:styleId="Standard">
    <w:name w:val="Standard"/>
    <w:qFormat/>
    <w:rsid w:val="00A23874"/>
    <w:pPr>
      <w:widowControl w:val="0"/>
      <w:suppressAutoHyphens/>
      <w:spacing w:after="0" w:line="240" w:lineRule="auto"/>
      <w:textAlignment w:val="baseline"/>
    </w:pPr>
    <w:rPr>
      <w:rFonts w:ascii="Arial" w:eastAsia="DejaVu Sans" w:hAnsi="Arial" w:cs="DejaVu Sans"/>
      <w:kern w:val="1"/>
      <w:szCs w:val="24"/>
      <w:lang w:eastAsia="zh-CN" w:bidi="hi-IN"/>
      <w14:ligatures w14:val="none"/>
    </w:rPr>
  </w:style>
  <w:style w:type="paragraph" w:customStyle="1" w:styleId="Recuodecorpodetexto21">
    <w:name w:val="Recuo de corpo de texto 21"/>
    <w:basedOn w:val="Normal"/>
    <w:rsid w:val="00EA15CF"/>
    <w:pPr>
      <w:ind w:firstLine="1418"/>
      <w:jc w:val="both"/>
    </w:pPr>
    <w:rPr>
      <w:szCs w:val="24"/>
      <w:lang w:eastAsia="zh-CN"/>
    </w:rPr>
  </w:style>
  <w:style w:type="character" w:customStyle="1" w:styleId="PGE-Alteraesdestacadas">
    <w:name w:val="PGE - Alterações destacadas"/>
    <w:uiPriority w:val="1"/>
    <w:qFormat/>
    <w:rsid w:val="00EA15CF"/>
    <w:rPr>
      <w:rFonts w:ascii="Arial" w:hAnsi="Arial"/>
      <w:b/>
      <w:color w:val="000000"/>
      <w:sz w:val="22"/>
      <w:u w:val="single"/>
    </w:rPr>
  </w:style>
  <w:style w:type="character" w:customStyle="1" w:styleId="PargrafodaListaChar">
    <w:name w:val="Parágrafo da Lista Char"/>
    <w:aliases w:val="Segundo Char"/>
    <w:link w:val="PargrafodaLista"/>
    <w:uiPriority w:val="34"/>
    <w:locked/>
    <w:rsid w:val="00D24427"/>
    <w:rPr>
      <w:rFonts w:ascii="Times New Roman" w:eastAsia="Times New Roman" w:hAnsi="Times New Roman" w:cs="Times New Roman"/>
      <w:kern w:val="0"/>
      <w:sz w:val="24"/>
      <w:szCs w:val="20"/>
      <w:lang w:eastAsia="pt-BR"/>
      <w14:ligatures w14:val="none"/>
    </w:rPr>
  </w:style>
  <w:style w:type="paragraph" w:customStyle="1" w:styleId="corpo">
    <w:name w:val="corpo"/>
    <w:basedOn w:val="Normal"/>
    <w:rsid w:val="00BD2589"/>
    <w:pPr>
      <w:suppressAutoHyphens/>
      <w:spacing w:before="280" w:after="280"/>
    </w:pPr>
    <w:rPr>
      <w:szCs w:val="24"/>
      <w:lang w:eastAsia="ar-SA"/>
    </w:rPr>
  </w:style>
  <w:style w:type="character" w:customStyle="1" w:styleId="MenoPendente1">
    <w:name w:val="Menção Pendente1"/>
    <w:basedOn w:val="Fontepargpadro"/>
    <w:uiPriority w:val="99"/>
    <w:semiHidden/>
    <w:unhideWhenUsed/>
    <w:rsid w:val="00BD2589"/>
    <w:rPr>
      <w:color w:val="605E5C"/>
      <w:shd w:val="clear" w:color="auto" w:fill="E1DFDD"/>
    </w:rPr>
  </w:style>
  <w:style w:type="paragraph" w:styleId="Recuodecorpodetexto">
    <w:name w:val="Body Text Indent"/>
    <w:basedOn w:val="Normal"/>
    <w:link w:val="RecuodecorpodetextoChar"/>
    <w:unhideWhenUsed/>
    <w:rsid w:val="00EB2425"/>
    <w:pPr>
      <w:spacing w:after="120"/>
      <w:ind w:left="283"/>
    </w:pPr>
  </w:style>
  <w:style w:type="character" w:customStyle="1" w:styleId="RecuodecorpodetextoChar">
    <w:name w:val="Recuo de corpo de texto Char"/>
    <w:basedOn w:val="Fontepargpadro"/>
    <w:link w:val="Recuodecorpodetexto"/>
    <w:rsid w:val="00EB2425"/>
    <w:rPr>
      <w:rFonts w:ascii="Times New Roman" w:eastAsia="Times New Roman" w:hAnsi="Times New Roman" w:cs="Times New Roman"/>
      <w:kern w:val="0"/>
      <w:sz w:val="24"/>
      <w:szCs w:val="20"/>
      <w:lang w:eastAsia="pt-BR"/>
      <w14:ligatures w14:val="none"/>
    </w:rPr>
  </w:style>
  <w:style w:type="character" w:customStyle="1" w:styleId="cf01">
    <w:name w:val="cf01"/>
    <w:basedOn w:val="Fontepargpadro"/>
    <w:rsid w:val="004C695A"/>
    <w:rPr>
      <w:rFonts w:ascii="Segoe UI" w:hAnsi="Segoe UI" w:cs="Segoe UI" w:hint="default"/>
      <w:b/>
      <w:bCs/>
      <w:i/>
      <w:iCs/>
      <w:sz w:val="18"/>
      <w:szCs w:val="18"/>
    </w:rPr>
  </w:style>
  <w:style w:type="character" w:customStyle="1" w:styleId="cf11">
    <w:name w:val="cf11"/>
    <w:basedOn w:val="Fontepargpadro"/>
    <w:rsid w:val="004C695A"/>
    <w:rPr>
      <w:rFonts w:ascii="Segoe UI" w:hAnsi="Segoe UI" w:cs="Segoe UI" w:hint="default"/>
      <w:i/>
      <w:iCs/>
      <w:sz w:val="18"/>
      <w:szCs w:val="18"/>
    </w:rPr>
  </w:style>
  <w:style w:type="character" w:customStyle="1" w:styleId="cf21">
    <w:name w:val="cf21"/>
    <w:basedOn w:val="Fontepargpadro"/>
    <w:rsid w:val="004C695A"/>
    <w:rPr>
      <w:rFonts w:ascii="Segoe UI" w:hAnsi="Segoe UI" w:cs="Segoe UI" w:hint="default"/>
      <w:i/>
      <w:iCs/>
      <w:sz w:val="18"/>
      <w:szCs w:val="18"/>
    </w:rPr>
  </w:style>
  <w:style w:type="character" w:customStyle="1" w:styleId="Nivel4Char">
    <w:name w:val="Nivel 4 Char"/>
    <w:basedOn w:val="Fontepargpadro"/>
    <w:link w:val="Nivel4"/>
    <w:rsid w:val="005F6B9B"/>
    <w:rPr>
      <w:rFonts w:ascii="Arial" w:hAnsi="Arial" w:cs="Arial"/>
      <w:lang w:eastAsia="pt-BR"/>
    </w:rPr>
  </w:style>
  <w:style w:type="paragraph" w:customStyle="1" w:styleId="pf0">
    <w:name w:val="pf0"/>
    <w:basedOn w:val="Normal"/>
    <w:rsid w:val="00275069"/>
    <w:pPr>
      <w:spacing w:before="100" w:beforeAutospacing="1" w:after="100" w:afterAutospacing="1"/>
    </w:pPr>
    <w:rPr>
      <w:szCs w:val="24"/>
    </w:rPr>
  </w:style>
  <w:style w:type="character" w:customStyle="1" w:styleId="cf31">
    <w:name w:val="cf31"/>
    <w:basedOn w:val="Fontepargpadro"/>
    <w:rsid w:val="00275069"/>
    <w:rPr>
      <w:rFonts w:ascii="Segoe UI" w:hAnsi="Segoe UI" w:cs="Segoe UI" w:hint="default"/>
      <w:i/>
      <w:iCs/>
      <w:sz w:val="18"/>
      <w:szCs w:val="18"/>
    </w:rPr>
  </w:style>
  <w:style w:type="paragraph" w:styleId="Sumrio2">
    <w:name w:val="toc 2"/>
    <w:basedOn w:val="Normal"/>
    <w:next w:val="Normal"/>
    <w:autoRedefine/>
    <w:uiPriority w:val="39"/>
    <w:unhideWhenUsed/>
    <w:rsid w:val="00B41EFF"/>
    <w:pPr>
      <w:spacing w:after="100" w:line="259" w:lineRule="auto"/>
      <w:ind w:left="220"/>
    </w:pPr>
    <w:rPr>
      <w:rFonts w:asciiTheme="minorHAnsi" w:eastAsiaTheme="minorEastAsia" w:hAnsiTheme="minorHAnsi"/>
      <w:sz w:val="22"/>
      <w:szCs w:val="22"/>
    </w:rPr>
  </w:style>
  <w:style w:type="paragraph" w:styleId="Sumrio3">
    <w:name w:val="toc 3"/>
    <w:basedOn w:val="Normal"/>
    <w:next w:val="Normal"/>
    <w:autoRedefine/>
    <w:uiPriority w:val="39"/>
    <w:unhideWhenUsed/>
    <w:rsid w:val="00B41EFF"/>
    <w:pPr>
      <w:spacing w:after="100" w:line="259" w:lineRule="auto"/>
      <w:ind w:left="440"/>
    </w:pPr>
    <w:rPr>
      <w:rFonts w:asciiTheme="minorHAnsi" w:eastAsiaTheme="minorEastAsia" w:hAnsiTheme="minorHAnsi"/>
      <w:sz w:val="22"/>
      <w:szCs w:val="22"/>
    </w:rPr>
  </w:style>
  <w:style w:type="table" w:customStyle="1" w:styleId="6">
    <w:name w:val="6"/>
    <w:basedOn w:val="Tabelanormal"/>
    <w:rsid w:val="00D32DF0"/>
    <w:pPr>
      <w:spacing w:after="0" w:line="240" w:lineRule="auto"/>
    </w:pPr>
    <w:rPr>
      <w:rFonts w:ascii="Times New Roman" w:eastAsia="Times New Roman" w:hAnsi="Times New Roman" w:cs="Times New Roman"/>
      <w:kern w:val="0"/>
      <w:sz w:val="24"/>
      <w:szCs w:val="24"/>
      <w:lang w:eastAsia="pt-BR"/>
      <w14:ligatures w14:val="none"/>
    </w:rPr>
    <w:tblPr>
      <w:tblStyleRowBandSize w:val="1"/>
      <w:tblStyleColBandSize w:val="1"/>
      <w:tblCellMar>
        <w:left w:w="70" w:type="dxa"/>
        <w:right w:w="70" w:type="dxa"/>
      </w:tblCellMar>
    </w:tblPr>
  </w:style>
  <w:style w:type="character" w:customStyle="1" w:styleId="Ttulo2Char">
    <w:name w:val="Título 2 Char"/>
    <w:basedOn w:val="Fontepargpadro"/>
    <w:link w:val="Ttulo2"/>
    <w:rsid w:val="00A04308"/>
    <w:rPr>
      <w:rFonts w:ascii="Calibri Light" w:eastAsia="Times New Roman" w:hAnsi="Calibri Light" w:cs="Times New Roman"/>
      <w:b/>
      <w:bCs/>
      <w:i/>
      <w:iCs/>
      <w:kern w:val="0"/>
      <w:sz w:val="28"/>
      <w:szCs w:val="28"/>
      <w:lang w:eastAsia="zh-CN"/>
      <w14:ligatures w14:val="none"/>
    </w:rPr>
  </w:style>
  <w:style w:type="character" w:customStyle="1" w:styleId="Ttulo3Char">
    <w:name w:val="Título 3 Char"/>
    <w:basedOn w:val="Fontepargpadro"/>
    <w:link w:val="Ttulo3"/>
    <w:uiPriority w:val="9"/>
    <w:semiHidden/>
    <w:rsid w:val="00A04308"/>
    <w:rPr>
      <w:rFonts w:ascii="Times New Roman" w:eastAsia="SimSun" w:hAnsi="Times New Roman" w:cs="Times New Roman"/>
      <w:b/>
      <w:kern w:val="0"/>
      <w:sz w:val="28"/>
      <w:szCs w:val="28"/>
      <w:lang w:eastAsia="zh-CN"/>
      <w14:ligatures w14:val="none"/>
    </w:rPr>
  </w:style>
  <w:style w:type="character" w:customStyle="1" w:styleId="Ttulo4Char">
    <w:name w:val="Título 4 Char"/>
    <w:basedOn w:val="Fontepargpadro"/>
    <w:link w:val="Ttulo4"/>
    <w:uiPriority w:val="9"/>
    <w:semiHidden/>
    <w:rsid w:val="00A04308"/>
    <w:rPr>
      <w:rFonts w:ascii="Times New Roman" w:eastAsia="SimSun" w:hAnsi="Times New Roman" w:cs="Times New Roman"/>
      <w:b/>
      <w:kern w:val="0"/>
      <w:sz w:val="24"/>
      <w:szCs w:val="24"/>
      <w:lang w:eastAsia="zh-CN"/>
      <w14:ligatures w14:val="none"/>
    </w:rPr>
  </w:style>
  <w:style w:type="character" w:customStyle="1" w:styleId="Ttulo5Char">
    <w:name w:val="Título 5 Char"/>
    <w:basedOn w:val="Fontepargpadro"/>
    <w:link w:val="Ttulo5"/>
    <w:uiPriority w:val="9"/>
    <w:semiHidden/>
    <w:rsid w:val="00A04308"/>
    <w:rPr>
      <w:rFonts w:ascii="Times New Roman" w:eastAsia="SimSun" w:hAnsi="Times New Roman" w:cs="Times New Roman"/>
      <w:b/>
      <w:kern w:val="0"/>
      <w:lang w:eastAsia="zh-CN"/>
      <w14:ligatures w14:val="none"/>
    </w:rPr>
  </w:style>
  <w:style w:type="character" w:customStyle="1" w:styleId="Ttulo6Char">
    <w:name w:val="Título 6 Char"/>
    <w:basedOn w:val="Fontepargpadro"/>
    <w:link w:val="Ttulo6"/>
    <w:uiPriority w:val="9"/>
    <w:semiHidden/>
    <w:rsid w:val="00A04308"/>
    <w:rPr>
      <w:rFonts w:ascii="Times New Roman" w:eastAsia="SimSun" w:hAnsi="Times New Roman" w:cs="Times New Roman"/>
      <w:b/>
      <w:kern w:val="0"/>
      <w:sz w:val="20"/>
      <w:szCs w:val="20"/>
      <w:lang w:eastAsia="zh-CN"/>
      <w14:ligatures w14:val="none"/>
    </w:rPr>
  </w:style>
  <w:style w:type="table" w:customStyle="1" w:styleId="TableNormal">
    <w:name w:val="Table Normal"/>
    <w:rsid w:val="00A04308"/>
    <w:pPr>
      <w:spacing w:after="0" w:line="240" w:lineRule="auto"/>
    </w:pPr>
    <w:rPr>
      <w:rFonts w:ascii="Times New Roman" w:eastAsia="Times New Roman" w:hAnsi="Times New Roman" w:cs="Times New Roman"/>
      <w:kern w:val="0"/>
      <w:sz w:val="24"/>
      <w:szCs w:val="24"/>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uiPriority w:val="10"/>
    <w:qFormat/>
    <w:rsid w:val="00A04308"/>
    <w:pPr>
      <w:keepNext/>
      <w:keepLines/>
      <w:suppressAutoHyphens/>
      <w:spacing w:before="480" w:after="120"/>
    </w:pPr>
    <w:rPr>
      <w:rFonts w:eastAsia="SimSun"/>
      <w:b/>
      <w:sz w:val="72"/>
      <w:szCs w:val="72"/>
      <w:lang w:eastAsia="zh-CN"/>
    </w:rPr>
  </w:style>
  <w:style w:type="character" w:customStyle="1" w:styleId="TtuloChar">
    <w:name w:val="Título Char"/>
    <w:basedOn w:val="Fontepargpadro"/>
    <w:link w:val="Ttulo"/>
    <w:uiPriority w:val="10"/>
    <w:rsid w:val="00A04308"/>
    <w:rPr>
      <w:rFonts w:ascii="Times New Roman" w:eastAsia="SimSun" w:hAnsi="Times New Roman" w:cs="Times New Roman"/>
      <w:b/>
      <w:kern w:val="0"/>
      <w:sz w:val="72"/>
      <w:szCs w:val="72"/>
      <w:lang w:eastAsia="zh-CN"/>
      <w14:ligatures w14:val="none"/>
    </w:rPr>
  </w:style>
  <w:style w:type="character" w:customStyle="1" w:styleId="WW8Num1z0">
    <w:name w:val="WW8Num1z0"/>
    <w:rsid w:val="00A04308"/>
  </w:style>
  <w:style w:type="character" w:customStyle="1" w:styleId="WW8Num1z1">
    <w:name w:val="WW8Num1z1"/>
    <w:rsid w:val="00A04308"/>
  </w:style>
  <w:style w:type="character" w:customStyle="1" w:styleId="WW8Num1z2">
    <w:name w:val="WW8Num1z2"/>
    <w:rsid w:val="00A04308"/>
  </w:style>
  <w:style w:type="character" w:customStyle="1" w:styleId="WW8Num1z3">
    <w:name w:val="WW8Num1z3"/>
    <w:rsid w:val="00A04308"/>
  </w:style>
  <w:style w:type="character" w:customStyle="1" w:styleId="WW8Num1z4">
    <w:name w:val="WW8Num1z4"/>
    <w:rsid w:val="00A04308"/>
  </w:style>
  <w:style w:type="character" w:customStyle="1" w:styleId="WW8Num1z5">
    <w:name w:val="WW8Num1z5"/>
    <w:rsid w:val="00A04308"/>
  </w:style>
  <w:style w:type="character" w:customStyle="1" w:styleId="WW8Num1z6">
    <w:name w:val="WW8Num1z6"/>
    <w:rsid w:val="00A04308"/>
  </w:style>
  <w:style w:type="character" w:customStyle="1" w:styleId="WW8Num1z7">
    <w:name w:val="WW8Num1z7"/>
    <w:rsid w:val="00A04308"/>
  </w:style>
  <w:style w:type="character" w:customStyle="1" w:styleId="WW8Num1z8">
    <w:name w:val="WW8Num1z8"/>
    <w:rsid w:val="00A04308"/>
  </w:style>
  <w:style w:type="character" w:customStyle="1" w:styleId="WW8Num2z0">
    <w:name w:val="WW8Num2z0"/>
    <w:rsid w:val="00A04308"/>
    <w:rPr>
      <w:rFonts w:ascii="Arial" w:hAnsi="Arial" w:cs="Arial" w:hint="default"/>
      <w:sz w:val="23"/>
      <w:szCs w:val="23"/>
      <w:lang w:val="pt-BR"/>
    </w:rPr>
  </w:style>
  <w:style w:type="character" w:customStyle="1" w:styleId="WW8Num2z1">
    <w:name w:val="WW8Num2z1"/>
    <w:rsid w:val="00A04308"/>
  </w:style>
  <w:style w:type="character" w:customStyle="1" w:styleId="WW8Num2z2">
    <w:name w:val="WW8Num2z2"/>
    <w:rsid w:val="00A04308"/>
  </w:style>
  <w:style w:type="character" w:customStyle="1" w:styleId="WW8Num2z3">
    <w:name w:val="WW8Num2z3"/>
    <w:rsid w:val="00A04308"/>
  </w:style>
  <w:style w:type="character" w:customStyle="1" w:styleId="WW8Num2z4">
    <w:name w:val="WW8Num2z4"/>
    <w:rsid w:val="00A04308"/>
  </w:style>
  <w:style w:type="character" w:customStyle="1" w:styleId="WW8Num2z5">
    <w:name w:val="WW8Num2z5"/>
    <w:rsid w:val="00A04308"/>
  </w:style>
  <w:style w:type="character" w:customStyle="1" w:styleId="WW8Num2z6">
    <w:name w:val="WW8Num2z6"/>
    <w:rsid w:val="00A04308"/>
  </w:style>
  <w:style w:type="character" w:customStyle="1" w:styleId="WW8Num2z7">
    <w:name w:val="WW8Num2z7"/>
    <w:rsid w:val="00A04308"/>
  </w:style>
  <w:style w:type="character" w:customStyle="1" w:styleId="WW8Num2z8">
    <w:name w:val="WW8Num2z8"/>
    <w:rsid w:val="00A04308"/>
  </w:style>
  <w:style w:type="character" w:customStyle="1" w:styleId="Fontepargpadro3">
    <w:name w:val="Fonte parág. padrão3"/>
    <w:rsid w:val="00A04308"/>
  </w:style>
  <w:style w:type="character" w:styleId="Forte">
    <w:name w:val="Strong"/>
    <w:uiPriority w:val="22"/>
    <w:qFormat/>
    <w:rsid w:val="00A04308"/>
    <w:rPr>
      <w:b/>
      <w:bCs/>
    </w:rPr>
  </w:style>
  <w:style w:type="character" w:customStyle="1" w:styleId="WW-Absatz-Standardschriftart">
    <w:name w:val="WW-Absatz-Standardschriftart"/>
    <w:rsid w:val="00A04308"/>
  </w:style>
  <w:style w:type="character" w:customStyle="1" w:styleId="Absatz-Standardschriftart">
    <w:name w:val="Absatz-Standardschriftart"/>
    <w:rsid w:val="00A04308"/>
  </w:style>
  <w:style w:type="character" w:customStyle="1" w:styleId="WW-Fontepargpadro">
    <w:name w:val="WW-Fonte parág. padrão"/>
    <w:rsid w:val="00A04308"/>
  </w:style>
  <w:style w:type="character" w:styleId="HiperlinkVisitado">
    <w:name w:val="FollowedHyperlink"/>
    <w:rsid w:val="00A04308"/>
    <w:rPr>
      <w:color w:val="800080"/>
      <w:u w:val="single"/>
    </w:rPr>
  </w:style>
  <w:style w:type="character" w:customStyle="1" w:styleId="Fontepargpadro2">
    <w:name w:val="Fonte parág. padrão2"/>
    <w:rsid w:val="00A04308"/>
  </w:style>
  <w:style w:type="character" w:customStyle="1" w:styleId="TextodebaloChar">
    <w:name w:val="Texto de balão Char"/>
    <w:rsid w:val="00A04308"/>
    <w:rPr>
      <w:rFonts w:ascii="Tahoma" w:hAnsi="Tahoma" w:cs="Tahoma"/>
      <w:sz w:val="16"/>
      <w:szCs w:val="16"/>
    </w:rPr>
  </w:style>
  <w:style w:type="character" w:customStyle="1" w:styleId="Fontepargpadro1">
    <w:name w:val="Fonte parág. padrão1"/>
    <w:rsid w:val="00A04308"/>
  </w:style>
  <w:style w:type="paragraph" w:customStyle="1" w:styleId="Ttulo30">
    <w:name w:val="Título3"/>
    <w:basedOn w:val="Normal"/>
    <w:next w:val="Corpodetexto"/>
    <w:rsid w:val="00A04308"/>
    <w:pPr>
      <w:keepNext/>
      <w:suppressAutoHyphens/>
      <w:spacing w:before="240" w:after="120"/>
    </w:pPr>
    <w:rPr>
      <w:rFonts w:ascii="Liberation Sans" w:eastAsia="Microsoft YaHei" w:hAnsi="Liberation Sans" w:cs="Mangal"/>
      <w:sz w:val="28"/>
      <w:szCs w:val="28"/>
      <w:lang w:eastAsia="zh-CN"/>
    </w:rPr>
  </w:style>
  <w:style w:type="paragraph" w:styleId="Corpodetexto">
    <w:name w:val="Body Text"/>
    <w:basedOn w:val="Normal"/>
    <w:link w:val="CorpodetextoChar"/>
    <w:rsid w:val="00A04308"/>
    <w:pPr>
      <w:suppressAutoHyphens/>
      <w:spacing w:after="120"/>
    </w:pPr>
    <w:rPr>
      <w:rFonts w:eastAsia="SimSun"/>
      <w:color w:val="000000"/>
      <w:szCs w:val="24"/>
      <w:lang w:eastAsia="zh-CN"/>
    </w:rPr>
  </w:style>
  <w:style w:type="character" w:customStyle="1" w:styleId="CorpodetextoChar">
    <w:name w:val="Corpo de texto Char"/>
    <w:basedOn w:val="Fontepargpadro"/>
    <w:link w:val="Corpodetexto"/>
    <w:rsid w:val="00A04308"/>
    <w:rPr>
      <w:rFonts w:ascii="Times New Roman" w:eastAsia="SimSun" w:hAnsi="Times New Roman" w:cs="Times New Roman"/>
      <w:color w:val="000000"/>
      <w:kern w:val="0"/>
      <w:sz w:val="24"/>
      <w:szCs w:val="24"/>
      <w:lang w:eastAsia="zh-CN"/>
      <w14:ligatures w14:val="none"/>
    </w:rPr>
  </w:style>
  <w:style w:type="paragraph" w:styleId="Lista">
    <w:name w:val="List"/>
    <w:basedOn w:val="Corpodetexto"/>
    <w:rsid w:val="00A04308"/>
    <w:rPr>
      <w:rFonts w:cs="Tahoma"/>
    </w:rPr>
  </w:style>
  <w:style w:type="paragraph" w:styleId="Legenda">
    <w:name w:val="caption"/>
    <w:basedOn w:val="Normal"/>
    <w:qFormat/>
    <w:rsid w:val="00A04308"/>
    <w:pPr>
      <w:suppressLineNumbers/>
      <w:suppressAutoHyphens/>
      <w:spacing w:before="120" w:after="120"/>
    </w:pPr>
    <w:rPr>
      <w:rFonts w:eastAsia="SimSun" w:cs="Mangal"/>
      <w:i/>
      <w:iCs/>
      <w:szCs w:val="24"/>
      <w:lang w:eastAsia="zh-CN"/>
    </w:rPr>
  </w:style>
  <w:style w:type="paragraph" w:customStyle="1" w:styleId="ndice">
    <w:name w:val="Índice"/>
    <w:basedOn w:val="Normal"/>
    <w:rsid w:val="00A04308"/>
    <w:pPr>
      <w:suppressLineNumbers/>
      <w:suppressAutoHyphens/>
    </w:pPr>
    <w:rPr>
      <w:rFonts w:eastAsia="SimSun" w:cs="Tahoma"/>
      <w:szCs w:val="24"/>
      <w:lang w:eastAsia="zh-CN"/>
    </w:rPr>
  </w:style>
  <w:style w:type="paragraph" w:customStyle="1" w:styleId="xl20">
    <w:name w:val="xl20"/>
    <w:basedOn w:val="Normal"/>
    <w:rsid w:val="00A0430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rFonts w:eastAsia="SimSun"/>
      <w:color w:val="000000"/>
      <w:szCs w:val="24"/>
      <w:lang w:eastAsia="zh-CN"/>
    </w:rPr>
  </w:style>
  <w:style w:type="paragraph" w:customStyle="1" w:styleId="xl32">
    <w:name w:val="xl32"/>
    <w:basedOn w:val="Normal"/>
    <w:rsid w:val="00A0430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rFonts w:eastAsia="SimSun"/>
      <w:color w:val="000000"/>
      <w:szCs w:val="24"/>
      <w:lang w:eastAsia="zh-CN"/>
    </w:rPr>
  </w:style>
  <w:style w:type="paragraph" w:styleId="Subttulo">
    <w:name w:val="Subtitle"/>
    <w:basedOn w:val="Normal"/>
    <w:next w:val="Normal"/>
    <w:link w:val="SubttuloChar"/>
    <w:uiPriority w:val="11"/>
    <w:qFormat/>
    <w:rsid w:val="00A04308"/>
    <w:pPr>
      <w:suppressAutoHyphens/>
    </w:pPr>
    <w:rPr>
      <w:rFonts w:eastAsia="SimSun"/>
      <w:color w:val="000000"/>
      <w:szCs w:val="24"/>
      <w:lang w:eastAsia="zh-CN"/>
    </w:rPr>
  </w:style>
  <w:style w:type="character" w:customStyle="1" w:styleId="SubttuloChar">
    <w:name w:val="Subtítulo Char"/>
    <w:basedOn w:val="Fontepargpadro"/>
    <w:link w:val="Subttulo"/>
    <w:uiPriority w:val="11"/>
    <w:rsid w:val="00A04308"/>
    <w:rPr>
      <w:rFonts w:ascii="Times New Roman" w:eastAsia="SimSun" w:hAnsi="Times New Roman" w:cs="Times New Roman"/>
      <w:color w:val="000000"/>
      <w:kern w:val="0"/>
      <w:sz w:val="24"/>
      <w:szCs w:val="24"/>
      <w:lang w:eastAsia="zh-CN"/>
      <w14:ligatures w14:val="none"/>
    </w:rPr>
  </w:style>
  <w:style w:type="paragraph" w:styleId="Textodebalo">
    <w:name w:val="Balloon Text"/>
    <w:basedOn w:val="Normal"/>
    <w:link w:val="TextodebaloChar1"/>
    <w:rsid w:val="00A04308"/>
    <w:pPr>
      <w:suppressAutoHyphens/>
    </w:pPr>
    <w:rPr>
      <w:rFonts w:ascii="Tahoma" w:eastAsia="SimSun" w:hAnsi="Tahoma" w:cs="Tahoma"/>
      <w:sz w:val="16"/>
      <w:szCs w:val="16"/>
      <w:lang w:eastAsia="zh-CN"/>
    </w:rPr>
  </w:style>
  <w:style w:type="character" w:customStyle="1" w:styleId="TextodebaloChar1">
    <w:name w:val="Texto de balão Char1"/>
    <w:basedOn w:val="Fontepargpadro"/>
    <w:link w:val="Textodebalo"/>
    <w:rsid w:val="00A04308"/>
    <w:rPr>
      <w:rFonts w:ascii="Tahoma" w:eastAsia="SimSun" w:hAnsi="Tahoma" w:cs="Tahoma"/>
      <w:kern w:val="0"/>
      <w:sz w:val="16"/>
      <w:szCs w:val="16"/>
      <w:lang w:eastAsia="zh-CN"/>
      <w14:ligatures w14:val="none"/>
    </w:rPr>
  </w:style>
  <w:style w:type="paragraph" w:customStyle="1" w:styleId="xl28">
    <w:name w:val="xl28"/>
    <w:basedOn w:val="Normal"/>
    <w:rsid w:val="00A04308"/>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w:eastAsia="Arial Unicode MS" w:hAnsi="Arial" w:cs="Arial"/>
      <w:szCs w:val="24"/>
      <w:lang w:eastAsia="zh-CN"/>
    </w:rPr>
  </w:style>
  <w:style w:type="paragraph" w:customStyle="1" w:styleId="xl29">
    <w:name w:val="xl29"/>
    <w:basedOn w:val="Normal"/>
    <w:rsid w:val="00A0430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rFonts w:eastAsia="SimSun"/>
      <w:color w:val="000000"/>
      <w:szCs w:val="24"/>
      <w:lang w:eastAsia="zh-CN"/>
    </w:rPr>
  </w:style>
  <w:style w:type="paragraph" w:customStyle="1" w:styleId="xl26">
    <w:name w:val="xl26"/>
    <w:basedOn w:val="Normal"/>
    <w:rsid w:val="00A04308"/>
    <w:pPr>
      <w:suppressAutoHyphens/>
      <w:spacing w:before="280" w:after="280"/>
    </w:pPr>
    <w:rPr>
      <w:rFonts w:ascii="Arial" w:eastAsia="Arial Unicode MS" w:hAnsi="Arial" w:cs="Arial"/>
      <w:szCs w:val="24"/>
      <w:lang w:eastAsia="zh-CN"/>
    </w:rPr>
  </w:style>
  <w:style w:type="paragraph" w:customStyle="1" w:styleId="Contedodatabela">
    <w:name w:val="Conteúdo da tabela"/>
    <w:basedOn w:val="Normal"/>
    <w:rsid w:val="00A04308"/>
    <w:pPr>
      <w:suppressLineNumbers/>
      <w:suppressAutoHyphens/>
    </w:pPr>
    <w:rPr>
      <w:rFonts w:eastAsia="SimSun"/>
      <w:szCs w:val="24"/>
      <w:lang w:eastAsia="zh-CN"/>
    </w:rPr>
  </w:style>
  <w:style w:type="paragraph" w:customStyle="1" w:styleId="Ttulodatabela">
    <w:name w:val="Título da tabela"/>
    <w:basedOn w:val="Contedodatabela"/>
    <w:rsid w:val="00A04308"/>
    <w:pPr>
      <w:jc w:val="center"/>
    </w:pPr>
    <w:rPr>
      <w:b/>
      <w:bCs/>
    </w:rPr>
  </w:style>
  <w:style w:type="paragraph" w:customStyle="1" w:styleId="Captulo">
    <w:name w:val="Capítulo"/>
    <w:basedOn w:val="Normal"/>
    <w:next w:val="Corpodetexto"/>
    <w:rsid w:val="00A04308"/>
    <w:pPr>
      <w:keepNext/>
      <w:suppressAutoHyphens/>
      <w:spacing w:before="240" w:after="120"/>
    </w:pPr>
    <w:rPr>
      <w:rFonts w:ascii="Arial" w:eastAsia="Lucida Sans Unicode" w:hAnsi="Arial" w:cs="Tahoma"/>
      <w:sz w:val="28"/>
      <w:szCs w:val="28"/>
      <w:lang w:eastAsia="zh-CN"/>
    </w:rPr>
  </w:style>
  <w:style w:type="paragraph" w:customStyle="1" w:styleId="Ttulo20">
    <w:name w:val="Título2"/>
    <w:basedOn w:val="Normal"/>
    <w:next w:val="Subttulo"/>
    <w:rsid w:val="00A04308"/>
    <w:pPr>
      <w:suppressAutoHyphens/>
      <w:jc w:val="center"/>
    </w:pPr>
    <w:rPr>
      <w:rFonts w:eastAsia="SimSun"/>
      <w:color w:val="000000"/>
      <w:szCs w:val="24"/>
      <w:lang w:eastAsia="zh-CN"/>
    </w:rPr>
  </w:style>
  <w:style w:type="paragraph" w:customStyle="1" w:styleId="xl30">
    <w:name w:val="xl30"/>
    <w:basedOn w:val="Normal"/>
    <w:rsid w:val="00A0430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rFonts w:eastAsia="SimSun"/>
      <w:color w:val="000000"/>
      <w:szCs w:val="24"/>
      <w:lang w:eastAsia="zh-CN"/>
    </w:rPr>
  </w:style>
  <w:style w:type="paragraph" w:customStyle="1" w:styleId="xl25">
    <w:name w:val="xl25"/>
    <w:basedOn w:val="Normal"/>
    <w:rsid w:val="00A0430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rFonts w:eastAsia="SimSun"/>
      <w:color w:val="000000"/>
      <w:szCs w:val="24"/>
      <w:lang w:eastAsia="zh-CN"/>
    </w:rPr>
  </w:style>
  <w:style w:type="paragraph" w:customStyle="1" w:styleId="xl33">
    <w:name w:val="xl33"/>
    <w:basedOn w:val="Normal"/>
    <w:rsid w:val="00A04308"/>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Arial Unicode MS" w:hAnsi="Arial" w:cs="Arial"/>
      <w:szCs w:val="24"/>
      <w:lang w:eastAsia="zh-CN"/>
    </w:rPr>
  </w:style>
  <w:style w:type="paragraph" w:styleId="NormalWeb">
    <w:name w:val="Normal (Web)"/>
    <w:uiPriority w:val="99"/>
    <w:rsid w:val="00A04308"/>
    <w:pPr>
      <w:suppressAutoHyphens/>
      <w:spacing w:before="280" w:after="280" w:line="240" w:lineRule="auto"/>
    </w:pPr>
    <w:rPr>
      <w:rFonts w:ascii="Times New Roman" w:eastAsia="SimSun" w:hAnsi="Times New Roman" w:cs="Times New Roman"/>
      <w:kern w:val="0"/>
      <w:sz w:val="24"/>
      <w:szCs w:val="24"/>
      <w:lang w:val="en-US" w:eastAsia="zh-CN"/>
      <w14:ligatures w14:val="none"/>
    </w:rPr>
  </w:style>
  <w:style w:type="paragraph" w:customStyle="1" w:styleId="Ttulo10">
    <w:name w:val="Título1"/>
    <w:basedOn w:val="Normal"/>
    <w:next w:val="Corpodetexto"/>
    <w:rsid w:val="00A04308"/>
    <w:pPr>
      <w:keepNext/>
      <w:suppressAutoHyphens/>
      <w:spacing w:before="240" w:after="120"/>
    </w:pPr>
    <w:rPr>
      <w:rFonts w:ascii="Arial" w:eastAsia="SimSun" w:hAnsi="Arial" w:cs="Mangal"/>
      <w:sz w:val="28"/>
      <w:szCs w:val="28"/>
      <w:lang w:eastAsia="zh-CN"/>
    </w:rPr>
  </w:style>
  <w:style w:type="paragraph" w:customStyle="1" w:styleId="xl16">
    <w:name w:val="xl16"/>
    <w:basedOn w:val="Normal"/>
    <w:rsid w:val="00A0430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rFonts w:eastAsia="SimSun"/>
      <w:color w:val="000000"/>
      <w:szCs w:val="24"/>
      <w:lang w:eastAsia="zh-CN"/>
    </w:rPr>
  </w:style>
  <w:style w:type="paragraph" w:customStyle="1" w:styleId="xl18">
    <w:name w:val="xl18"/>
    <w:basedOn w:val="Normal"/>
    <w:rsid w:val="00A0430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rFonts w:eastAsia="SimSun"/>
      <w:color w:val="000000"/>
      <w:szCs w:val="24"/>
      <w:lang w:eastAsia="zh-CN"/>
    </w:rPr>
  </w:style>
  <w:style w:type="paragraph" w:customStyle="1" w:styleId="xl34">
    <w:name w:val="xl34"/>
    <w:basedOn w:val="Normal"/>
    <w:rsid w:val="00A04308"/>
    <w:pPr>
      <w:suppressAutoHyphens/>
      <w:spacing w:before="280" w:after="280"/>
      <w:jc w:val="right"/>
    </w:pPr>
    <w:rPr>
      <w:rFonts w:ascii="Arial" w:eastAsia="Arial Unicode MS" w:hAnsi="Arial" w:cs="Arial"/>
      <w:szCs w:val="24"/>
      <w:lang w:eastAsia="zh-CN"/>
    </w:rPr>
  </w:style>
  <w:style w:type="paragraph" w:customStyle="1" w:styleId="Legenda1">
    <w:name w:val="Legenda1"/>
    <w:basedOn w:val="Normal"/>
    <w:rsid w:val="00A04308"/>
    <w:pPr>
      <w:suppressLineNumbers/>
      <w:suppressAutoHyphens/>
      <w:spacing w:before="120" w:after="120"/>
    </w:pPr>
    <w:rPr>
      <w:rFonts w:eastAsia="SimSun" w:cs="Tahoma"/>
      <w:i/>
      <w:iCs/>
      <w:szCs w:val="24"/>
      <w:lang w:eastAsia="zh-CN"/>
    </w:rPr>
  </w:style>
  <w:style w:type="paragraph" w:customStyle="1" w:styleId="xl31">
    <w:name w:val="xl31"/>
    <w:basedOn w:val="Normal"/>
    <w:rsid w:val="00A04308"/>
    <w:pPr>
      <w:pBdr>
        <w:top w:val="single" w:sz="4" w:space="0" w:color="000000"/>
        <w:left w:val="single" w:sz="4" w:space="0" w:color="000000"/>
        <w:bottom w:val="single" w:sz="4" w:space="0" w:color="000000"/>
        <w:right w:val="single" w:sz="4" w:space="0" w:color="000000"/>
      </w:pBdr>
      <w:suppressAutoHyphens/>
      <w:spacing w:before="280" w:after="280"/>
    </w:pPr>
    <w:rPr>
      <w:rFonts w:ascii="Arial" w:eastAsia="Arial Unicode MS" w:hAnsi="Arial" w:cs="Arial"/>
      <w:szCs w:val="24"/>
      <w:lang w:eastAsia="zh-CN"/>
    </w:rPr>
  </w:style>
  <w:style w:type="paragraph" w:customStyle="1" w:styleId="xl24">
    <w:name w:val="xl24"/>
    <w:basedOn w:val="Normal"/>
    <w:rsid w:val="00A0430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eastAsia="SimSun"/>
      <w:color w:val="000000"/>
      <w:szCs w:val="24"/>
      <w:lang w:eastAsia="zh-CN"/>
    </w:rPr>
  </w:style>
  <w:style w:type="paragraph" w:customStyle="1" w:styleId="xl27">
    <w:name w:val="xl27"/>
    <w:basedOn w:val="Normal"/>
    <w:rsid w:val="00A0430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rFonts w:eastAsia="SimSun"/>
      <w:color w:val="000000"/>
      <w:szCs w:val="24"/>
      <w:lang w:eastAsia="zh-CN"/>
    </w:rPr>
  </w:style>
  <w:style w:type="paragraph" w:customStyle="1" w:styleId="Contedodetabela">
    <w:name w:val="Conteúdo de tabela"/>
    <w:basedOn w:val="Normal"/>
    <w:rsid w:val="00A04308"/>
    <w:pPr>
      <w:suppressLineNumbers/>
      <w:suppressAutoHyphens/>
    </w:pPr>
    <w:rPr>
      <w:rFonts w:eastAsia="SimSun"/>
      <w:szCs w:val="24"/>
      <w:lang w:eastAsia="zh-CN"/>
    </w:rPr>
  </w:style>
  <w:style w:type="paragraph" w:customStyle="1" w:styleId="Ttulodetabela">
    <w:name w:val="Título de tabela"/>
    <w:basedOn w:val="Contedodetabela"/>
    <w:rsid w:val="00A04308"/>
    <w:pPr>
      <w:jc w:val="center"/>
    </w:pPr>
    <w:rPr>
      <w:b/>
      <w:bCs/>
    </w:rPr>
  </w:style>
  <w:style w:type="paragraph" w:customStyle="1" w:styleId="xl17">
    <w:name w:val="xl17"/>
    <w:basedOn w:val="Normal"/>
    <w:rsid w:val="00A0430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rFonts w:eastAsia="SimSun"/>
      <w:color w:val="000000"/>
      <w:szCs w:val="24"/>
      <w:lang w:eastAsia="zh-CN"/>
    </w:rPr>
  </w:style>
  <w:style w:type="paragraph" w:customStyle="1" w:styleId="xl19">
    <w:name w:val="xl19"/>
    <w:basedOn w:val="Normal"/>
    <w:rsid w:val="00A04308"/>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rFonts w:eastAsia="SimSun"/>
      <w:color w:val="000000"/>
      <w:szCs w:val="24"/>
      <w:lang w:eastAsia="zh-CN"/>
    </w:rPr>
  </w:style>
  <w:style w:type="paragraph" w:styleId="Textodenotaderodap">
    <w:name w:val="footnote text"/>
    <w:basedOn w:val="Normal"/>
    <w:link w:val="TextodenotaderodapChar"/>
    <w:uiPriority w:val="99"/>
    <w:semiHidden/>
    <w:unhideWhenUsed/>
    <w:rsid w:val="00A04308"/>
    <w:pPr>
      <w:suppressAutoHyphens/>
    </w:pPr>
    <w:rPr>
      <w:rFonts w:eastAsia="SimSun"/>
      <w:sz w:val="20"/>
      <w:lang w:eastAsia="zh-CN"/>
    </w:rPr>
  </w:style>
  <w:style w:type="character" w:customStyle="1" w:styleId="TextodenotaderodapChar">
    <w:name w:val="Texto de nota de rodapé Char"/>
    <w:basedOn w:val="Fontepargpadro"/>
    <w:link w:val="Textodenotaderodap"/>
    <w:uiPriority w:val="99"/>
    <w:semiHidden/>
    <w:rsid w:val="00A04308"/>
    <w:rPr>
      <w:rFonts w:ascii="Times New Roman" w:eastAsia="SimSun" w:hAnsi="Times New Roman" w:cs="Times New Roman"/>
      <w:kern w:val="0"/>
      <w:sz w:val="20"/>
      <w:szCs w:val="20"/>
      <w:lang w:eastAsia="zh-CN"/>
      <w14:ligatures w14:val="none"/>
    </w:rPr>
  </w:style>
  <w:style w:type="character" w:styleId="Refdenotaderodap">
    <w:name w:val="footnote reference"/>
    <w:basedOn w:val="Fontepargpadro"/>
    <w:uiPriority w:val="99"/>
    <w:semiHidden/>
    <w:unhideWhenUsed/>
    <w:rsid w:val="00A04308"/>
    <w:rPr>
      <w:vertAlign w:val="superscript"/>
    </w:rPr>
  </w:style>
  <w:style w:type="paragraph" w:styleId="Textodenotadefim">
    <w:name w:val="endnote text"/>
    <w:basedOn w:val="Normal"/>
    <w:link w:val="TextodenotadefimChar"/>
    <w:uiPriority w:val="99"/>
    <w:semiHidden/>
    <w:unhideWhenUsed/>
    <w:rsid w:val="00A04308"/>
    <w:pPr>
      <w:suppressAutoHyphens/>
    </w:pPr>
    <w:rPr>
      <w:rFonts w:eastAsia="SimSun"/>
      <w:sz w:val="20"/>
      <w:lang w:eastAsia="zh-CN"/>
    </w:rPr>
  </w:style>
  <w:style w:type="character" w:customStyle="1" w:styleId="TextodenotadefimChar">
    <w:name w:val="Texto de nota de fim Char"/>
    <w:basedOn w:val="Fontepargpadro"/>
    <w:link w:val="Textodenotadefim"/>
    <w:uiPriority w:val="99"/>
    <w:semiHidden/>
    <w:rsid w:val="00A04308"/>
    <w:rPr>
      <w:rFonts w:ascii="Times New Roman" w:eastAsia="SimSun" w:hAnsi="Times New Roman" w:cs="Times New Roman"/>
      <w:kern w:val="0"/>
      <w:sz w:val="20"/>
      <w:szCs w:val="20"/>
      <w:lang w:eastAsia="zh-CN"/>
      <w14:ligatures w14:val="none"/>
    </w:rPr>
  </w:style>
  <w:style w:type="character" w:styleId="Refdenotadefim">
    <w:name w:val="endnote reference"/>
    <w:basedOn w:val="Fontepargpadro"/>
    <w:uiPriority w:val="99"/>
    <w:semiHidden/>
    <w:unhideWhenUsed/>
    <w:rsid w:val="00A04308"/>
    <w:rPr>
      <w:vertAlign w:val="superscript"/>
    </w:rPr>
  </w:style>
  <w:style w:type="character" w:customStyle="1" w:styleId="assuntoclasse">
    <w:name w:val="assuntoclasse"/>
    <w:basedOn w:val="Fontepargpadro"/>
    <w:rsid w:val="00A04308"/>
  </w:style>
  <w:style w:type="paragraph" w:styleId="Citao">
    <w:name w:val="Quote"/>
    <w:aliases w:val="TCU,Citação AGU"/>
    <w:basedOn w:val="Normal"/>
    <w:next w:val="Normal"/>
    <w:link w:val="CitaoChar"/>
    <w:uiPriority w:val="29"/>
    <w:qFormat/>
    <w:rsid w:val="00A0430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szCs w:val="24"/>
      <w:lang w:eastAsia="en-US"/>
    </w:rPr>
  </w:style>
  <w:style w:type="character" w:customStyle="1" w:styleId="CitaoChar">
    <w:name w:val="Citação Char"/>
    <w:aliases w:val="TCU Char,Citação AGU Char"/>
    <w:basedOn w:val="Fontepargpadro"/>
    <w:link w:val="Citao"/>
    <w:uiPriority w:val="29"/>
    <w:rsid w:val="00A04308"/>
    <w:rPr>
      <w:rFonts w:ascii="Arial" w:eastAsia="Calibri" w:hAnsi="Arial" w:cs="Tahoma"/>
      <w:i/>
      <w:iCs/>
      <w:color w:val="000000"/>
      <w:kern w:val="0"/>
      <w:sz w:val="20"/>
      <w:szCs w:val="24"/>
      <w:shd w:val="clear" w:color="auto" w:fill="FFFFCC"/>
      <w14:ligatures w14:val="none"/>
    </w:rPr>
  </w:style>
  <w:style w:type="paragraph" w:styleId="Reviso">
    <w:name w:val="Revision"/>
    <w:hidden/>
    <w:uiPriority w:val="99"/>
    <w:semiHidden/>
    <w:rsid w:val="00A04308"/>
    <w:pPr>
      <w:spacing w:after="0" w:line="240" w:lineRule="auto"/>
    </w:pPr>
    <w:rPr>
      <w:rFonts w:ascii="Times New Roman" w:eastAsia="SimSun" w:hAnsi="Times New Roman" w:cs="Times New Roman"/>
      <w:kern w:val="0"/>
      <w:sz w:val="24"/>
      <w:szCs w:val="24"/>
      <w:lang w:eastAsia="zh-CN"/>
      <w14:ligatures w14:val="none"/>
    </w:rPr>
  </w:style>
  <w:style w:type="character" w:customStyle="1" w:styleId="lrzxr">
    <w:name w:val="lrzxr"/>
    <w:basedOn w:val="Fontepargpadro"/>
    <w:rsid w:val="00A04308"/>
  </w:style>
  <w:style w:type="paragraph" w:customStyle="1" w:styleId="Nvel1-SemNum">
    <w:name w:val="Nível 1-Sem Num"/>
    <w:basedOn w:val="Nivel01"/>
    <w:link w:val="Nvel1-SemNumChar"/>
    <w:qFormat/>
    <w:rsid w:val="00A04308"/>
    <w:pPr>
      <w:numPr>
        <w:ilvl w:val="0"/>
        <w:numId w:val="0"/>
      </w:numPr>
      <w:spacing w:before="240"/>
      <w:ind w:left="357"/>
      <w:outlineLvl w:val="1"/>
    </w:pPr>
    <w:rPr>
      <w:color w:val="FF0000"/>
    </w:rPr>
  </w:style>
  <w:style w:type="character" w:customStyle="1" w:styleId="Nvel1-SemNumChar">
    <w:name w:val="Nível 1-Sem Num Char"/>
    <w:basedOn w:val="Nivel01Char"/>
    <w:link w:val="Nvel1-SemNum"/>
    <w:rsid w:val="00A04308"/>
    <w:rPr>
      <w:rFonts w:ascii="Arial" w:eastAsiaTheme="majorEastAsia" w:hAnsi="Arial" w:cs="Arial"/>
      <w:b/>
      <w:bCs/>
      <w:color w:val="FF0000"/>
      <w:kern w:val="0"/>
      <w:sz w:val="20"/>
      <w:szCs w:val="20"/>
      <w:lang w:eastAsia="pt-BR"/>
      <w14:ligatures w14:val="none"/>
    </w:rPr>
  </w:style>
  <w:style w:type="paragraph" w:customStyle="1" w:styleId="Nvel3-R">
    <w:name w:val="Nível 3-R"/>
    <w:basedOn w:val="Nivel3"/>
    <w:link w:val="Nvel3-RChar"/>
    <w:qFormat/>
    <w:rsid w:val="00A04308"/>
    <w:pPr>
      <w:numPr>
        <w:ilvl w:val="0"/>
        <w:numId w:val="0"/>
      </w:numPr>
      <w:tabs>
        <w:tab w:val="num" w:pos="1416"/>
      </w:tabs>
      <w:ind w:left="425"/>
    </w:pPr>
    <w:rPr>
      <w:rFonts w:eastAsiaTheme="minorEastAsia"/>
      <w:i/>
      <w:iCs/>
      <w:color w:val="FF0000"/>
      <w:kern w:val="0"/>
      <w:sz w:val="20"/>
      <w:szCs w:val="20"/>
      <w14:ligatures w14:val="none"/>
    </w:rPr>
  </w:style>
  <w:style w:type="character" w:customStyle="1" w:styleId="Nvel3-RChar">
    <w:name w:val="Nível 3-R Char"/>
    <w:basedOn w:val="Fontepargpadro"/>
    <w:link w:val="Nvel3-R"/>
    <w:rsid w:val="00A04308"/>
    <w:rPr>
      <w:rFonts w:ascii="Arial" w:eastAsiaTheme="minorEastAsia" w:hAnsi="Arial" w:cs="Arial"/>
      <w:i/>
      <w:iCs/>
      <w:color w:val="FF0000"/>
      <w:kern w:val="0"/>
      <w:sz w:val="20"/>
      <w:szCs w:val="20"/>
      <w:lang w:eastAsia="pt-BR"/>
      <w14:ligatures w14:val="none"/>
    </w:rPr>
  </w:style>
  <w:style w:type="paragraph" w:customStyle="1" w:styleId="western1">
    <w:name w:val="western1"/>
    <w:basedOn w:val="Normal"/>
    <w:rsid w:val="00445344"/>
    <w:pPr>
      <w:spacing w:before="100" w:beforeAutospacing="1"/>
    </w:pPr>
    <w:rPr>
      <w:szCs w:val="24"/>
    </w:rPr>
  </w:style>
  <w:style w:type="character" w:customStyle="1" w:styleId="MenoPendente10">
    <w:name w:val="Menção Pendente1"/>
    <w:basedOn w:val="Fontepargpadro"/>
    <w:uiPriority w:val="99"/>
    <w:semiHidden/>
    <w:unhideWhenUsed/>
    <w:rsid w:val="00445344"/>
    <w:rPr>
      <w:color w:val="605E5C"/>
      <w:shd w:val="clear" w:color="auto" w:fill="E1DFDD"/>
    </w:rPr>
  </w:style>
  <w:style w:type="paragraph" w:customStyle="1" w:styleId="msonormal0">
    <w:name w:val="msonormal"/>
    <w:basedOn w:val="Normal"/>
    <w:rsid w:val="005A530B"/>
    <w:pPr>
      <w:spacing w:before="100" w:beforeAutospacing="1" w:after="100" w:afterAutospacing="1"/>
    </w:pPr>
    <w:rPr>
      <w:szCs w:val="24"/>
    </w:rPr>
  </w:style>
  <w:style w:type="paragraph" w:customStyle="1" w:styleId="xl65">
    <w:name w:val="xl65"/>
    <w:basedOn w:val="Normal"/>
    <w:rsid w:val="005A53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Cs w:val="24"/>
    </w:rPr>
  </w:style>
  <w:style w:type="paragraph" w:customStyle="1" w:styleId="xl66">
    <w:name w:val="xl66"/>
    <w:basedOn w:val="Normal"/>
    <w:rsid w:val="005A530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Cs w:val="24"/>
    </w:rPr>
  </w:style>
  <w:style w:type="paragraph" w:customStyle="1" w:styleId="xl67">
    <w:name w:val="xl67"/>
    <w:basedOn w:val="Normal"/>
    <w:rsid w:val="005A530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Cs w:val="24"/>
    </w:rPr>
  </w:style>
  <w:style w:type="paragraph" w:customStyle="1" w:styleId="xl68">
    <w:name w:val="xl68"/>
    <w:basedOn w:val="Normal"/>
    <w:rsid w:val="005A530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Cs w:val="24"/>
    </w:rPr>
  </w:style>
  <w:style w:type="paragraph" w:customStyle="1" w:styleId="xl69">
    <w:name w:val="xl69"/>
    <w:basedOn w:val="Normal"/>
    <w:rsid w:val="005A530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szCs w:val="24"/>
    </w:rPr>
  </w:style>
  <w:style w:type="paragraph" w:customStyle="1" w:styleId="xl70">
    <w:name w:val="xl70"/>
    <w:basedOn w:val="Normal"/>
    <w:rsid w:val="005A530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szCs w:val="24"/>
    </w:rPr>
  </w:style>
  <w:style w:type="paragraph" w:customStyle="1" w:styleId="xl71">
    <w:name w:val="xl71"/>
    <w:basedOn w:val="Normal"/>
    <w:rsid w:val="005A530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szCs w:val="24"/>
    </w:rPr>
  </w:style>
  <w:style w:type="paragraph" w:customStyle="1" w:styleId="xl72">
    <w:name w:val="xl72"/>
    <w:basedOn w:val="Normal"/>
    <w:rsid w:val="005A530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ahoma" w:hAnsi="Tahoma" w:cs="Tahoma"/>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43122">
      <w:bodyDiv w:val="1"/>
      <w:marLeft w:val="0"/>
      <w:marRight w:val="0"/>
      <w:marTop w:val="0"/>
      <w:marBottom w:val="0"/>
      <w:divBdr>
        <w:top w:val="none" w:sz="0" w:space="0" w:color="auto"/>
        <w:left w:val="none" w:sz="0" w:space="0" w:color="auto"/>
        <w:bottom w:val="none" w:sz="0" w:space="0" w:color="auto"/>
        <w:right w:val="none" w:sz="0" w:space="0" w:color="auto"/>
      </w:divBdr>
    </w:div>
    <w:div w:id="173038621">
      <w:bodyDiv w:val="1"/>
      <w:marLeft w:val="0"/>
      <w:marRight w:val="0"/>
      <w:marTop w:val="0"/>
      <w:marBottom w:val="0"/>
      <w:divBdr>
        <w:top w:val="none" w:sz="0" w:space="0" w:color="auto"/>
        <w:left w:val="none" w:sz="0" w:space="0" w:color="auto"/>
        <w:bottom w:val="none" w:sz="0" w:space="0" w:color="auto"/>
        <w:right w:val="none" w:sz="0" w:space="0" w:color="auto"/>
      </w:divBdr>
    </w:div>
    <w:div w:id="241917683">
      <w:bodyDiv w:val="1"/>
      <w:marLeft w:val="0"/>
      <w:marRight w:val="0"/>
      <w:marTop w:val="0"/>
      <w:marBottom w:val="0"/>
      <w:divBdr>
        <w:top w:val="none" w:sz="0" w:space="0" w:color="auto"/>
        <w:left w:val="none" w:sz="0" w:space="0" w:color="auto"/>
        <w:bottom w:val="none" w:sz="0" w:space="0" w:color="auto"/>
        <w:right w:val="none" w:sz="0" w:space="0" w:color="auto"/>
      </w:divBdr>
    </w:div>
    <w:div w:id="287931590">
      <w:bodyDiv w:val="1"/>
      <w:marLeft w:val="0"/>
      <w:marRight w:val="0"/>
      <w:marTop w:val="0"/>
      <w:marBottom w:val="0"/>
      <w:divBdr>
        <w:top w:val="none" w:sz="0" w:space="0" w:color="auto"/>
        <w:left w:val="none" w:sz="0" w:space="0" w:color="auto"/>
        <w:bottom w:val="none" w:sz="0" w:space="0" w:color="auto"/>
        <w:right w:val="none" w:sz="0" w:space="0" w:color="auto"/>
      </w:divBdr>
    </w:div>
    <w:div w:id="379746749">
      <w:bodyDiv w:val="1"/>
      <w:marLeft w:val="0"/>
      <w:marRight w:val="0"/>
      <w:marTop w:val="0"/>
      <w:marBottom w:val="0"/>
      <w:divBdr>
        <w:top w:val="none" w:sz="0" w:space="0" w:color="auto"/>
        <w:left w:val="none" w:sz="0" w:space="0" w:color="auto"/>
        <w:bottom w:val="none" w:sz="0" w:space="0" w:color="auto"/>
        <w:right w:val="none" w:sz="0" w:space="0" w:color="auto"/>
      </w:divBdr>
    </w:div>
    <w:div w:id="443118908">
      <w:bodyDiv w:val="1"/>
      <w:marLeft w:val="0"/>
      <w:marRight w:val="0"/>
      <w:marTop w:val="0"/>
      <w:marBottom w:val="0"/>
      <w:divBdr>
        <w:top w:val="none" w:sz="0" w:space="0" w:color="auto"/>
        <w:left w:val="none" w:sz="0" w:space="0" w:color="auto"/>
        <w:bottom w:val="none" w:sz="0" w:space="0" w:color="auto"/>
        <w:right w:val="none" w:sz="0" w:space="0" w:color="auto"/>
      </w:divBdr>
    </w:div>
    <w:div w:id="454755687">
      <w:bodyDiv w:val="1"/>
      <w:marLeft w:val="0"/>
      <w:marRight w:val="0"/>
      <w:marTop w:val="0"/>
      <w:marBottom w:val="0"/>
      <w:divBdr>
        <w:top w:val="none" w:sz="0" w:space="0" w:color="auto"/>
        <w:left w:val="none" w:sz="0" w:space="0" w:color="auto"/>
        <w:bottom w:val="none" w:sz="0" w:space="0" w:color="auto"/>
        <w:right w:val="none" w:sz="0" w:space="0" w:color="auto"/>
      </w:divBdr>
    </w:div>
    <w:div w:id="528563647">
      <w:bodyDiv w:val="1"/>
      <w:marLeft w:val="0"/>
      <w:marRight w:val="0"/>
      <w:marTop w:val="0"/>
      <w:marBottom w:val="0"/>
      <w:divBdr>
        <w:top w:val="none" w:sz="0" w:space="0" w:color="auto"/>
        <w:left w:val="none" w:sz="0" w:space="0" w:color="auto"/>
        <w:bottom w:val="none" w:sz="0" w:space="0" w:color="auto"/>
        <w:right w:val="none" w:sz="0" w:space="0" w:color="auto"/>
      </w:divBdr>
    </w:div>
    <w:div w:id="538323664">
      <w:bodyDiv w:val="1"/>
      <w:marLeft w:val="0"/>
      <w:marRight w:val="0"/>
      <w:marTop w:val="0"/>
      <w:marBottom w:val="0"/>
      <w:divBdr>
        <w:top w:val="none" w:sz="0" w:space="0" w:color="auto"/>
        <w:left w:val="none" w:sz="0" w:space="0" w:color="auto"/>
        <w:bottom w:val="none" w:sz="0" w:space="0" w:color="auto"/>
        <w:right w:val="none" w:sz="0" w:space="0" w:color="auto"/>
      </w:divBdr>
    </w:div>
    <w:div w:id="568926553">
      <w:bodyDiv w:val="1"/>
      <w:marLeft w:val="0"/>
      <w:marRight w:val="0"/>
      <w:marTop w:val="0"/>
      <w:marBottom w:val="0"/>
      <w:divBdr>
        <w:top w:val="none" w:sz="0" w:space="0" w:color="auto"/>
        <w:left w:val="none" w:sz="0" w:space="0" w:color="auto"/>
        <w:bottom w:val="none" w:sz="0" w:space="0" w:color="auto"/>
        <w:right w:val="none" w:sz="0" w:space="0" w:color="auto"/>
      </w:divBdr>
    </w:div>
    <w:div w:id="783960796">
      <w:bodyDiv w:val="1"/>
      <w:marLeft w:val="0"/>
      <w:marRight w:val="0"/>
      <w:marTop w:val="0"/>
      <w:marBottom w:val="0"/>
      <w:divBdr>
        <w:top w:val="none" w:sz="0" w:space="0" w:color="auto"/>
        <w:left w:val="none" w:sz="0" w:space="0" w:color="auto"/>
        <w:bottom w:val="none" w:sz="0" w:space="0" w:color="auto"/>
        <w:right w:val="none" w:sz="0" w:space="0" w:color="auto"/>
      </w:divBdr>
    </w:div>
    <w:div w:id="936329381">
      <w:bodyDiv w:val="1"/>
      <w:marLeft w:val="0"/>
      <w:marRight w:val="0"/>
      <w:marTop w:val="0"/>
      <w:marBottom w:val="0"/>
      <w:divBdr>
        <w:top w:val="none" w:sz="0" w:space="0" w:color="auto"/>
        <w:left w:val="none" w:sz="0" w:space="0" w:color="auto"/>
        <w:bottom w:val="none" w:sz="0" w:space="0" w:color="auto"/>
        <w:right w:val="none" w:sz="0" w:space="0" w:color="auto"/>
      </w:divBdr>
    </w:div>
    <w:div w:id="969556548">
      <w:bodyDiv w:val="1"/>
      <w:marLeft w:val="0"/>
      <w:marRight w:val="0"/>
      <w:marTop w:val="0"/>
      <w:marBottom w:val="0"/>
      <w:divBdr>
        <w:top w:val="none" w:sz="0" w:space="0" w:color="auto"/>
        <w:left w:val="none" w:sz="0" w:space="0" w:color="auto"/>
        <w:bottom w:val="none" w:sz="0" w:space="0" w:color="auto"/>
        <w:right w:val="none" w:sz="0" w:space="0" w:color="auto"/>
      </w:divBdr>
    </w:div>
    <w:div w:id="1334380507">
      <w:bodyDiv w:val="1"/>
      <w:marLeft w:val="0"/>
      <w:marRight w:val="0"/>
      <w:marTop w:val="0"/>
      <w:marBottom w:val="0"/>
      <w:divBdr>
        <w:top w:val="none" w:sz="0" w:space="0" w:color="auto"/>
        <w:left w:val="none" w:sz="0" w:space="0" w:color="auto"/>
        <w:bottom w:val="none" w:sz="0" w:space="0" w:color="auto"/>
        <w:right w:val="none" w:sz="0" w:space="0" w:color="auto"/>
      </w:divBdr>
    </w:div>
    <w:div w:id="1468863240">
      <w:bodyDiv w:val="1"/>
      <w:marLeft w:val="0"/>
      <w:marRight w:val="0"/>
      <w:marTop w:val="0"/>
      <w:marBottom w:val="0"/>
      <w:divBdr>
        <w:top w:val="none" w:sz="0" w:space="0" w:color="auto"/>
        <w:left w:val="none" w:sz="0" w:space="0" w:color="auto"/>
        <w:bottom w:val="none" w:sz="0" w:space="0" w:color="auto"/>
        <w:right w:val="none" w:sz="0" w:space="0" w:color="auto"/>
      </w:divBdr>
    </w:div>
    <w:div w:id="1494104525">
      <w:bodyDiv w:val="1"/>
      <w:marLeft w:val="0"/>
      <w:marRight w:val="0"/>
      <w:marTop w:val="0"/>
      <w:marBottom w:val="0"/>
      <w:divBdr>
        <w:top w:val="none" w:sz="0" w:space="0" w:color="auto"/>
        <w:left w:val="none" w:sz="0" w:space="0" w:color="auto"/>
        <w:bottom w:val="none" w:sz="0" w:space="0" w:color="auto"/>
        <w:right w:val="none" w:sz="0" w:space="0" w:color="auto"/>
      </w:divBdr>
    </w:div>
    <w:div w:id="1539852186">
      <w:bodyDiv w:val="1"/>
      <w:marLeft w:val="0"/>
      <w:marRight w:val="0"/>
      <w:marTop w:val="0"/>
      <w:marBottom w:val="0"/>
      <w:divBdr>
        <w:top w:val="none" w:sz="0" w:space="0" w:color="auto"/>
        <w:left w:val="none" w:sz="0" w:space="0" w:color="auto"/>
        <w:bottom w:val="none" w:sz="0" w:space="0" w:color="auto"/>
        <w:right w:val="none" w:sz="0" w:space="0" w:color="auto"/>
      </w:divBdr>
    </w:div>
    <w:div w:id="1695106153">
      <w:bodyDiv w:val="1"/>
      <w:marLeft w:val="0"/>
      <w:marRight w:val="0"/>
      <w:marTop w:val="0"/>
      <w:marBottom w:val="0"/>
      <w:divBdr>
        <w:top w:val="none" w:sz="0" w:space="0" w:color="auto"/>
        <w:left w:val="none" w:sz="0" w:space="0" w:color="auto"/>
        <w:bottom w:val="none" w:sz="0" w:space="0" w:color="auto"/>
        <w:right w:val="none" w:sz="0" w:space="0" w:color="auto"/>
      </w:divBdr>
    </w:div>
    <w:div w:id="189033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mnetlicitacoes.com.br" TargetMode="External"/><Relationship Id="rId13" Type="http://schemas.openxmlformats.org/officeDocument/2006/relationships/hyperlink" Target="http://www.cnj.jus.br/improbidade_adm/consultar_requerido.php" TargetMode="External"/><Relationship Id="rId18" Type="http://schemas.openxmlformats.org/officeDocument/2006/relationships/hyperlink" Target="http://www.bbmnetlicitacoes.com.br" TargetMode="External"/><Relationship Id="rId26" Type="http://schemas.openxmlformats.org/officeDocument/2006/relationships/hyperlink" Target="https://www.gov.br/empresas-e-negocios/pt-br/empreendedor" TargetMode="External"/><Relationship Id="rId3" Type="http://schemas.openxmlformats.org/officeDocument/2006/relationships/styles" Target="styles.xml"/><Relationship Id="rId21" Type="http://schemas.openxmlformats.org/officeDocument/2006/relationships/hyperlink" Target="http://santabranca.sp.gov.br/diario-oficia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ortaltransparencia.gov.br/sancoes" TargetMode="External"/><Relationship Id="rId17" Type="http://schemas.openxmlformats.org/officeDocument/2006/relationships/hyperlink" Target="http://www.bbmnetlicitacoes.com.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egaoeletronico@santabranca.sp.gov.br" TargetMode="External"/><Relationship Id="rId20" Type="http://schemas.openxmlformats.org/officeDocument/2006/relationships/hyperlink" Target="http://santabranca.sp.gov.br/licitacoes/" TargetMode="External"/><Relationship Id="rId29" Type="http://schemas.openxmlformats.org/officeDocument/2006/relationships/hyperlink" Target="mailto:saude@santabranc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ncoes.sp.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bmnetlicitacoes.com.br" TargetMode="External"/><Relationship Id="rId23" Type="http://schemas.openxmlformats.org/officeDocument/2006/relationships/hyperlink" Target="https://novobbmnet.com.br/?gclid=EAIaIQobChMI1seoiLXA6gIVUYCRCh2jMQkvEAAYASAAEgKS7fD_BwE" TargetMode="External"/><Relationship Id="rId28" Type="http://schemas.openxmlformats.org/officeDocument/2006/relationships/hyperlink" Target="https://www.planalto.gov.br/ccivil_03/leis/l5764.htm" TargetMode="External"/><Relationship Id="rId10" Type="http://schemas.openxmlformats.org/officeDocument/2006/relationships/hyperlink" Target="https://certidoes-apf.apps.tcu.gov.br/" TargetMode="External"/><Relationship Id="rId19" Type="http://schemas.openxmlformats.org/officeDocument/2006/relationships/hyperlink" Target="https://www.santabranca.sp.gov.br"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bbmnetlicitacoes.com.br" TargetMode="External"/><Relationship Id="rId14" Type="http://schemas.openxmlformats.org/officeDocument/2006/relationships/hyperlink" Target="https://www.tce.sp.gov.br/pesquisa-relacao-apenados" TargetMode="External"/><Relationship Id="rId22" Type="http://schemas.openxmlformats.org/officeDocument/2006/relationships/hyperlink" Target="https://pncp.gov.br/app/editais?q=&amp;status=recebendo_proposta&amp;pagina=1" TargetMode="External"/><Relationship Id="rId27" Type="http://schemas.openxmlformats.org/officeDocument/2006/relationships/hyperlink" Target="https://www.gov.br/economia/pt-br/assuntos/drei/legislacao/arquivos/legislacoes-federais/indrei772020.pdf" TargetMode="External"/><Relationship Id="rId30" Type="http://schemas.openxmlformats.org/officeDocument/2006/relationships/hyperlink" Target="mailto:suprimentos.saude@santabranca.sp.gov.br"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CE0E6-587E-4AE3-B1F9-BA653D01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21953</Words>
  <Characters>118552</Characters>
  <Application>Microsoft Office Word</Application>
  <DocSecurity>0</DocSecurity>
  <Lines>987</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Licitação Prefeitura Municipal de Santa Branca</dc:creator>
  <cp:keywords/>
  <dc:description/>
  <cp:lastModifiedBy>Setor de Licitação Prefeitura Municipal de Santa Branca</cp:lastModifiedBy>
  <cp:revision>2</cp:revision>
  <cp:lastPrinted>2025-05-19T19:17:00Z</cp:lastPrinted>
  <dcterms:created xsi:type="dcterms:W3CDTF">2025-05-20T18:56:00Z</dcterms:created>
  <dcterms:modified xsi:type="dcterms:W3CDTF">2025-05-20T18:56:00Z</dcterms:modified>
</cp:coreProperties>
</file>